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f32c" w14:textId="501f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04 тамыздағы № 308 қаулысы. Алматы облысы Әділет департаментінде 2015 жылы 11 қыркүйекте № 3401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білім бөлімі" мемлекеттік мекемесінің басшысы Таударбекова Рысалды Абдикеримовнаға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04 тамыздағы "Райымбек ауданының білім бөлімі" мемлекеттік мекемесінің Ережесін бекіту туралы" № 308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білім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041400 Қазақстан Республикасы, Алматы облысы, Райымбек ауданы, Кеген ауылы, Б. Момышұлы көшесі, № 19.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аудандық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мәртебісін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Бөлім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Бөлім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"Райымбек ауданының білім бөлімі" мемлекеттік мекемесінің "Көксай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 "Райымбек ауданының білім бөлімі" мемлекеттік мекемесінің "Ораз Жандосов атындағы орта мектебі мектепке дейінгі шағын орталығымен және Қостөбе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 "Райымбек ауданының білім бөлімі" мемлекеттік мекемесінің "Сағат Әшімбаев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 "Райымбек ауданының білім бөлімі" мемлекеттік мекемесінің "Айтжан Түркебаев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 "Райымбек ауданының білім бөлімі" мемлекеттік мекемесінің "Нұрбапа Өмірзақов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6) "Райымбек ауданының білім бөлімі" мемлекеттік мекемесінің "Қазыбек Шорманов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7) "Райымбек ауданының білім бөлімі" мемлекеттік мекемесінің "Ақсай орта мектеп"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8) "Райымбек ауданының білім бөлімі" мемлекеттік мекемесінің "Ақай Нүсіпбеков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9) "Райымбек ауданының білім бөлімі" мемлекеттік мекемесінің "Сарсенбай Бейсембетұлы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10) "Райымбек ауданының білім бөлімі" мемлекеттік мекемесінің "Жамал Ермегияев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11) "Райымбек ауданының білім бөлімі" мемлекеттік мекемесінің "Сарыжаз орта мектебі мектепке дейінгі шағын орталығымен және Ақбейіт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12) "Райымбек ауданының білім бөлімі" мемлекеттік мекемесінің "Көмірші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13) "Райымбек ауданының білім бөлімі" мемлекеттік мекемесінің "Әужан Ниязбеков атындағы негізгі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14) "Райымбек ауданының білім бөлімі" мемлекеттік мекемесінің "Тәліп Мұсақұлов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15) "Райымбек ауданының білім бөлімі" мемлекеттік мекемесінің "Ұзақ Бағаев атындағы орта мектебі мектепке дейінгі шағын орталығымен және Алғабас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16) "Райымбек ауданының білім бөлімі" мемлекеттік мекемесінің "Ақтасты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17) "Райымбек ауданының білім бөлімі" мемлекеттік мекемесінің "Қарқара орта мектебі мектепке дейінгі шағын орталығымен және Ереуіл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18) "Райымбек ауданының білім бөлімі" мемлекеттік мекемесінің "Тасашы орта мектебі мектепке дейінгі шағын орталығымен және Сарыкөл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19) "Райымбек ауданының білім бөлімі" мемлекеттік мекемесінің "Қапез Байғабылұлы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20) "Райымбек ауданының білім бөлімі" мемлекеттік мекемесінің "Жаменке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21"Райымбек ауданының білім бөлімі" мемлекеттік мекемесінің "Абай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22) "Райымбек ауданының білім бөлімі" мемлекеттік мекемесінің "Бөлексаз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23) "Райымбек ауданының білім бөлімі" мемлекеттік мекемесінің "Іңкәрбек Жұмағұлов атындағы орта мектебі мектепке дейінгі шағын орталығымен және Көкпияз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24) "Райымбек ауданының білім бөлімі" мемлекеттік мекемесінің "Қайнар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25) "Райымбек ауданының білім бөлімі" мемлекеттік мекемесінің "Талды негізгі мектеп және Кеңсу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26) "Райымбек ауданының білім бөлімі" мемлекеттік мекемесінің "№ 2 Кеген орта мектебі мектепке дейінгі шағын орталығымен және Түменбай бастауыш мектебімен"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27) ) "Райымбек ауданының білім бөлімі" мемлекеттік мекемесінің "Майлы Орманов атындағы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28) "Райымбек ауданының білім бөлімі" мемлекеттік мекемесінің "Ыдырыс Көшкінов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29) "Райымбек ауданының білім бөлімі" мемлекеттік мекемесінің "Мұқағали Мақатаев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30) "Райымбек ауданының білім бөлімі" мемлекеттік мекемесінің "№ 3 Кеген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31) "Райымбек ауданының білім бөлімі" мемлекеттік мекемесінің "Тұйық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32) "Райымбек ауданының білім бөлімі" мемлекеттік мекемесінің "Өжек Жаңабаев атындағы орта мектеп"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33) "Райымбек ауданының білім бөлімі" мемлекеттік мекемесінің "Тельман Жанұзақов атындағы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34) "Райымбек ауданының білім бөлімі" мемлекеттік мекемесінің "Шалкөде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35) "Райымбек ауданының білім бөлімі" мемлекеттік мекемесінің "Шоқан Уалиханов атындағы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36) "Райымбек ауданының білім бөлімі" мемлекеттік мекемесінің "Қарабұлақ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37) "Райымбек ауданының білім бөлімі" мемлекеттік мекемесінің "Бердібек Соқпақбаев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38) "Райымбек ауданының білім бөлімі" мемлекеттік мекемесінің "Жаңа Текес негізгі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39) "Райымбек ауданының білім бөлімі" мемлекеттік мекемесінің "Жалаулы орта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40) "Райымбек ауданының білім бөлімі" мемлекеттік мекемесінің "Албан Асан Барманбекұлы атындағы орта мектеп- гимназиясы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41) "Райымбек ауданының білім бөлімі" мемлекеттік мекемесінің "Сұраншы Сауранбаев атындағы орта мектеп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42) "Райымбек ауданының білім бөлімі" мемлекеттік мекемесінің "Жіңішке бастауыш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43) "Райымбек ауданының білім бөлімі" мемлекеттік мекемесінің "Жайдақбұлақ негізгі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44) "Райымбек ауданының білім бөлімі" мемлекеттік мекемесінің "Көдек Байшығанұлы атындағы орта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45) "Райымбек ауданының білім бөлімі" мемлекеттік мекемесінің "Бестөбе негізгі мектебі мектепке дейінгі шағын орталығымен"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46) "Райымбек ауданының білім бөлімі" мемлекеттік мекемесінің "Бескөл негізгі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47) "Райымбек ауданының білім бөлімі" мемлекеттік мекемесінің "Қарасаз ауылындағы өнер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48) "Райымбек ауданының білім бөлімі" мемлекеттік мекемесінің "Текес ауылындағы балалар өнер мектебі"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49) "Райымбек ауданының білім бөлімі" мемлекеттік мекемесінің "Жалаңаш мектепаралық оқу- өндірістік комбинат"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50) "Райымбек ауданының білім бөлімі" мемлекеттік мекемесінің "Нарынқол мектепаралық оқу- өндірістік комбинат"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51) "Райымбек ауданының білім бөлімі" мемлекеттік мекемесінің "Бабөбек" бөбекжай-балалар бақшасы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52) "Райымбек ауданының білім бөлімі" мемлекеттік мекемесінің "Қарлығаш" бөбекжай-балалар бақшасы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53) "Райымбек ауданының білім бөлімі" мемлекеттік мекемесінің "Қызғалдақ" бөбекжай-балалар бақшасы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54) "Райымбек ауданының білім бөлімі" мемлекеттік мекемесінің "Балдаурен" бөбекжай-балалар бақшасы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55) "Райымбек ауданының білім бөлімі" мемлекеттік мекемесінің "Балауса" бөбекжай-балалар бақшасы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56) "Райымбек ауданының білім бөлімі" мемлекеттік мекемесінің "Таугүл" бөбекжай-балалар бақшасы коммуналдық мемлекеттік мекеме;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