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9103" w14:textId="34a9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2015 жылғы 25 тамыздағы № 49-206 шешімі. Алматы облысы Әділет департаментінде 2015 жылы 18 қыркүйекте № 3433 болып тіркелді. Күші жойылды - Алматы облысы Қаратал аудандық мәслихатының 2020 жылғы 31 наурыздағы № 68-241 шешімімен</w:t>
      </w:r>
    </w:p>
    <w:p>
      <w:pPr>
        <w:spacing w:after="0"/>
        <w:ind w:left="0"/>
        <w:jc w:val="both"/>
      </w:pPr>
      <w:bookmarkStart w:name="z4" w:id="0"/>
      <w:r>
        <w:rPr>
          <w:rFonts w:ascii="Times New Roman"/>
          <w:b w:val="false"/>
          <w:i w:val="false"/>
          <w:color w:val="ff0000"/>
          <w:sz w:val="28"/>
        </w:rPr>
        <w:t xml:space="preserve">
      Ескерту. Күші жойылды - Алматы облысы Қаратал аудандық мәслихатының 31.03.2020 </w:t>
      </w:r>
      <w:r>
        <w:rPr>
          <w:rFonts w:ascii="Times New Roman"/>
          <w:b w:val="false"/>
          <w:i w:val="false"/>
          <w:color w:val="ff0000"/>
          <w:sz w:val="28"/>
        </w:rPr>
        <w:t>№ 68-241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Қаратал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1. Қаратал ауданының ауылдық елді мекендерінде тұратын және жұмыс істейтін мемлекеттік әлеуметтік қамсыздандыру, мәдениет, спорт және ветеринария ұйымдарының мамандарына отын сатып алу үшін аудандық бюджет қаражаты есебінен бес айлық есептік көрсеткіш мөлшерінде әлеуметтік көмек берілсін.</w:t>
      </w:r>
    </w:p>
    <w:bookmarkEnd w:id="1"/>
    <w:bookmarkStart w:name="z6" w:id="2"/>
    <w:p>
      <w:pPr>
        <w:spacing w:after="0"/>
        <w:ind w:left="0"/>
        <w:jc w:val="both"/>
      </w:pPr>
      <w:r>
        <w:rPr>
          <w:rFonts w:ascii="Times New Roman"/>
          <w:b w:val="false"/>
          <w:i w:val="false"/>
          <w:color w:val="000000"/>
          <w:sz w:val="28"/>
        </w:rPr>
        <w:t>
      2. "Қаратал аудандық жұмыспен қамту және әлеуметтік бағдарламалар бөлімі" мемлекеттік мекемесінің басшысы Амандосов Серік Жапарұлына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p>
    <w:bookmarkEnd w:id="2"/>
    <w:bookmarkStart w:name="z7" w:id="3"/>
    <w:p>
      <w:pPr>
        <w:spacing w:after="0"/>
        <w:ind w:left="0"/>
        <w:jc w:val="both"/>
      </w:pPr>
      <w:r>
        <w:rPr>
          <w:rFonts w:ascii="Times New Roman"/>
          <w:b w:val="false"/>
          <w:i w:val="false"/>
          <w:color w:val="000000"/>
          <w:sz w:val="28"/>
        </w:rPr>
        <w:t>
      3. Осы шешімнің орындалуын бақылау аудандық мәслихаттың "Тұрғын үй-коммуналдық шаруашылық, көлік және байланыс, тұрмыстық қызмет көрсету, сауда, қоғамдық тамақтану, халыққа әлеуметтік-мәдени қызмет көрсету, заңдылық, құқықтық тәртіпті, азаматтардың құқықтарын, бостандықтары мен мүдделерін қорғауды қамтамасыз ету мәселелері жөніндегі" тұрақты комиссиясына жүктелсін.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Қаратал аудандық мәслихат</w:t>
            </w:r>
          </w:p>
          <w:bookmarkEnd w:id="5"/>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Р. Жапарқұлов</w:t>
            </w:r>
          </w:p>
          <w:bookmarkEnd w:id="6"/>
        </w:tc>
      </w:tr>
      <w:tr>
        <w:trPr>
          <w:trHeight w:val="30" w:hRule="atLeast"/>
        </w:trPr>
        <w:tc>
          <w:tcPr>
            <w:tcW w:w="6150"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Қаратал аудандық</w:t>
            </w:r>
          </w:p>
          <w:bookmarkEnd w:id="7"/>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Б. Смаилов</w:t>
            </w:r>
          </w:p>
          <w:bookmarkEnd w:id="8"/>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