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5553" w14:textId="3d35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Ақжар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04 маусымдағы № 121 қаулысы. Алматы облысы Әділет департаментінде 2015 жылы 07 шілдеде № 3261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ауданы Ақжар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4 маусымдағы № 121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ауданы Ақжар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ауданы Ақжар ауылдық округі әкімінің аппараты" мемлекеттік мекемесі Балқаш ауданы Ақжар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"Балқаш ауданы Ақжар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"Балқаш ауданы Ақжар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"Балқаш ауданы Ақжар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"Балқаш ауданы Ақжар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"Балқаш ауданы Ақжар ауылдық округі әкімінің аппараты" мемлекеттік мекемесі өз құзыретінің мәселелері бойынша заңнамада белгіленген тәртіппен Балқаш ауданы Ақжар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"Балқаш ауданы Ақжар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040302, Қазақстан Республикасы, Алматы облысы, Балқаш ауданы, Ақжар ауылы, Бәрібаев көшесі, № 20.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"Балқаш ауданы Ақжар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"Балқаш ауданы Ақжар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"Балқаш ауданы Ақжар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"Балқаш ауданы Ақжар ауылдық округі әкімінің аппараты" мемлекеттік мекемесі кәсіпкерлік субъектілерімен "Балқаш ауданы Ақжар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"Балқаш ауданы Ақжар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"Балқаш ауданы Ақжар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"Балқаш ауданы Ақжар ауылдық округі әкімінің аппараты" мемлекеттік мекемесінің миссиясы: Балқаш ауданы Ақжар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Балқаш ауданы Ақжар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"Балқаш ауданы Ақжар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"Балқаш ауданы Ақжар ауылдық округі әкімінің аппараты" мемлекеттік мекемесіне басшылықты "Балқаш ауданы Ақжар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Балқаш ауданы Ақжар ауылдық округінің әкімін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Балқаш ауданы Ақжар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Балқаш ауданы Ақжар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"Балқаш ауданы Ақжар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"Балқаш ауданы Ақжар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3) өз құзыреті шегінде "Балқаш ауданы Ақжар ауылдық округі әкімінің аппараты" мемлекеттік мекемесінің мүдделерін Қазақстан Республикасының </w:t>
      </w:r>
      <w:r>
        <w:br/>
      </w:r>
      <w:r>
        <w:rPr>
          <w:rFonts w:ascii="Times New Roman"/>
          <w:b w:val="false"/>
          <w:i w:val="false"/>
          <w:color w:val="000000"/>
          <w:sz w:val="28"/>
        </w:rPr>
        <w:t>
      </w:t>
      </w:r>
      <w:r>
        <w:rPr>
          <w:rFonts w:ascii="Times New Roman"/>
          <w:b w:val="false"/>
          <w:i w:val="false"/>
          <w:color w:val="000000"/>
          <w:sz w:val="28"/>
        </w:rPr>
        <w:t>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Балқаш ауданы Ақжар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Балқаш ауданы Ақжар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9" w:id="4"/>
    <w:p>
      <w:pPr>
        <w:spacing w:after="0"/>
        <w:ind w:left="0"/>
        <w:jc w:val="left"/>
      </w:pPr>
      <w:r>
        <w:rPr>
          <w:rFonts w:ascii="Times New Roman"/>
          <w:b/>
          <w:i w:val="false"/>
          <w:color w:val="000000"/>
        </w:rPr>
        <w:t xml:space="preserve"> 4. "Балқаш ауданы Ақжар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"Балқаш ауданы Ақжар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"Балқаш ауданы Ақжар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"Балқаш ауданы Ақжар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"Балқаш ауданы Ақжар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"Балқаш ауданы Ақжар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"Балқаш ауданы Ақжар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