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1202" w14:textId="ce01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Рудничный ауылдық округінің әкім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17 тамыздағы № 252 қаулысы. Алматы облысы Әділет департаментінде 2015 жылы 25 қыркүйекте № 3451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 Рудничный ауылдық округінің әкім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Рудничный ауылдық округінің әкімі Вишняков Сергей Дмитриевичқа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Белдібеков Болат Далабайұлына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2015 жылғы 17 тамыздағы № 252 қаулысымен бекітілген қосымша</w:t>
            </w:r>
          </w:p>
        </w:tc>
      </w:tr>
    </w:tbl>
    <w:bookmarkStart w:name="z11" w:id="0"/>
    <w:p>
      <w:pPr>
        <w:spacing w:after="0"/>
        <w:ind w:left="0"/>
        <w:jc w:val="left"/>
      </w:pPr>
      <w:r>
        <w:rPr>
          <w:rFonts w:ascii="Times New Roman"/>
          <w:b/>
          <w:i w:val="false"/>
          <w:color w:val="000000"/>
        </w:rPr>
        <w:t xml:space="preserve"> "Текелі қаласы Рудничный ауылдық округінің әкім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қаласы Рудничный ауылдық округінің әкім аппараты" мемлекеттік мекемесі Текелі қаласы Рудничный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"Текелі қаласы Рудничный ауылдық округінің әкім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"Текелі қаласы Рудничный ауылдық округінің әкім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"Текелі қаласы Рудничный ауылдық округінің әкім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"Текелі қаласы Рудничный ауылдық округінің әкім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"Текелі қаласы Рудничный ауылдық округінің әкім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"Текелі қаласы Рудничный ауылдық округінің әкім аппараты" мемлекеттік мекемесі өз құзыретінің мәселелері бойынша заңнамада белгіленген тәртіппен Текелі қаласы Рудничный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"Текелі қаласы Рудничный ауылдық округінің әкім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041703, Қазақстан Республикасы, Алматы облысы, Текелі қаласы Рудничный ауылы, Ескелді би көшесі, № 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"Текелі қаласы Рудничный ауылдық округінің әкім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"Текелі қаласы Рудничный ауылдық округінің әкім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"Текелі қаласы Рудничный ауылдық округінің әкім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"Текелі қаласы Рудничный ауылдық округінің әкім аппараты" мемлекеттік мекемесі кәсіпкерлік субъектілерімен "Текелі қаласы Рудничный ауылдық округінің әкім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"Текелі қаласы Рудничный ауылдық округінің әкім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"Текелі қаласы Рудничный ауылдық округінің әкім аппараты" мемлекеттік мекемесінің миссиясы: Текелі қаласы Рудничный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 Текелі қаласы Рудничный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"Текелі қаласы Рудничный ауылдық округінің әкім аппараты" мемлекеттік мекемесі басшылықты "Текелі қаласы Рудничный ауылдық округінің әкім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19. Текелі қаласы Рудничный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Текелі қаласы Рудничный ауылдық округінің әкімінің орынбасарлары жоқ.</w:t>
      </w:r>
      <w:r>
        <w:br/>
      </w:r>
      <w:r>
        <w:rPr>
          <w:rFonts w:ascii="Times New Roman"/>
          <w:b w:val="false"/>
          <w:i w:val="false"/>
          <w:color w:val="000000"/>
          <w:sz w:val="28"/>
        </w:rPr>
        <w:t>
      </w:t>
      </w:r>
      <w:r>
        <w:rPr>
          <w:rFonts w:ascii="Times New Roman"/>
          <w:b w:val="false"/>
          <w:i w:val="false"/>
          <w:color w:val="000000"/>
          <w:sz w:val="28"/>
        </w:rPr>
        <w:t>21. Әкімнің өкілеттігі:</w:t>
      </w:r>
      <w:r>
        <w:br/>
      </w:r>
      <w:r>
        <w:rPr>
          <w:rFonts w:ascii="Times New Roman"/>
          <w:b w:val="false"/>
          <w:i w:val="false"/>
          <w:color w:val="000000"/>
          <w:sz w:val="28"/>
        </w:rPr>
        <w:t>
      </w:t>
      </w:r>
      <w:r>
        <w:rPr>
          <w:rFonts w:ascii="Times New Roman"/>
          <w:b w:val="false"/>
          <w:i w:val="false"/>
          <w:color w:val="000000"/>
          <w:sz w:val="28"/>
        </w:rPr>
        <w:t xml:space="preserve">1) "Текелі қаласы Рудничный ауылдық округінің әкім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"Текелі қаласы Рудничный ауылдық округінің әкім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"Текелі қаласы Рудничный ауылдық округінің әкім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"Текелі қаласы Рудничный ауылдық округінің әкім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"Текелі қаласы Рудничный ауылдық округінің әкім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Текелі қаласы Рудничный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"Текелі қаласы Рудничный ауылдық округінің әкім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"Текелі қаласы Рудничный ауылдық округінің әкім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"Текелі қаласы Рудничный ауылдық округінің әкім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"Текелі қаласы Рудничный ауылдық округінің әкім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"Текелі қаласы Рудничный ауылдық округніңі әкім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