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a367" w14:textId="8caa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тұрғын үй-коммуналдық шаруашылық, жолаушылар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05 ақпандағы № 8-97 қаулысы. Алматы облысы Әділет департаментінде 2015 жылы 20 ақпанда № 3071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"Талдықорған қаласының тұрғын үй-коммуналдық шаруашылық, жолаушылар көлігі және автомобиль жолдары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"Талдықорған қаласының тұрғын үй-коммуналдық шаруашылық, жолаушылар көлігі және автомобиль жолдары бөлімі" (М.М. Қалиев) мемлекеттік мекемсінің заңмен белгіленген тәртіпте Ережені әділет органдарында тіркеуді жүзеге асырсын.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аппарат басшысы Мәрлен Қапашұлы Көлбаевқа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қаласы әкімдігінің 2015 жылғы "05" ақпандағы № 8-97 қаулысымен бекітілген қосымша </w:t>
            </w:r>
          </w:p>
        </w:tc>
      </w:tr>
    </w:tbl>
    <w:p>
      <w:pPr>
        <w:spacing w:after="0"/>
        <w:ind w:left="0"/>
        <w:jc w:val="left"/>
      </w:pPr>
      <w:r>
        <w:rPr>
          <w:rFonts w:ascii="Times New Roman"/>
          <w:b/>
          <w:i w:val="false"/>
          <w:color w:val="000000"/>
        </w:rPr>
        <w:t xml:space="preserve"> "Талдықорған қаласының тұрғын үй-коммуналдық шаруашылық, жолаушылар көлігі және автомобиль жолдары бөлімі" мемлекеттік мекемесі туралы Ереже 1. Жалпы ережелер</w:t>
      </w:r>
    </w:p>
    <w:p>
      <w:pPr>
        <w:spacing w:after="0"/>
        <w:ind w:left="0"/>
        <w:jc w:val="left"/>
      </w:pPr>
      <w:r>
        <w:rPr>
          <w:rFonts w:ascii="Times New Roman"/>
          <w:b w:val="false"/>
          <w:i w:val="false"/>
          <w:color w:val="000000"/>
          <w:sz w:val="28"/>
        </w:rPr>
        <w:t>      1. "Талдықорған қаласының тұрғын үй-коммуналдық шаруашылық, жолаушылар көлігі және автомобиль жолдары бөлімі" мемлекеттік мекемесі (бұдан әрі - Бөлім) тұрғын үй-коммуналдық шаруашылық, жолаушылар көлігі және автомобиль жолдары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Бөлімнің ведомстволары жоқ.</w:t>
      </w:r>
      <w:r>
        <w:br/>
      </w: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Бөлім азаматтық-құқықтық қатынастарға өз атынан түседі.</w:t>
      </w:r>
      <w:r>
        <w:br/>
      </w:r>
      <w:r>
        <w:rPr>
          <w:rFonts w:ascii="Times New Roman"/>
          <w:b w:val="false"/>
          <w:i w:val="false"/>
          <w:color w:val="000000"/>
          <w:sz w:val="28"/>
        </w:rPr>
        <w:t>
      6. Бөлім егер заңнамаға және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8. Бөлімнің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индекс 040000, Қазақстан Республикасы, Алматы облысы, Талдықорған қаласы, Абай көшесі № 241.</w:t>
      </w:r>
      <w:r>
        <w:br/>
      </w:r>
      <w:r>
        <w:rPr>
          <w:rFonts w:ascii="Times New Roman"/>
          <w:b w:val="false"/>
          <w:i w:val="false"/>
          <w:color w:val="000000"/>
          <w:sz w:val="28"/>
        </w:rPr>
        <w:t>
      10. Мемлекеттік органның толық атауы - "Талдықорған қаласының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8"/>
        </w:rPr>
        <w:t>
      11. Осы Ереже Бөлімнің құрылтай құжаты болып табылады.</w:t>
      </w:r>
      <w:r>
        <w:br/>
      </w:r>
      <w:r>
        <w:rPr>
          <w:rFonts w:ascii="Times New Roman"/>
          <w:b w:val="false"/>
          <w:i w:val="false"/>
          <w:color w:val="000000"/>
          <w:sz w:val="28"/>
        </w:rPr>
        <w:t>
      12. Бөлімнің қызметін қаржыландыру жергілікті бюджеттен жүзеге асырылады.</w:t>
      </w:r>
      <w:r>
        <w:br/>
      </w:r>
      <w:r>
        <w:rPr>
          <w:rFonts w:ascii="Times New Roman"/>
          <w:b w:val="false"/>
          <w:i w:val="false"/>
          <w:color w:val="000000"/>
          <w:sz w:val="28"/>
        </w:rPr>
        <w:t>
      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Егер Бөлімге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14. Бөлімнің миссиясы: тұрғын үй қатынастары, коммуникациялар және автомобиль көліктері салаларында мемлекеттік саясатты жүзеге асыру.</w:t>
      </w:r>
      <w:r>
        <w:br/>
      </w:r>
      <w:r>
        <w:rPr>
          <w:rFonts w:ascii="Times New Roman"/>
          <w:b w:val="false"/>
          <w:i w:val="false"/>
          <w:color w:val="000000"/>
          <w:sz w:val="28"/>
        </w:rPr>
        <w:t>
      15. Бөлімнің міндеттері:</w:t>
      </w:r>
      <w:r>
        <w:br/>
      </w:r>
      <w:r>
        <w:rPr>
          <w:rFonts w:ascii="Times New Roman"/>
          <w:b w:val="false"/>
          <w:i w:val="false"/>
          <w:color w:val="000000"/>
          <w:sz w:val="28"/>
        </w:rPr>
        <w:t>
      1) қалада қолайлы қоршаған ортаны құру және қолдау бойынша кешенді мерекелер жүргізу, күту және абаттандыру, санитарлық жағдайы бойынша, көгалдандыру бойынша жұмыстарды ұйымдастыру;</w:t>
      </w:r>
      <w:r>
        <w:br/>
      </w:r>
      <w:r>
        <w:rPr>
          <w:rFonts w:ascii="Times New Roman"/>
          <w:b w:val="false"/>
          <w:i w:val="false"/>
          <w:color w:val="000000"/>
          <w:sz w:val="28"/>
        </w:rPr>
        <w:t>
      2) заңнамамен белгіленген өз құзыреті шегінде қала аумағында мемлекеттік бағдарламаларды іске асыру;</w:t>
      </w:r>
      <w:r>
        <w:br/>
      </w:r>
      <w:r>
        <w:rPr>
          <w:rFonts w:ascii="Times New Roman"/>
          <w:b w:val="false"/>
          <w:i w:val="false"/>
          <w:color w:val="000000"/>
          <w:sz w:val="28"/>
        </w:rPr>
        <w:t>
      3) тұрғын үй қорын сақтау және тиісті пайдалану бойынша іс-шараларды ұйымдастыру;</w:t>
      </w:r>
      <w:r>
        <w:br/>
      </w:r>
      <w:r>
        <w:rPr>
          <w:rFonts w:ascii="Times New Roman"/>
          <w:b w:val="false"/>
          <w:i w:val="false"/>
          <w:color w:val="000000"/>
          <w:sz w:val="28"/>
        </w:rPr>
        <w:t xml:space="preserve">
      4) Қазақстан Республикасының заңнамасына сәйкес өз құзыреті шегінде көлік саласында жолаушылар тасымалдауды ұйымдастыру; </w:t>
      </w:r>
      <w:r>
        <w:br/>
      </w:r>
      <w:r>
        <w:rPr>
          <w:rFonts w:ascii="Times New Roman"/>
          <w:b w:val="false"/>
          <w:i w:val="false"/>
          <w:color w:val="000000"/>
          <w:sz w:val="28"/>
        </w:rPr>
        <w:t>
      5) тұрғын үй-коммуналдық шаруашылық, жолаушылар көлігі және автомобиль жолдарын дамыту;</w:t>
      </w:r>
      <w:r>
        <w:br/>
      </w:r>
      <w:r>
        <w:rPr>
          <w:rFonts w:ascii="Times New Roman"/>
          <w:b w:val="false"/>
          <w:i w:val="false"/>
          <w:color w:val="000000"/>
          <w:sz w:val="28"/>
        </w:rPr>
        <w:t>
      16. Бөлімнің функциялары:</w:t>
      </w:r>
      <w:r>
        <w:br/>
      </w:r>
      <w:r>
        <w:rPr>
          <w:rFonts w:ascii="Times New Roman"/>
          <w:b w:val="false"/>
          <w:i w:val="false"/>
          <w:color w:val="000000"/>
          <w:sz w:val="28"/>
        </w:rPr>
        <w:t>
      1) Қазақстан Республикасының заңнамасына сәйкес қалалық коммуналдық меншік объектілерін салу, реконструкциялау және жөндеу бойынша тапсырысшы болу;</w:t>
      </w:r>
      <w:r>
        <w:br/>
      </w:r>
      <w:r>
        <w:rPr>
          <w:rFonts w:ascii="Times New Roman"/>
          <w:b w:val="false"/>
          <w:i w:val="false"/>
          <w:color w:val="000000"/>
          <w:sz w:val="28"/>
        </w:rPr>
        <w:t>
      2) Қазақстан Республикасының заңнамасына сәйкес қаланың су құбырларын, жылу мен электр желілерін және басқа да көліктік және инженерлік инфрақұрылымдар объектілерін салуды және пайдалануды ұйымдастыру;</w:t>
      </w:r>
      <w:r>
        <w:br/>
      </w:r>
      <w:r>
        <w:rPr>
          <w:rFonts w:ascii="Times New Roman"/>
          <w:b w:val="false"/>
          <w:i w:val="false"/>
          <w:color w:val="000000"/>
          <w:sz w:val="28"/>
        </w:rPr>
        <w:t>
      3) Қазақстан Республикасының заңнамасына сәйкес қоғамдық орындарды абаттандыру және сыртқы безендіру мәселелерін шешу;</w:t>
      </w:r>
      <w:r>
        <w:br/>
      </w:r>
      <w:r>
        <w:rPr>
          <w:rFonts w:ascii="Times New Roman"/>
          <w:b w:val="false"/>
          <w:i w:val="false"/>
          <w:color w:val="000000"/>
          <w:sz w:val="28"/>
        </w:rPr>
        <w:t>
      4) Қазақстан Республикасының заңнамасына сәйкес облыстық маңызы бар қалалық жолдарды салу, пайдалануды және күтіп ұстауды ұйымдастыру;</w:t>
      </w:r>
      <w:r>
        <w:br/>
      </w:r>
      <w:r>
        <w:rPr>
          <w:rFonts w:ascii="Times New Roman"/>
          <w:b w:val="false"/>
          <w:i w:val="false"/>
          <w:color w:val="000000"/>
          <w:sz w:val="28"/>
        </w:rPr>
        <w:t>
      5) коммуналдық тұрғын үй қорының сақталуын ұйымдастыру;</w:t>
      </w:r>
      <w:r>
        <w:br/>
      </w:r>
      <w:r>
        <w:rPr>
          <w:rFonts w:ascii="Times New Roman"/>
          <w:b w:val="false"/>
          <w:i w:val="false"/>
          <w:color w:val="000000"/>
          <w:sz w:val="28"/>
        </w:rPr>
        <w:t>
      6) тұрғын үй қорына түгендеу жүргізу;</w:t>
      </w:r>
      <w:r>
        <w:br/>
      </w:r>
      <w:r>
        <w:rPr>
          <w:rFonts w:ascii="Times New Roman"/>
          <w:b w:val="false"/>
          <w:i w:val="false"/>
          <w:color w:val="000000"/>
          <w:sz w:val="28"/>
        </w:rPr>
        <w:t>
      7) мемлекеттiк тұрғын үй қорынан тұрғын үйге мұқтаж Қазақстан Республикасының азаматтарын есепке қоюды өз құзыреті шегінде жүзеге асыру;</w:t>
      </w:r>
      <w:r>
        <w:br/>
      </w:r>
      <w:r>
        <w:rPr>
          <w:rFonts w:ascii="Times New Roman"/>
          <w:b w:val="false"/>
          <w:i w:val="false"/>
          <w:color w:val="000000"/>
          <w:sz w:val="28"/>
        </w:rPr>
        <w:t>
      8) Қазақстан Республикасы заңнамасымен белгіленген тәртіпте кондоминиум объектiсiне техникалық паспорттар дайындау жөнiндегi шығыстарды өтеудi бюджет қаражаты есебiнен қамтамасыз ету;</w:t>
      </w:r>
      <w:r>
        <w:br/>
      </w:r>
      <w:r>
        <w:rPr>
          <w:rFonts w:ascii="Times New Roman"/>
          <w:b w:val="false"/>
          <w:i w:val="false"/>
          <w:color w:val="000000"/>
          <w:sz w:val="28"/>
        </w:rPr>
        <w:t>
      9) Қазақстан Республикасының заңнамасына сәйкес өз құзыреті шегінде жолаушыларды тұрақты қалалық, қала маңындағы және қалаішілік тасымалдауды ұйымдастыру бойынша іс-шараларды жүзеге асыру;</w:t>
      </w:r>
      <w:r>
        <w:br/>
      </w:r>
      <w:r>
        <w:rPr>
          <w:rFonts w:ascii="Times New Roman"/>
          <w:b w:val="false"/>
          <w:i w:val="false"/>
          <w:color w:val="000000"/>
          <w:sz w:val="28"/>
        </w:rPr>
        <w:t>
      10) Қазақстан Республикасының заңнамасына сәйкес сыртқы (көрнекі) жарнама объектілерін орналастыруға рұқсат беру;</w:t>
      </w:r>
      <w:r>
        <w:br/>
      </w:r>
      <w:r>
        <w:rPr>
          <w:rFonts w:ascii="Times New Roman"/>
          <w:b w:val="false"/>
          <w:i w:val="false"/>
          <w:color w:val="000000"/>
          <w:sz w:val="28"/>
        </w:rPr>
        <w:t>
      11)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r>
        <w:br/>
      </w:r>
      <w:r>
        <w:rPr>
          <w:rFonts w:ascii="Times New Roman"/>
          <w:b w:val="false"/>
          <w:i w:val="false"/>
          <w:color w:val="000000"/>
          <w:sz w:val="28"/>
        </w:rPr>
        <w:t>
      12) Қазақстан Республикасының заңнамасына сәйкес Бөлімге жүктелетін өзге де өкілеттіктерді жүзеге асырады.</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мемлекеттік тұрғын үй қорының мәселелері бойынша мемлекеттің мүдделерін ұсыну және соттарда, барлық меншік нысанындағы ұйымдарда оның мүліктік құқықтарын қорғау;</w:t>
      </w:r>
      <w:r>
        <w:br/>
      </w:r>
      <w:r>
        <w:rPr>
          <w:rFonts w:ascii="Times New Roman"/>
          <w:b w:val="false"/>
          <w:i w:val="false"/>
          <w:color w:val="000000"/>
          <w:sz w:val="28"/>
        </w:rPr>
        <w:t>
      2) Бөлімнің құзырына жататын мәселер бойынша мемлекеттік және мемлекеттік емес органдармен қызметтік хат алмасуды жүргізу;</w:t>
      </w:r>
      <w:r>
        <w:br/>
      </w:r>
      <w:r>
        <w:rPr>
          <w:rFonts w:ascii="Times New Roman"/>
          <w:b w:val="false"/>
          <w:i w:val="false"/>
          <w:color w:val="000000"/>
          <w:sz w:val="28"/>
        </w:rPr>
        <w:t>
      3) қала әкімінің шешімдері, өкімдері және қала әкімдігінің қаулыларының жобаларын дайындау;</w:t>
      </w:r>
      <w:r>
        <w:br/>
      </w:r>
      <w:r>
        <w:rPr>
          <w:rFonts w:ascii="Times New Roman"/>
          <w:b w:val="false"/>
          <w:i w:val="false"/>
          <w:color w:val="000000"/>
          <w:sz w:val="28"/>
        </w:rPr>
        <w:t>
      4) белгіленген тәртіппен тұрғындардың хаттары мен шағымдарын қарау, жеке сұрақтар бойынша азаматтарды қабылдауды ұйымдастыру;</w:t>
      </w:r>
      <w:r>
        <w:br/>
      </w:r>
      <w:r>
        <w:rPr>
          <w:rFonts w:ascii="Times New Roman"/>
          <w:b w:val="false"/>
          <w:i w:val="false"/>
          <w:color w:val="000000"/>
          <w:sz w:val="28"/>
        </w:rPr>
        <w:t>
      5) мемлекеттік органдардан, өзге де ұйымдардан, сондай-ақ лауазымды тұлғалар мен азаматтардан өзіне жүктелген міндеттер мен функцияларды орындауға қажетті құжаттар мен мәліметтер сұратуға және алуға;</w:t>
      </w:r>
      <w:r>
        <w:br/>
      </w:r>
      <w:r>
        <w:rPr>
          <w:rFonts w:ascii="Times New Roman"/>
          <w:b w:val="false"/>
          <w:i w:val="false"/>
          <w:color w:val="000000"/>
          <w:sz w:val="28"/>
        </w:rPr>
        <w:t>
      6) Қазақстан Республикасының заңнамасына сәйкес жүктелген міндеттерді сапалы және уақытылы орындалуына жауапкершілік;</w:t>
      </w:r>
      <w:r>
        <w:br/>
      </w:r>
      <w:r>
        <w:rPr>
          <w:rFonts w:ascii="Times New Roman"/>
          <w:b w:val="false"/>
          <w:i w:val="false"/>
          <w:color w:val="000000"/>
          <w:sz w:val="28"/>
        </w:rPr>
        <w:t>
      7) Қазақстан Республикасының заңнамасымен көзделген өзге де құқықтар мен міндеттерді жүзеге асыруға.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Бөлімнің қызметін ұйымдастыру</w:t>
      </w:r>
    </w:p>
    <w:p>
      <w:pPr>
        <w:spacing w:after="0"/>
        <w:ind w:left="0"/>
        <w:jc w:val="left"/>
      </w:pPr>
      <w:r>
        <w:rPr>
          <w:rFonts w:ascii="Times New Roman"/>
          <w:b w:val="false"/>
          <w:i w:val="false"/>
          <w:color w:val="000000"/>
          <w:sz w:val="28"/>
        </w:rPr>
        <w:t>      18. Бөлімнің басшылығын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Бөлімнің бірінші басшысын Талдықорған қаласының әкімі қызметке тағайындайды және қызметтен босатады.</w:t>
      </w:r>
      <w:r>
        <w:br/>
      </w:r>
      <w:r>
        <w:rPr>
          <w:rFonts w:ascii="Times New Roman"/>
          <w:b w:val="false"/>
          <w:i w:val="false"/>
          <w:color w:val="000000"/>
          <w:sz w:val="28"/>
        </w:rPr>
        <w:t>
      20.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21. Бөлімнің бірінші басшысының өкілеттігі:</w:t>
      </w:r>
      <w:r>
        <w:br/>
      </w:r>
      <w:r>
        <w:rPr>
          <w:rFonts w:ascii="Times New Roman"/>
          <w:b w:val="false"/>
          <w:i w:val="false"/>
          <w:color w:val="000000"/>
          <w:sz w:val="28"/>
        </w:rPr>
        <w:t xml:space="preserve">
      1) Бөлімнің бірінші басшысы сыбайлас жемқорлыққа қарсы бағытталған шаралар қабылдайды және ол үшін дербес жауапкершілікте болады. </w:t>
      </w:r>
      <w:r>
        <w:br/>
      </w:r>
      <w:r>
        <w:rPr>
          <w:rFonts w:ascii="Times New Roman"/>
          <w:b w:val="false"/>
          <w:i w:val="false"/>
          <w:color w:val="000000"/>
          <w:sz w:val="28"/>
        </w:rPr>
        <w:t xml:space="preserve">
      2) өз құзыретіне сәйкес Қазақстан Республикасының заңнамасымен және осы Ережемен айқындалған мекеме қызметінің мәселелерін шешуді өз бетімен және дербес қағидаларын басшылыққа ала отырып әрекет етеді; </w:t>
      </w:r>
      <w:r>
        <w:br/>
      </w:r>
      <w:r>
        <w:rPr>
          <w:rFonts w:ascii="Times New Roman"/>
          <w:b w:val="false"/>
          <w:i w:val="false"/>
          <w:color w:val="000000"/>
          <w:sz w:val="28"/>
        </w:rPr>
        <w:t>
      3) Қазақстан Республикасының заңнамасына сәйкес өз құзыреті шегінде мемлекеттік органдар мен ұйымдарда Бөлімнің мүддесін білдіреді;</w:t>
      </w:r>
      <w:r>
        <w:br/>
      </w:r>
      <w:r>
        <w:rPr>
          <w:rFonts w:ascii="Times New Roman"/>
          <w:b w:val="false"/>
          <w:i w:val="false"/>
          <w:color w:val="000000"/>
          <w:sz w:val="28"/>
        </w:rPr>
        <w:t>
      4) өз құзыретіне жататын басқа да мәселелер бойынша шешімдер қабылдайды;</w:t>
      </w:r>
      <w:r>
        <w:br/>
      </w:r>
      <w:r>
        <w:rPr>
          <w:rFonts w:ascii="Times New Roman"/>
          <w:b w:val="false"/>
          <w:i w:val="false"/>
          <w:color w:val="000000"/>
          <w:sz w:val="28"/>
        </w:rPr>
        <w:t>
      5) мекеменің барлық қызметкерлері үшін міндетті бұйрықтар шығарады және нұсқаулар береді;</w:t>
      </w:r>
      <w:r>
        <w:br/>
      </w:r>
      <w:r>
        <w:rPr>
          <w:rFonts w:ascii="Times New Roman"/>
          <w:b w:val="false"/>
          <w:i w:val="false"/>
          <w:color w:val="000000"/>
          <w:sz w:val="28"/>
        </w:rPr>
        <w:t>
      6) Қазақстан Республикасының заңнамасымен қарастырылған басқа да өкілеттіліктерді жүзеге асырады.</w:t>
      </w:r>
      <w:r>
        <w:br/>
      </w:r>
      <w:r>
        <w:rPr>
          <w:rFonts w:ascii="Times New Roman"/>
          <w:b w:val="false"/>
          <w:i w:val="false"/>
          <w:color w:val="000000"/>
          <w:sz w:val="28"/>
        </w:rPr>
        <w:t>
      Бөлім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23. Бөлімнің Қазақстан Республикасының қолданыстағы заңнамасына сәйкес қызметке тағайындалатын және қызметтен босатылатын Басшы басқарады.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Бөлімнің мүлкі</w:t>
      </w:r>
    </w:p>
    <w:p>
      <w:pPr>
        <w:spacing w:after="0"/>
        <w:ind w:left="0"/>
        <w:jc w:val="left"/>
      </w:pPr>
      <w:r>
        <w:rPr>
          <w:rFonts w:ascii="Times New Roman"/>
          <w:b w:val="false"/>
          <w:i w:val="false"/>
          <w:color w:val="000000"/>
          <w:sz w:val="28"/>
        </w:rPr>
        <w:t>      24. Бөлім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25. Бөлімге бекітілген мүлік қаланың коммуналдық меншігіне жатады.</w:t>
      </w:r>
      <w:r>
        <w:br/>
      </w:r>
      <w:r>
        <w:rPr>
          <w:rFonts w:ascii="Times New Roman"/>
          <w:b w:val="false"/>
          <w:i w:val="false"/>
          <w:color w:val="000000"/>
          <w:sz w:val="28"/>
        </w:rPr>
        <w:t>
      26.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Бөлімді қайта ұйымдастыру және тарату</w:t>
      </w:r>
    </w:p>
    <w:p>
      <w:pPr>
        <w:spacing w:after="0"/>
        <w:ind w:left="0"/>
        <w:jc w:val="left"/>
      </w:pPr>
      <w:r>
        <w:rPr>
          <w:rFonts w:ascii="Times New Roman"/>
          <w:b w:val="false"/>
          <w:i w:val="false"/>
          <w:color w:val="000000"/>
          <w:sz w:val="28"/>
        </w:rPr>
        <w:t>      27. Бөлім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Бөлімнің ведомстволарындағы ұйымдардың тізімі</w:t>
      </w:r>
    </w:p>
    <w:p>
      <w:pPr>
        <w:spacing w:after="0"/>
        <w:ind w:left="0"/>
        <w:jc w:val="left"/>
      </w:pPr>
      <w:r>
        <w:rPr>
          <w:rFonts w:ascii="Times New Roman"/>
          <w:b w:val="false"/>
          <w:i w:val="false"/>
          <w:color w:val="000000"/>
          <w:sz w:val="28"/>
        </w:rPr>
        <w:t>      1) "Талдықорған қаласының тұрғын үй-коммуналдық шаруашылық бөлімі" мемлекеттік мекемесі "Талдықорғанжылусервис" шаруашылық жүргізу құқығындағы коммуналдық мемлекеттік кәсіпорыны;</w:t>
      </w:r>
      <w:r>
        <w:br/>
      </w:r>
      <w:r>
        <w:rPr>
          <w:rFonts w:ascii="Times New Roman"/>
          <w:b w:val="false"/>
          <w:i w:val="false"/>
          <w:color w:val="000000"/>
          <w:sz w:val="28"/>
        </w:rPr>
        <w:t>
      2) "Талдықорған қаласының тұрғын үй-коммуналдық шаруашылық бөлімі" мемлекеттік мекемесі шаруашылық жүргізу құқығындағы "Жетісу су құбыры" қалалық мемлекеттік коммуналдық кәсіпорыны;</w:t>
      </w:r>
      <w:r>
        <w:br/>
      </w:r>
      <w:r>
        <w:rPr>
          <w:rFonts w:ascii="Times New Roman"/>
          <w:b w:val="false"/>
          <w:i w:val="false"/>
          <w:color w:val="000000"/>
          <w:sz w:val="28"/>
        </w:rPr>
        <w:t>
      3) "Талдықорған қаласының тұрғын үй-коммуналдық шаруашылық бөлімі" мемлекеттік мекемесі шаруашылық жүргізу құқығындағы "Көркем Талдықорған" мемлекеттік коммуналдық кәсіпорыны;</w:t>
      </w:r>
      <w:r>
        <w:br/>
      </w:r>
      <w:r>
        <w:rPr>
          <w:rFonts w:ascii="Times New Roman"/>
          <w:b w:val="false"/>
          <w:i w:val="false"/>
          <w:color w:val="000000"/>
          <w:sz w:val="28"/>
        </w:rPr>
        <w:t>
      4) "Талдықорған қаласы тұрғын үй қызметі" жауапкершілігі шектеулі серіктестігі;</w:t>
      </w:r>
      <w:r>
        <w:br/>
      </w:r>
      <w:r>
        <w:rPr>
          <w:rFonts w:ascii="Times New Roman"/>
          <w:b w:val="false"/>
          <w:i w:val="false"/>
          <w:color w:val="000000"/>
          <w:sz w:val="28"/>
        </w:rPr>
        <w:t xml:space="preserve">
      5) "104 аппатық газ қызметі" коммуналдық мемлекеттік қазыналық кәсіпорын.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