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e14f" w14:textId="142e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дене шынықтыру және спорт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20 наурыздағы № 147 қаулысы. Алматы облысы Әділет департаментінде 2015 жылы 16 сәуірде № 3140 болып тіркелді. Күші жойылды - Алматы облысы әкімдігінің 2016 жылғы 16 маусымдағы №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әкімдігінің 16.06.2016 </w:t>
      </w:r>
      <w:r>
        <w:rPr>
          <w:rFonts w:ascii="Times New Roman"/>
          <w:b w:val="false"/>
          <w:i w:val="false"/>
          <w:color w:val="ff0000"/>
          <w:sz w:val="28"/>
        </w:rPr>
        <w:t>№ 309</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17-бабы </w:t>
      </w:r>
      <w:r>
        <w:rPr>
          <w:rFonts w:ascii="Times New Roman"/>
          <w:b w:val="false"/>
          <w:i w:val="false"/>
          <w:color w:val="000000"/>
          <w:sz w:val="28"/>
        </w:rPr>
        <w:t>7)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Қазақстан Республикасы Президентінің № 410 </w:t>
      </w:r>
      <w:r>
        <w:rPr>
          <w:rFonts w:ascii="Times New Roman"/>
          <w:b w:val="false"/>
          <w:i w:val="false"/>
          <w:color w:val="000000"/>
          <w:sz w:val="28"/>
        </w:rPr>
        <w:t>Жарлығына</w:t>
      </w:r>
      <w:r>
        <w:rPr>
          <w:rFonts w:ascii="Times New Roman"/>
          <w:b w:val="false"/>
          <w:i w:val="false"/>
          <w:color w:val="000000"/>
          <w:sz w:val="28"/>
        </w:rPr>
        <w:t xml:space="preserve"> сәйкес Алматы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"Алматы облысының дене шынықтыру және спорт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Басқарма басшысына осы қаулыны әділет органдарында мемлекеттік тіркелгеннен кейін ресми және мерзімді баспа басылымдарда, сондай-ақ, Қазақстан Республикасының Үкіметі белгілеген интернет-ресурста және облыс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Серік Мелісұлы Тұрдалиевке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жариаланған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"20" наурыздағы № 147 қаулысымен бекітілген</w:t>
            </w:r>
          </w:p>
        </w:tc>
      </w:tr>
    </w:tbl>
    <w:bookmarkStart w:name="z10" w:id="0"/>
    <w:p>
      <w:pPr>
        <w:spacing w:after="0"/>
        <w:ind w:left="0"/>
        <w:jc w:val="left"/>
      </w:pPr>
      <w:r>
        <w:rPr>
          <w:rFonts w:ascii="Times New Roman"/>
          <w:b/>
          <w:i w:val="false"/>
          <w:color w:val="000000"/>
        </w:rPr>
        <w:t xml:space="preserve"> "Алматы облысының дене шынықтыру және спорт басқармасы" мемлекеттік мекемесінің</w:t>
      </w:r>
    </w:p>
    <w:bookmarkEnd w:id="0"/>
    <w:bookmarkStart w:name="z11" w:id="1"/>
    <w:p>
      <w:pPr>
        <w:spacing w:after="0"/>
        <w:ind w:left="0"/>
        <w:jc w:val="left"/>
      </w:pPr>
      <w:r>
        <w:rPr>
          <w:rFonts w:ascii="Times New Roman"/>
          <w:b/>
          <w:i w:val="false"/>
          <w:color w:val="000000"/>
        </w:rPr>
        <w:t xml:space="preserve"> Ережесі</w:t>
      </w:r>
    </w:p>
    <w:bookmarkEnd w:id="1"/>
    <w:bookmarkStart w:name="z12"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"Алматы облысының дене шынықтыру және спорт басқармасы" мемлекеттік мекемесі (бұдан әрі – Басқарма) Алматы облысы аумағында дене шынықтыру және спорт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Басқарманың ведомстволары жоқ. </w:t>
      </w:r>
      <w:r>
        <w:br/>
      </w:r>
      <w:r>
        <w:rPr>
          <w:rFonts w:ascii="Times New Roman"/>
          <w:b w:val="false"/>
          <w:i w:val="false"/>
          <w:color w:val="000000"/>
          <w:sz w:val="28"/>
        </w:rPr>
        <w:t>
      </w:t>
      </w:r>
      <w:r>
        <w:rPr>
          <w:rFonts w:ascii="Times New Roman"/>
          <w:b w:val="false"/>
          <w:i w:val="false"/>
          <w:color w:val="000000"/>
          <w:sz w:val="28"/>
        </w:rPr>
        <w:t xml:space="preserve">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4. Басқарма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Басқарма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6. Басқармаға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8. Басқарманың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 xml:space="preserve">9. Заңды тұлғаның орналасқан жері: индекс 040000, Қазақстан Республикасы, Алматы облысы, Талдықорған қаласы, Желтоқсан көшесі, № 222. </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 "Алматы облысының дене шынықтыру және спорт басқармасы"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11. Осы Ереже Басқарманың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12. Басқарманың қызметін қаржыландыру облыстық бюджеттен жүзеге асырылады. </w:t>
      </w:r>
      <w:r>
        <w:br/>
      </w:r>
      <w:r>
        <w:rPr>
          <w:rFonts w:ascii="Times New Roman"/>
          <w:b w:val="false"/>
          <w:i w:val="false"/>
          <w:color w:val="000000"/>
          <w:sz w:val="28"/>
        </w:rPr>
        <w:t>
      </w:t>
      </w:r>
      <w:r>
        <w:rPr>
          <w:rFonts w:ascii="Times New Roman"/>
          <w:b w:val="false"/>
          <w:i w:val="false"/>
          <w:color w:val="000000"/>
          <w:sz w:val="28"/>
        </w:rPr>
        <w:t xml:space="preserve">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2. Мемлекеттік органның миссиясы, негізгі міндеттері, функциялары,</w:t>
      </w:r>
      <w:r>
        <w:rPr>
          <w:rFonts w:ascii="Times New Roman"/>
          <w:b/>
          <w:i w:val="false"/>
          <w:color w:val="000000"/>
        </w:rPr>
        <w:t xml:space="preserve">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Басқарманың миссиясы: дене шынықтыру және спорт саласындағы мемлекеттiк саясаттың іске асырылуын қамтамасыз ету. </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 xml:space="preserve">1) дене шынықтыру мен спортты қолдау және ынталандыру; </w:t>
      </w:r>
      <w:r>
        <w:br/>
      </w:r>
      <w:r>
        <w:rPr>
          <w:rFonts w:ascii="Times New Roman"/>
          <w:b w:val="false"/>
          <w:i w:val="false"/>
          <w:color w:val="000000"/>
          <w:sz w:val="28"/>
        </w:rPr>
        <w:t>
      </w:t>
      </w:r>
      <w:r>
        <w:rPr>
          <w:rFonts w:ascii="Times New Roman"/>
          <w:b w:val="false"/>
          <w:i w:val="false"/>
          <w:color w:val="000000"/>
          <w:sz w:val="28"/>
        </w:rPr>
        <w:t xml:space="preserve">2) ұлттық, техникалық және қолданбалы спорт түрлерін дамыту; </w:t>
      </w:r>
      <w:r>
        <w:br/>
      </w:r>
      <w:r>
        <w:rPr>
          <w:rFonts w:ascii="Times New Roman"/>
          <w:b w:val="false"/>
          <w:i w:val="false"/>
          <w:color w:val="000000"/>
          <w:sz w:val="28"/>
        </w:rPr>
        <w:t>
      </w:t>
      </w:r>
      <w:r>
        <w:rPr>
          <w:rFonts w:ascii="Times New Roman"/>
          <w:b w:val="false"/>
          <w:i w:val="false"/>
          <w:color w:val="000000"/>
          <w:sz w:val="28"/>
        </w:rPr>
        <w:t xml:space="preserve">3) әлеуметтік және білім беру функцияларын, сондай-ақ ерікті қызмет қағидатына негізделген олардың құрылымының ерекшелігін ескере отырып, спорттың барлық түрлерін дамытуға жәрдемдесу. </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 xml:space="preserve">1) жеке адамдардың тұрғылықты жері бойынша және олардың көпшілік демалатын орындарда спортпен шұғылдануы үшін инфрақұрылым жасауға ұсыныстар енгізеді; </w:t>
      </w:r>
      <w:r>
        <w:br/>
      </w:r>
      <w:r>
        <w:rPr>
          <w:rFonts w:ascii="Times New Roman"/>
          <w:b w:val="false"/>
          <w:i w:val="false"/>
          <w:color w:val="000000"/>
          <w:sz w:val="28"/>
        </w:rPr>
        <w:t>
      </w:t>
      </w:r>
      <w:r>
        <w:rPr>
          <w:rFonts w:ascii="Times New Roman"/>
          <w:b w:val="false"/>
          <w:i w:val="false"/>
          <w:color w:val="000000"/>
          <w:sz w:val="28"/>
        </w:rPr>
        <w:t xml:space="preserve">2) аккредиттелген жергілікті спорт федерацияларымен бірлесіп, спорт түрлерi, оның ішінде ұлттық, техникалық және қолданбалы түрлері, бұқаралық спорт бойынша, сондай-ақ ардагер спортшылар арасында облыстық спорт жарыстарын өткiзедi; </w:t>
      </w:r>
      <w:r>
        <w:br/>
      </w:r>
      <w:r>
        <w:rPr>
          <w:rFonts w:ascii="Times New Roman"/>
          <w:b w:val="false"/>
          <w:i w:val="false"/>
          <w:color w:val="000000"/>
          <w:sz w:val="28"/>
        </w:rPr>
        <w:t>
      </w:t>
      </w:r>
      <w:r>
        <w:rPr>
          <w:rFonts w:ascii="Times New Roman"/>
          <w:b w:val="false"/>
          <w:i w:val="false"/>
          <w:color w:val="000000"/>
          <w:sz w:val="28"/>
        </w:rPr>
        <w:t xml:space="preserve">3) спорт түрлерi бойынша облыстық құрама командаларды даярлауды және олардың республикалық және халықаралық спорттық жарыстарда өнер көрсетуiн қамтамасыз етедi; </w:t>
      </w:r>
      <w:r>
        <w:br/>
      </w:r>
      <w:r>
        <w:rPr>
          <w:rFonts w:ascii="Times New Roman"/>
          <w:b w:val="false"/>
          <w:i w:val="false"/>
          <w:color w:val="000000"/>
          <w:sz w:val="28"/>
        </w:rPr>
        <w:t>
      </w:t>
      </w:r>
      <w:r>
        <w:rPr>
          <w:rFonts w:ascii="Times New Roman"/>
          <w:b w:val="false"/>
          <w:i w:val="false"/>
          <w:color w:val="000000"/>
          <w:sz w:val="28"/>
        </w:rPr>
        <w:t xml:space="preserve">4) облыс аумағында бұқаралық спортты және ұлттық спорт түрлерiн дамытуды қамтамасыз етеді; </w:t>
      </w:r>
      <w:r>
        <w:br/>
      </w:r>
      <w:r>
        <w:rPr>
          <w:rFonts w:ascii="Times New Roman"/>
          <w:b w:val="false"/>
          <w:i w:val="false"/>
          <w:color w:val="000000"/>
          <w:sz w:val="28"/>
        </w:rPr>
        <w:t>
      </w:t>
      </w:r>
      <w:r>
        <w:rPr>
          <w:rFonts w:ascii="Times New Roman"/>
          <w:b w:val="false"/>
          <w:i w:val="false"/>
          <w:color w:val="000000"/>
          <w:sz w:val="28"/>
        </w:rPr>
        <w:t xml:space="preserve">5) облыс аумағында дене шынықтыру-спорт ұйымдарының қызметiн үйлестiредi; </w:t>
      </w:r>
      <w:r>
        <w:br/>
      </w:r>
      <w:r>
        <w:rPr>
          <w:rFonts w:ascii="Times New Roman"/>
          <w:b w:val="false"/>
          <w:i w:val="false"/>
          <w:color w:val="000000"/>
          <w:sz w:val="28"/>
        </w:rPr>
        <w:t>
      </w:t>
      </w:r>
      <w:r>
        <w:rPr>
          <w:rFonts w:ascii="Times New Roman"/>
          <w:b w:val="false"/>
          <w:i w:val="false"/>
          <w:color w:val="000000"/>
          <w:sz w:val="28"/>
        </w:rPr>
        <w:t xml:space="preserve">6)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w:t>
      </w:r>
      <w:r>
        <w:br/>
      </w:r>
      <w:r>
        <w:rPr>
          <w:rFonts w:ascii="Times New Roman"/>
          <w:b w:val="false"/>
          <w:i w:val="false"/>
          <w:color w:val="000000"/>
          <w:sz w:val="28"/>
        </w:rPr>
        <w:t>
      </w:t>
      </w:r>
      <w:r>
        <w:rPr>
          <w:rFonts w:ascii="Times New Roman"/>
          <w:b w:val="false"/>
          <w:i w:val="false"/>
          <w:color w:val="000000"/>
          <w:sz w:val="28"/>
        </w:rPr>
        <w:t xml:space="preserve">қолданады; </w:t>
      </w:r>
      <w:r>
        <w:br/>
      </w:r>
      <w:r>
        <w:rPr>
          <w:rFonts w:ascii="Times New Roman"/>
          <w:b w:val="false"/>
          <w:i w:val="false"/>
          <w:color w:val="000000"/>
          <w:sz w:val="28"/>
        </w:rPr>
        <w:t>
      </w:t>
      </w:r>
      <w:r>
        <w:rPr>
          <w:rFonts w:ascii="Times New Roman"/>
          <w:b w:val="false"/>
          <w:i w:val="false"/>
          <w:color w:val="000000"/>
          <w:sz w:val="28"/>
        </w:rPr>
        <w:t xml:space="preserve">7) спортшыларға: Қазақстан Республикасының спорт шеберлігіне кандидат, 1-разрядты спортшы спорттық разрядтарын береді; </w:t>
      </w:r>
      <w:r>
        <w:br/>
      </w:r>
      <w:r>
        <w:rPr>
          <w:rFonts w:ascii="Times New Roman"/>
          <w:b w:val="false"/>
          <w:i w:val="false"/>
          <w:color w:val="000000"/>
          <w:sz w:val="28"/>
        </w:rPr>
        <w:t>
      </w:t>
      </w:r>
      <w:r>
        <w:rPr>
          <w:rFonts w:ascii="Times New Roman"/>
          <w:b w:val="false"/>
          <w:i w:val="false"/>
          <w:color w:val="000000"/>
          <w:sz w:val="28"/>
        </w:rPr>
        <w:t xml:space="preserve">8) мынадай біліктілік санаттарын береді: бiлiктiлiгi жоғары деңгейдегi бірінші санатты жаттықтырушы, бiлiктiлiгi орта деңгейдегi бірінші санатты жаттықтырушы,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w:t>
      </w:r>
      <w:r>
        <w:br/>
      </w:r>
      <w:r>
        <w:rPr>
          <w:rFonts w:ascii="Times New Roman"/>
          <w:b w:val="false"/>
          <w:i w:val="false"/>
          <w:color w:val="000000"/>
          <w:sz w:val="28"/>
        </w:rPr>
        <w:t>
      </w:t>
      </w:r>
      <w:r>
        <w:rPr>
          <w:rFonts w:ascii="Times New Roman"/>
          <w:b w:val="false"/>
          <w:i w:val="false"/>
          <w:color w:val="000000"/>
          <w:sz w:val="28"/>
        </w:rPr>
        <w:t xml:space="preserve">9) аккредиттелген өңірлік және жергілікті спорт федерацияларының ұсыныстары бойынша спорттық-бұқаралық iс-шаралардың бірыңғай өңірлік күнтiзбесін бекiтедi және оның iске асырылуын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10) облыс аумағында спорттық іс-шараларды ұйымдастыруды және өткiзудi үйлестiредi; </w:t>
      </w:r>
      <w:r>
        <w:br/>
      </w:r>
      <w:r>
        <w:rPr>
          <w:rFonts w:ascii="Times New Roman"/>
          <w:b w:val="false"/>
          <w:i w:val="false"/>
          <w:color w:val="000000"/>
          <w:sz w:val="28"/>
        </w:rPr>
        <w:t>
      </w:t>
      </w:r>
      <w:r>
        <w:rPr>
          <w:rFonts w:ascii="Times New Roman"/>
          <w:b w:val="false"/>
          <w:i w:val="false"/>
          <w:color w:val="000000"/>
          <w:sz w:val="28"/>
        </w:rPr>
        <w:t xml:space="preserve">11) облыс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дене шынықтыру және спорт саласындағы уәкiлеттi органға ұсынады; </w:t>
      </w:r>
      <w:r>
        <w:br/>
      </w:r>
      <w:r>
        <w:rPr>
          <w:rFonts w:ascii="Times New Roman"/>
          <w:b w:val="false"/>
          <w:i w:val="false"/>
          <w:color w:val="000000"/>
          <w:sz w:val="28"/>
        </w:rPr>
        <w:t>
      </w:t>
      </w:r>
      <w:r>
        <w:rPr>
          <w:rFonts w:ascii="Times New Roman"/>
          <w:b w:val="false"/>
          <w:i w:val="false"/>
          <w:color w:val="000000"/>
          <w:sz w:val="28"/>
        </w:rPr>
        <w:t xml:space="preserve">12) жергілікті спорт федерацияларын аккредиттеуді жүзеге асырады; </w:t>
      </w:r>
      <w:r>
        <w:br/>
      </w:r>
      <w:r>
        <w:rPr>
          <w:rFonts w:ascii="Times New Roman"/>
          <w:b w:val="false"/>
          <w:i w:val="false"/>
          <w:color w:val="000000"/>
          <w:sz w:val="28"/>
        </w:rPr>
        <w:t>
      </w:t>
      </w:r>
      <w:r>
        <w:rPr>
          <w:rFonts w:ascii="Times New Roman"/>
          <w:b w:val="false"/>
          <w:i w:val="false"/>
          <w:color w:val="000000"/>
          <w:sz w:val="28"/>
        </w:rPr>
        <w:t xml:space="preserve">13) спорттағы дарынды балаларға арналған облыстық мектеп-интернаттар үшін спорт түрлері бойынша білім берудің үлгілік оқу бағдарламаларын іске асырады; </w:t>
      </w:r>
      <w:r>
        <w:br/>
      </w:r>
      <w:r>
        <w:rPr>
          <w:rFonts w:ascii="Times New Roman"/>
          <w:b w:val="false"/>
          <w:i w:val="false"/>
          <w:color w:val="000000"/>
          <w:sz w:val="28"/>
        </w:rPr>
        <w:t>
      </w:t>
      </w:r>
      <w:r>
        <w:rPr>
          <w:rFonts w:ascii="Times New Roman"/>
          <w:b w:val="false"/>
          <w:i w:val="false"/>
          <w:color w:val="000000"/>
          <w:sz w:val="28"/>
        </w:rPr>
        <w:t xml:space="preserve">14) спорттағы дарынды балаларға арналған облыстық мектеп-интернаттардың үлгілік оқу жоспарларын келіседі; </w:t>
      </w:r>
      <w:r>
        <w:br/>
      </w:r>
      <w:r>
        <w:rPr>
          <w:rFonts w:ascii="Times New Roman"/>
          <w:b w:val="false"/>
          <w:i w:val="false"/>
          <w:color w:val="000000"/>
          <w:sz w:val="28"/>
        </w:rPr>
        <w:t>
      </w:t>
      </w:r>
      <w:r>
        <w:rPr>
          <w:rFonts w:ascii="Times New Roman"/>
          <w:b w:val="false"/>
          <w:i w:val="false"/>
          <w:color w:val="000000"/>
          <w:sz w:val="28"/>
        </w:rPr>
        <w:t>15) аккредиттелген өңірлік және жергілікті спорт федерацияларының ұсыныстары бойынша спорт түрлері бойынша облыстық құрама командаларының тізімдерін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 xml:space="preserve">16) ресми дене шынықтыру және спорт іс-шараларын медициналық қамтамасыз етуді ұйымдастырады; </w:t>
      </w:r>
      <w:r>
        <w:br/>
      </w:r>
      <w:r>
        <w:rPr>
          <w:rFonts w:ascii="Times New Roman"/>
          <w:b w:val="false"/>
          <w:i w:val="false"/>
          <w:color w:val="000000"/>
          <w:sz w:val="28"/>
        </w:rPr>
        <w:t>
      </w:t>
      </w:r>
      <w:r>
        <w:rPr>
          <w:rFonts w:ascii="Times New Roman"/>
          <w:b w:val="false"/>
          <w:i w:val="false"/>
          <w:color w:val="000000"/>
          <w:sz w:val="28"/>
        </w:rPr>
        <w:t xml:space="preserve">17) дене шынықтыру-сауықтыру және спорт ғимараттарын пайдалануды үйлестіреді; </w:t>
      </w:r>
      <w:r>
        <w:br/>
      </w:r>
      <w:r>
        <w:rPr>
          <w:rFonts w:ascii="Times New Roman"/>
          <w:b w:val="false"/>
          <w:i w:val="false"/>
          <w:color w:val="000000"/>
          <w:sz w:val="28"/>
        </w:rPr>
        <w:t>
      </w:t>
      </w:r>
      <w:r>
        <w:rPr>
          <w:rFonts w:ascii="Times New Roman"/>
          <w:b w:val="false"/>
          <w:i w:val="false"/>
          <w:color w:val="000000"/>
          <w:sz w:val="28"/>
        </w:rPr>
        <w:t xml:space="preserve">18) спорт мектептеріне, спорт мектебінің бөлімшелеріне "мамандандырылған" деген мәртебе береді; </w:t>
      </w:r>
      <w:r>
        <w:br/>
      </w:r>
      <w:r>
        <w:rPr>
          <w:rFonts w:ascii="Times New Roman"/>
          <w:b w:val="false"/>
          <w:i w:val="false"/>
          <w:color w:val="000000"/>
          <w:sz w:val="28"/>
        </w:rPr>
        <w:t>
      </w:t>
      </w:r>
      <w:r>
        <w:rPr>
          <w:rFonts w:ascii="Times New Roman"/>
          <w:b w:val="false"/>
          <w:i w:val="false"/>
          <w:color w:val="000000"/>
          <w:sz w:val="28"/>
        </w:rPr>
        <w:t xml:space="preserve">19)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республикалық аккредиттелген спорт федерацияларымен келіседі; </w:t>
      </w:r>
      <w:r>
        <w:br/>
      </w:r>
      <w:r>
        <w:rPr>
          <w:rFonts w:ascii="Times New Roman"/>
          <w:b w:val="false"/>
          <w:i w:val="false"/>
          <w:color w:val="000000"/>
          <w:sz w:val="28"/>
        </w:rPr>
        <w:t>
      </w:t>
      </w:r>
      <w:r>
        <w:rPr>
          <w:rFonts w:ascii="Times New Roman"/>
          <w:b w:val="false"/>
          <w:i w:val="false"/>
          <w:color w:val="000000"/>
          <w:sz w:val="28"/>
        </w:rPr>
        <w:t xml:space="preserve">20) жергілікті мемлекеттік басқару мүдделерінде Қазақстан Республикасының заңнамасымен жергілікті атқарушы органдарға жүктелетін </w:t>
      </w:r>
      <w:r>
        <w:br/>
      </w:r>
      <w:r>
        <w:rPr>
          <w:rFonts w:ascii="Times New Roman"/>
          <w:b w:val="false"/>
          <w:i w:val="false"/>
          <w:color w:val="000000"/>
          <w:sz w:val="28"/>
        </w:rPr>
        <w:t>
      </w:t>
      </w:r>
      <w:r>
        <w:rPr>
          <w:rFonts w:ascii="Times New Roman"/>
          <w:b w:val="false"/>
          <w:i w:val="false"/>
          <w:color w:val="000000"/>
          <w:sz w:val="28"/>
        </w:rPr>
        <w:t xml:space="preserve">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w:t>
      </w:r>
      <w:r>
        <w:rPr>
          <w:rFonts w:ascii="Times New Roman"/>
          <w:b w:val="false"/>
          <w:i w:val="false"/>
          <w:color w:val="000000"/>
          <w:sz w:val="28"/>
        </w:rPr>
        <w:t>2) оперативті басқару құқығымен қарасты мүліктерді пайдалануды жүзеге асыру;</w:t>
      </w:r>
      <w:r>
        <w:br/>
      </w:r>
      <w:r>
        <w:rPr>
          <w:rFonts w:ascii="Times New Roman"/>
          <w:b w:val="false"/>
          <w:i w:val="false"/>
          <w:color w:val="000000"/>
          <w:sz w:val="28"/>
        </w:rPr>
        <w:t>
      </w:t>
      </w:r>
      <w:r>
        <w:rPr>
          <w:rFonts w:ascii="Times New Roman"/>
          <w:b w:val="false"/>
          <w:i w:val="false"/>
          <w:color w:val="000000"/>
          <w:sz w:val="28"/>
        </w:rPr>
        <w:t xml:space="preserve">3) Басқарманың қарамағындағы мемлекеттік мекемелерді және кәсіпорындарды құру, қайта құру және тарату бойынша облыс әкімдігіне ұсыныстар енгізу; </w:t>
      </w:r>
      <w:r>
        <w:br/>
      </w:r>
      <w:r>
        <w:rPr>
          <w:rFonts w:ascii="Times New Roman"/>
          <w:b w:val="false"/>
          <w:i w:val="false"/>
          <w:color w:val="000000"/>
          <w:sz w:val="28"/>
        </w:rPr>
        <w:t>
      </w:t>
      </w:r>
      <w:r>
        <w:rPr>
          <w:rFonts w:ascii="Times New Roman"/>
          <w:b w:val="false"/>
          <w:i w:val="false"/>
          <w:color w:val="000000"/>
          <w:sz w:val="28"/>
        </w:rPr>
        <w:t>4) әртүрлі спорт түрлері бойынша Қазақстан Республикасы құрама командаларының құрамына кіретін спортшыларды ұстау бойынша заңнамада белгіленген тәртіппен облыс әкімдігіне ұсыныстар әзірлеу және енгізу;</w:t>
      </w:r>
      <w:r>
        <w:br/>
      </w:r>
      <w:r>
        <w:rPr>
          <w:rFonts w:ascii="Times New Roman"/>
          <w:b w:val="false"/>
          <w:i w:val="false"/>
          <w:color w:val="000000"/>
          <w:sz w:val="28"/>
        </w:rPr>
        <w:t>
      </w:t>
      </w:r>
      <w:r>
        <w:rPr>
          <w:rFonts w:ascii="Times New Roman"/>
          <w:b w:val="false"/>
          <w:i w:val="false"/>
          <w:color w:val="000000"/>
          <w:sz w:val="28"/>
        </w:rPr>
        <w:t xml:space="preserve">5) заңнамада белгіленген тәртіппен спорттық шаралары бойынша мемлекеттік сатып алуды ұйымдастыру және өткізу; </w:t>
      </w:r>
      <w:r>
        <w:br/>
      </w:r>
      <w:r>
        <w:rPr>
          <w:rFonts w:ascii="Times New Roman"/>
          <w:b w:val="false"/>
          <w:i w:val="false"/>
          <w:color w:val="000000"/>
          <w:sz w:val="28"/>
        </w:rPr>
        <w:t>
      </w:t>
      </w:r>
      <w:r>
        <w:rPr>
          <w:rFonts w:ascii="Times New Roman"/>
          <w:b w:val="false"/>
          <w:i w:val="false"/>
          <w:color w:val="000000"/>
          <w:sz w:val="28"/>
        </w:rPr>
        <w:t>6) заңнамада белгіленген тәртіппен спорттық шараларын өткізу бойынша жұмыстарды сатып алу шартын жасау және оның орындалуын бақылау;</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заңнамасында көзделген өзге де құқықтарды және міндеттерді жүзеге асыру.</w:t>
      </w:r>
      <w:r>
        <w:br/>
      </w:r>
      <w:r>
        <w:rPr>
          <w:rFonts w:ascii="Times New Roman"/>
          <w:b w:val="false"/>
          <w:i w:val="false"/>
          <w:color w:val="000000"/>
          <w:sz w:val="28"/>
        </w:rPr>
        <w:t>
</w:t>
      </w:r>
    </w:p>
    <w:bookmarkStart w:name="z65"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 xml:space="preserve">19. Басқарманың бірінші басшысын облыс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20. Басқарманың бірінші басшысының орынбасарлары жоқ. </w:t>
      </w:r>
      <w:r>
        <w:br/>
      </w:r>
      <w:r>
        <w:rPr>
          <w:rFonts w:ascii="Times New Roman"/>
          <w:b w:val="false"/>
          <w:i w:val="false"/>
          <w:color w:val="000000"/>
          <w:sz w:val="28"/>
        </w:rPr>
        <w:t>
      </w:t>
      </w:r>
      <w:r>
        <w:rPr>
          <w:rFonts w:ascii="Times New Roman"/>
          <w:b w:val="false"/>
          <w:i w:val="false"/>
          <w:color w:val="000000"/>
          <w:sz w:val="28"/>
        </w:rPr>
        <w:t>21. Басқарманың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Басқарма қызметкерлерінің міндеттері мен өкiлеттiктерiн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Басқарма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 xml:space="preserve">3) Басқарманың қарамағындағы мемлекеттік мекемелердің және кәсіпорындардың директорларын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4) Басқарма қызметкерлерін, Басқарманың қарамағындағы мемлекеттік мекемелердің және кәсіпорындардың директорларын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5) өз құзыреті шегінде бұйрықтар шығарады;</w:t>
      </w:r>
      <w:r>
        <w:br/>
      </w:r>
      <w:r>
        <w:rPr>
          <w:rFonts w:ascii="Times New Roman"/>
          <w:b w:val="false"/>
          <w:i w:val="false"/>
          <w:color w:val="000000"/>
          <w:sz w:val="28"/>
        </w:rPr>
        <w:t>
      </w:t>
      </w:r>
      <w:r>
        <w:rPr>
          <w:rFonts w:ascii="Times New Roman"/>
          <w:b w:val="false"/>
          <w:i w:val="false"/>
          <w:color w:val="000000"/>
          <w:sz w:val="28"/>
        </w:rPr>
        <w:t xml:space="preserve">6) мемлекеттік органдар мен басқа да ұйымдарда өз құзыреті шегінде </w:t>
      </w:r>
      <w:r>
        <w:br/>
      </w:r>
      <w:r>
        <w:rPr>
          <w:rFonts w:ascii="Times New Roman"/>
          <w:b w:val="false"/>
          <w:i w:val="false"/>
          <w:color w:val="000000"/>
          <w:sz w:val="28"/>
        </w:rPr>
        <w:t>
      </w:t>
      </w:r>
      <w:r>
        <w:rPr>
          <w:rFonts w:ascii="Times New Roman"/>
          <w:b w:val="false"/>
          <w:i w:val="false"/>
          <w:color w:val="000000"/>
          <w:sz w:val="28"/>
        </w:rPr>
        <w:t>Басқарманың мүддесін білдіреді;</w:t>
      </w:r>
      <w:r>
        <w:br/>
      </w:r>
      <w:r>
        <w:rPr>
          <w:rFonts w:ascii="Times New Roman"/>
          <w:b w:val="false"/>
          <w:i w:val="false"/>
          <w:color w:val="000000"/>
          <w:sz w:val="28"/>
        </w:rPr>
        <w:t>
      </w:t>
      </w:r>
      <w:r>
        <w:rPr>
          <w:rFonts w:ascii="Times New Roman"/>
          <w:b w:val="false"/>
          <w:i w:val="false"/>
          <w:color w:val="000000"/>
          <w:sz w:val="28"/>
        </w:rPr>
        <w:t>7) Басқармадағы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0" w:id="5"/>
    <w:p>
      <w:pPr>
        <w:spacing w:after="0"/>
        <w:ind w:left="0"/>
        <w:jc w:val="left"/>
      </w:pPr>
      <w:r>
        <w:rPr>
          <w:rFonts w:ascii="Times New Roman"/>
          <w:b/>
          <w:i w:val="false"/>
          <w:color w:val="000000"/>
        </w:rPr>
        <w:t xml:space="preserve"> 4. Мемлекетік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Басқармада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 xml:space="preserve">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 xml:space="preserve">23. Басқармаға бекітілген мүлік коммуналдық меншікке жатады. </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5"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Басқарманы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r>
        <w:rPr>
          <w:rFonts w:ascii="Times New Roman"/>
          <w:b w:val="false"/>
          <w:i w:val="false"/>
          <w:color w:val="000000"/>
          <w:sz w:val="28"/>
        </w:rPr>
        <w:t>Басқарманың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 xml:space="preserve">1) "Алматы облысының дене шынықтыру және спорт басқармасы" мемлекеттік мекемесінің "Жетісу" командасының кәсіпқой футбол клубы" мемлекеттік коммуналдық қазыналық кәсіпорны; </w:t>
      </w:r>
      <w:r>
        <w:br/>
      </w:r>
      <w:r>
        <w:rPr>
          <w:rFonts w:ascii="Times New Roman"/>
          <w:b w:val="false"/>
          <w:i w:val="false"/>
          <w:color w:val="000000"/>
          <w:sz w:val="28"/>
        </w:rPr>
        <w:t>
      </w:t>
      </w:r>
      <w:r>
        <w:rPr>
          <w:rFonts w:ascii="Times New Roman"/>
          <w:b w:val="false"/>
          <w:i w:val="false"/>
          <w:color w:val="000000"/>
          <w:sz w:val="28"/>
        </w:rPr>
        <w:t xml:space="preserve">2) "Алматы облысының дене шынықтыру және спорт басқармасы" мемлекеттік мекемесінің "Жетісу" кәсіпқой волейбол клубы" мемлекеттік коммуналдық қазыналық кәсіпорны; </w:t>
      </w:r>
      <w:r>
        <w:br/>
      </w:r>
      <w:r>
        <w:rPr>
          <w:rFonts w:ascii="Times New Roman"/>
          <w:b w:val="false"/>
          <w:i w:val="false"/>
          <w:color w:val="000000"/>
          <w:sz w:val="28"/>
        </w:rPr>
        <w:t>
      </w:t>
      </w:r>
      <w:r>
        <w:rPr>
          <w:rFonts w:ascii="Times New Roman"/>
          <w:b w:val="false"/>
          <w:i w:val="false"/>
          <w:color w:val="000000"/>
          <w:sz w:val="28"/>
        </w:rPr>
        <w:t xml:space="preserve">3) "Алматы облысының дене шынықтыру және спорт басқармасы" мемлекеттік мекемесінің "Іле" кәсіпқой гандбол клубы" мемлекеттік коммуналдық қазыналық кәсіпорны; </w:t>
      </w:r>
      <w:r>
        <w:br/>
      </w:r>
      <w:r>
        <w:rPr>
          <w:rFonts w:ascii="Times New Roman"/>
          <w:b w:val="false"/>
          <w:i w:val="false"/>
          <w:color w:val="000000"/>
          <w:sz w:val="28"/>
        </w:rPr>
        <w:t>
      </w:t>
      </w:r>
      <w:r>
        <w:rPr>
          <w:rFonts w:ascii="Times New Roman"/>
          <w:b w:val="false"/>
          <w:i w:val="false"/>
          <w:color w:val="000000"/>
          <w:sz w:val="28"/>
        </w:rPr>
        <w:t xml:space="preserve">4) "Алматы облысының дене шынықтыру және спорт басқармасы" мемлекеттік мекемесінің "Қапшағай" кәсіпқой баскетбол клубы" мемлекеттік қазыналық коммуналдық кәсіпорны; </w:t>
      </w:r>
      <w:r>
        <w:br/>
      </w:r>
      <w:r>
        <w:rPr>
          <w:rFonts w:ascii="Times New Roman"/>
          <w:b w:val="false"/>
          <w:i w:val="false"/>
          <w:color w:val="000000"/>
          <w:sz w:val="28"/>
        </w:rPr>
        <w:t>
      </w:t>
      </w:r>
      <w:r>
        <w:rPr>
          <w:rFonts w:ascii="Times New Roman"/>
          <w:b w:val="false"/>
          <w:i w:val="false"/>
          <w:color w:val="000000"/>
          <w:sz w:val="28"/>
        </w:rPr>
        <w:t xml:space="preserve">5) "Алматы облысының дене шынықтыру және спорт басқармасы" мемлекеттік мекемесінің "Бесарыс" кәсіпқой көгалдағы хоккей клубы" мемлекеттік коммуналдық қазыналық кәсіпорны; </w:t>
      </w:r>
      <w:r>
        <w:br/>
      </w:r>
      <w:r>
        <w:rPr>
          <w:rFonts w:ascii="Times New Roman"/>
          <w:b w:val="false"/>
          <w:i w:val="false"/>
          <w:color w:val="000000"/>
          <w:sz w:val="28"/>
        </w:rPr>
        <w:t>
      </w:t>
      </w:r>
      <w:r>
        <w:rPr>
          <w:rFonts w:ascii="Times New Roman"/>
          <w:b w:val="false"/>
          <w:i w:val="false"/>
          <w:color w:val="000000"/>
          <w:sz w:val="28"/>
        </w:rPr>
        <w:t xml:space="preserve">6) "Алматы облысының дене шынықтыру және спорт басқармасы" мемлекеттік мекемесінің "Дене мүмкіндігі шектеулі адамдарға арналған спорт клубы" мемлекеттік коммуналдық қазыналық кәсіпорны; </w:t>
      </w:r>
      <w:r>
        <w:br/>
      </w:r>
      <w:r>
        <w:rPr>
          <w:rFonts w:ascii="Times New Roman"/>
          <w:b w:val="false"/>
          <w:i w:val="false"/>
          <w:color w:val="000000"/>
          <w:sz w:val="28"/>
        </w:rPr>
        <w:t>
      </w:t>
      </w:r>
      <w:r>
        <w:rPr>
          <w:rFonts w:ascii="Times New Roman"/>
          <w:b w:val="false"/>
          <w:i w:val="false"/>
          <w:color w:val="000000"/>
          <w:sz w:val="28"/>
        </w:rPr>
        <w:t xml:space="preserve">7) "Алматы облысының дене шынықтыру және спорт басқармасы" мемлекеттік мекемесінің "Ұлттық спорт түрлерінен кәсіпқой клубы" мемлекеттік коммуналдық қазыналық кәсіпорны; </w:t>
      </w:r>
      <w:r>
        <w:br/>
      </w:r>
      <w:r>
        <w:rPr>
          <w:rFonts w:ascii="Times New Roman"/>
          <w:b w:val="false"/>
          <w:i w:val="false"/>
          <w:color w:val="000000"/>
          <w:sz w:val="28"/>
        </w:rPr>
        <w:t>
      </w:t>
      </w:r>
      <w:r>
        <w:rPr>
          <w:rFonts w:ascii="Times New Roman"/>
          <w:b w:val="false"/>
          <w:i w:val="false"/>
          <w:color w:val="000000"/>
          <w:sz w:val="28"/>
        </w:rPr>
        <w:t>8) "Алматы облысының дене шынықтыру және спорт басқармасы" мемлекеттік мекемесінің "Олимп" кәсіпқой регби клубы" мемлекеттік қазыналық коммуналдық кәсіпорны;</w:t>
      </w:r>
      <w:r>
        <w:br/>
      </w:r>
      <w:r>
        <w:rPr>
          <w:rFonts w:ascii="Times New Roman"/>
          <w:b w:val="false"/>
          <w:i w:val="false"/>
          <w:color w:val="000000"/>
          <w:sz w:val="28"/>
        </w:rPr>
        <w:t>
      </w:t>
      </w:r>
      <w:r>
        <w:rPr>
          <w:rFonts w:ascii="Times New Roman"/>
          <w:b w:val="false"/>
          <w:i w:val="false"/>
          <w:color w:val="000000"/>
          <w:sz w:val="28"/>
        </w:rPr>
        <w:t>9) "Алматы облысының дене шынықтыру және спорт басқармасы" мемлекеттік мекемесінің "Облыстық "Талдықорған" ипподромы"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10) "Алматы облысының дене шынықтыру және спорт басқармасы" мемлекеттік мекемесінің "Жетісу" орталық стадионы"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11) "Алматы облысының дене шынықтыру және спорт басқармасы" мемлекеттік мекемесінің "Өркен" спорт кешені"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12) "Алматы облысының дене шынықтыру және спорт басқармасы" мемлекеттік мекемесінің "Жастар" Спорт сарайы"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13) "Алматы облысының дене шынықтыру және спорт басқармасы" мемлекеттік мекемесінің "Текелі қаласының олимпиадалық резервтегі мамандандырылған балалар мен жасөспірімдер мектебі"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14) "Алматы облысының дене шынықтыру және спорт басқармасы" мемлекеттік мекемесінің "Алматы облысының қысқы спорт түрлерінен мамандандырылған балалар мен жасөспірімдер спорт мектебі"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15) "Алматы облысының дене шынықтыру және спорт басқармасы" мемлекеттік мекемесінің "Талғар қаласындағы Андрей Кивилев атындағы велоспорт бойынша олимпиадалық резервтегі мамандандырылған балалар мен жасөспірімдер мектебі"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16) "Алматы облысының дене шынықтыру және спорт басқармасы" мемлекеттік мекемесінің "№1 Олимпиадалық резервтегі мамандандырылған балалар мен жасөспірімдер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17) "Алматы облысының дене шынықтыру және спорт басқармасы" мемлекеттік мекемесінің "Алматы облысының Олимпиадалық резервтегі мамандандырылған балалар мен жасөспірімдердің жекпе-жек түрлері бойынша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18) "Алматы облысының дене шынықтыру және спорт басқармасы" мемлекеттік мекемесінің "Облыстық жоғары спорт шеберлігі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19) "Алматы облысының дене шынықтыру және спорт басқармасы" мемлекеттік мекемесінің "Облыстық футболдан мамандандырылған балалар мен 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20) "Алматы облысының дене шынықтыру және спорт басқармасы" мемлекеттік мекемесінің "Алматы облысының Олипиадалық резервтер дайындау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21) "Алматы облысының дене шынықтыру және спорт басқармасы" мемлекеттік мекемесінің "Талдықорған қаласындағы спортта дарынды балаларға арналған облыстық мамандандырылған мектеп-интернаты"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22) "Алматы облысының дене шынықтыру және спорт басқармасы" мемлекеттік мекемесінің "Талдықорған қаласының Андрей Кивилев атындағы облыстық велоспорттан олимпиадалық резервінің мамандандырылған балалар мен жасөспірімдер мектебі"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