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8d78" w14:textId="ed48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 жергілікті атқарушы органдары "Б" корпусы мемлекеттік әкімшілік қызметшілерінің қызметіне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 әкімдігінің 2015 жылғы 29 қазандағы № 233 қаулысы. Ақтөбе облысының Әділет департаментінде 2015 жылғы 30 қарашада № 4612 болып тіркелді. Күші жойылды - Ақтөбе облысы Темір ауданы әкімдігінің 2016 жылғы 15 қаңтардағы № 19 қаулысымен</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Темір ауданы әкімдігінің 15.01.2016 </w:t>
      </w:r>
      <w:r>
        <w:rPr>
          <w:rFonts w:ascii="Times New Roman"/>
          <w:b w:val="false"/>
          <w:i w:val="false"/>
          <w:color w:val="000000"/>
          <w:sz w:val="28"/>
        </w:rPr>
        <w:t>№ 19</w:t>
      </w:r>
      <w:r>
        <w:rPr>
          <w:rFonts w:ascii="Times New Roman"/>
          <w:b w:val="false"/>
          <w:i w:val="false"/>
          <w:color w:val="ff0000"/>
          <w:sz w:val="28"/>
        </w:rPr>
        <w:t xml:space="preserve"> 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Темір ауданының жергілікті атқарушы органдары "Б" корпусы мемлекеттік әкімшілік қызметшілерінің қызметіне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"Темір ауданы әкімі аппараты" мемлекеттік мекемесі осы қаулыны "Әділет" ақпараттық-құқықтық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Темір ауданы әкімі аппаратының басшысы Б.М.Әділхановқа жүктелсін.</w:t>
      </w:r>
      <w:r>
        <w:br/>
      </w:r>
      <w:r>
        <w:rPr>
          <w:rFonts w:ascii="Times New Roman"/>
          <w:b w:val="false"/>
          <w:i w:val="false"/>
          <w:color w:val="000000"/>
          <w:sz w:val="28"/>
        </w:rPr>
        <w:t>
</w:t>
      </w:r>
      <w:r>
        <w:rPr>
          <w:rFonts w:ascii="Times New Roman"/>
          <w:b w:val="false"/>
          <w:i w:val="false"/>
          <w:color w:val="000000"/>
          <w:sz w:val="28"/>
        </w:rPr>
        <w:t>
      4. Осы қаулы оның алғашқы ресми жарияланған күнінен кейін күнтізбелік он күн өткеннен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Б.Қаниев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xml:space="preserve">
Аудан әкімдігінің </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Темір ауданының жергілікті атқарушы органдары "Б" корпусы мемлекеттік әкімшілік қызметшілерінің қызметіне жыл</w:t>
      </w:r>
      <w:r>
        <w:br/>
      </w:r>
      <w:r>
        <w:rPr>
          <w:rFonts w:ascii="Times New Roman"/>
          <w:b/>
          <w:i w:val="false"/>
          <w:color w:val="000000"/>
        </w:rPr>
        <w:t>
сайынғы бағалау әдістемесі 1.Жалпы ережелер</w:t>
      </w:r>
    </w:p>
    <w:bookmarkStart w:name="z6" w:id="2"/>
    <w:p>
      <w:pPr>
        <w:spacing w:after="0"/>
        <w:ind w:left="0"/>
        <w:jc w:val="both"/>
      </w:pPr>
      <w:r>
        <w:rPr>
          <w:rFonts w:ascii="Times New Roman"/>
          <w:b w:val="false"/>
          <w:i w:val="false"/>
          <w:color w:val="000000"/>
          <w:sz w:val="28"/>
        </w:rPr>
        <w:t>
      1. Осы Темір ауданының жергілікті атқарушы органдары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w:t>
      </w:r>
      <w:r>
        <w:br/>
      </w:r>
      <w:r>
        <w:rPr>
          <w:rFonts w:ascii="Times New Roman"/>
          <w:b w:val="false"/>
          <w:i w:val="false"/>
          <w:color w:val="000000"/>
          <w:sz w:val="28"/>
        </w:rPr>
        <w:t>
      әріптестерінің бағалауы).</w:t>
      </w:r>
      <w:r>
        <w:br/>
      </w:r>
      <w:r>
        <w:rPr>
          <w:rFonts w:ascii="Times New Roman"/>
          <w:b w:val="false"/>
          <w:i w:val="false"/>
          <w:color w:val="000000"/>
          <w:sz w:val="28"/>
        </w:rPr>
        <w:t>
      Лауазымдық нұсқаулығына сәйкес өзі бағынатын тұлға қызметшінің тікелей басшысы болып табылады.</w:t>
      </w:r>
      <w:r>
        <w:br/>
      </w:r>
      <w:r>
        <w:rPr>
          <w:rFonts w:ascii="Times New Roman"/>
          <w:b w:val="false"/>
          <w:i w:val="false"/>
          <w:color w:val="000000"/>
          <w:sz w:val="28"/>
        </w:rPr>
        <w:t>
      Жергілікті бюджеттен қаржыланатын аудандық атқарушы органдар басшылары үшін бағалау аудан әкімі немесе оның уәкілеттік беруімен жетекшілік ететін бағыттар бойынша орынбасарларымен өткізілуі мүмкін.</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қызметшілерді лауазымдарға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кем дегенде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мемлекеттік органның жауапты хатшысы, ал жауапты хатшы лауазымы енгізілмеген мемлекеттік органдарда - аппарат басшысы болып табылады.</w:t>
      </w:r>
      <w:r>
        <w:br/>
      </w:r>
      <w:r>
        <w:rPr>
          <w:rFonts w:ascii="Times New Roman"/>
          <w:b w:val="false"/>
          <w:i w:val="false"/>
          <w:color w:val="000000"/>
          <w:sz w:val="28"/>
        </w:rPr>
        <w:t>
      Мемлекеттік органның персоналды басқару қызметінің (кадр қызметінің) (бұдан әрі - персоналды басқару қызметі) қызметкері комиссия хатшысы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 Бағалау жүргізуге дайындық</w:t>
      </w:r>
    </w:p>
    <w:bookmarkStart w:name="z16" w:id="3"/>
    <w:p>
      <w:pPr>
        <w:spacing w:after="0"/>
        <w:ind w:left="0"/>
        <w:jc w:val="both"/>
      </w:pPr>
      <w:r>
        <w:rPr>
          <w:rFonts w:ascii="Times New Roman"/>
          <w:b w:val="false"/>
          <w:i w:val="false"/>
          <w:color w:val="000000"/>
          <w:sz w:val="28"/>
        </w:rPr>
        <w:t>
      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бағаланатын қызметшіге, сондай-ақ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тармақшаларында көрсетілген тұлғаларға бағалау жүргізілетіннен бір ай кешіктірмей хабарлайды және оларға толтыру үшін бағалау парақтарын жібереді.</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3. Тікелей басшының бағалауы</w:t>
      </w:r>
    </w:p>
    <w:bookmarkStart w:name="z17" w:id="4"/>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4. Айналмалы бағалау</w:t>
      </w:r>
    </w:p>
    <w:bookmarkStart w:name="z18" w:id="5"/>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қызметі осы Әдістеменің 
</w:t>
      </w:r>
      <w:r>
        <w:rPr>
          <w:rFonts w:ascii="Times New Roman"/>
          <w:b w:val="false"/>
          <w:i w:val="false"/>
          <w:color w:val="000000"/>
          <w:sz w:val="28"/>
        </w:rPr>
        <w:t>
13-тармағында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5. Қызметшінің қорытынды бағасы</w:t>
      </w:r>
    </w:p>
    <w:bookmarkStart w:name="z23" w:id="6"/>
    <w:p>
      <w:pPr>
        <w:spacing w:after="0"/>
        <w:ind w:left="0"/>
        <w:jc w:val="both"/>
      </w:pPr>
      <w:r>
        <w:rPr>
          <w:rFonts w:ascii="Times New Roman"/>
          <w:b w:val="false"/>
          <w:i w:val="false"/>
          <w:color w:val="000000"/>
          <w:sz w:val="28"/>
        </w:rPr>
        <w:t>
      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онда:</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6. Комиссияның бағалау нәтижелерін қарауы</w:t>
      </w:r>
    </w:p>
    <w:bookmarkStart w:name="z25" w:id="7"/>
    <w:p>
      <w:pPr>
        <w:spacing w:after="0"/>
        <w:ind w:left="0"/>
        <w:jc w:val="both"/>
      </w:pPr>
      <w:r>
        <w:rPr>
          <w:rFonts w:ascii="Times New Roman"/>
          <w:b w:val="false"/>
          <w:i w:val="false"/>
          <w:color w:val="000000"/>
          <w:sz w:val="28"/>
        </w:rPr>
        <w:t>
      20. Персоналды басқару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толтырылған айналмалы бағалау парағын;</w:t>
      </w:r>
      <w:r>
        <w:br/>
      </w:r>
      <w:r>
        <w:rPr>
          <w:rFonts w:ascii="Times New Roman"/>
          <w:b w:val="false"/>
          <w:i w:val="false"/>
          <w:color w:val="000000"/>
          <w:sz w:val="28"/>
        </w:rPr>
        <w:t>
      қызметшінің лауазымдық нұсқаулығын;</w:t>
      </w:r>
      <w:r>
        <w:br/>
      </w:r>
      <w:r>
        <w:rPr>
          <w:rFonts w:ascii="Times New Roman"/>
          <w:b w:val="false"/>
          <w:i w:val="false"/>
          <w:color w:val="000000"/>
          <w:sz w:val="28"/>
        </w:rPr>
        <w:t>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w:t>
      </w:r>
      <w:r>
        <w:br/>
      </w:r>
      <w:r>
        <w:rPr>
          <w:rFonts w:ascii="Times New Roman"/>
          <w:b w:val="false"/>
          <w:i w:val="false"/>
          <w:color w:val="000000"/>
          <w:sz w:val="28"/>
        </w:rPr>
        <w:t>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бағалау нәтижелерін бекітеді;</w:t>
      </w:r>
      <w:r>
        <w:br/>
      </w:r>
      <w:r>
        <w:rPr>
          <w:rFonts w:ascii="Times New Roman"/>
          <w:b w:val="false"/>
          <w:i w:val="false"/>
          <w:color w:val="000000"/>
          <w:sz w:val="28"/>
        </w:rPr>
        <w:t>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қызметі бағалау нәтижелерімен ол аяқталған соң</w:t>
      </w:r>
      <w:r>
        <w:br/>
      </w:r>
      <w:r>
        <w:rPr>
          <w:rFonts w:ascii="Times New Roman"/>
          <w:b w:val="false"/>
          <w:i w:val="false"/>
          <w:color w:val="000000"/>
          <w:sz w:val="28"/>
        </w:rPr>
        <w:t>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xml:space="preserve">
      Қызметшінің танысудан бас тартуы бағалау нәтижелерін оның қызметтік </w:t>
      </w:r>
      <w:r>
        <w:br/>
      </w:r>
      <w:r>
        <w:rPr>
          <w:rFonts w:ascii="Times New Roman"/>
          <w:b w:val="false"/>
          <w:i w:val="false"/>
          <w:color w:val="000000"/>
          <w:sz w:val="28"/>
        </w:rPr>
        <w:t>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7. Бағалау нәтижелеріне шағымдану</w:t>
      </w:r>
    </w:p>
    <w:bookmarkStart w:name="z29" w:id="8"/>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2" w:id="9"/>
          <w:p>
            <w:pPr>
              <w:spacing w:after="20"/>
              <w:ind w:left="20"/>
              <w:jc w:val="both"/>
            </w:pPr>
            <w:r>
              <w:rPr>
                <w:rFonts w:ascii="Times New Roman"/>
                <w:b w:val="false"/>
                <w:i w:val="false"/>
                <w:color w:val="000000"/>
                <w:sz w:val="20"/>
              </w:rPr>
              <w:t>
Темір ауданының жергілікті атқарушы</w:t>
            </w:r>
          </w:p>
          <w:bookmarkEnd w:id="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органдары "Б" корпусы мемлекеттік әкімшілік </w:t>
            </w:r>
            <w:r>
              <w:br/>
            </w:r>
            <w:r>
              <w:rPr>
                <w:rFonts w:ascii="Times New Roman"/>
                <w:b w:val="false"/>
                <w:i w:val="false"/>
                <w:color w:val="000000"/>
                <w:sz w:val="20"/>
              </w:rPr>
              <w:t>
қызметшілерінің қызметін жыл сайынғы</w:t>
            </w:r>
            <w:r>
              <w:br/>
            </w:r>
            <w:r>
              <w:rPr>
                <w:rFonts w:ascii="Times New Roman"/>
                <w:b w:val="false"/>
                <w:i w:val="false"/>
                <w:color w:val="000000"/>
                <w:sz w:val="20"/>
              </w:rPr>
              <w:t>
бағалаудың үлгілік әдістемесіне</w:t>
            </w:r>
            <w:r>
              <w:br/>
            </w:r>
            <w:r>
              <w:rPr>
                <w:rFonts w:ascii="Times New Roman"/>
                <w:b w:val="false"/>
                <w:i w:val="false"/>
                <w:color w:val="000000"/>
                <w:sz w:val="20"/>
              </w:rPr>
              <w:t xml:space="preserve">
1-қосымша </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Т.А.Ә.: ______________________________</w:t>
      </w:r>
      <w:r>
        <w:br/>
      </w:r>
      <w:r>
        <w:rPr>
          <w:rFonts w:ascii="Times New Roman"/>
          <w:b w:val="false"/>
          <w:i w:val="false"/>
          <w:color w:val="000000"/>
          <w:sz w:val="28"/>
        </w:rPr>
        <w:t>
      Бағаланатын қызметшінің лауазымы: 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2289"/>
        <w:gridCol w:w="5105"/>
        <w:gridCol w:w="2617"/>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857"/>
        <w:gridCol w:w="5443"/>
      </w:tblGrid>
      <w:tr>
        <w:trPr>
          <w:trHeight w:val="30" w:hRule="atLeast"/>
        </w:trPr>
        <w:tc>
          <w:tcPr>
            <w:tcW w:w="6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xml:space="preserve">
Қызметші (Т.А.Ә.) </w:t>
            </w:r>
            <w:r>
              <w:br/>
            </w:r>
            <w:r>
              <w:rPr>
                <w:rFonts w:ascii="Times New Roman"/>
                <w:b w:val="false"/>
                <w:i w:val="false"/>
                <w:color w:val="000000"/>
                <w:sz w:val="20"/>
              </w:rPr>
              <w:t>
_____________________</w:t>
            </w:r>
            <w:r>
              <w:br/>
            </w:r>
            <w:r>
              <w:rPr>
                <w:rFonts w:ascii="Times New Roman"/>
                <w:b w:val="false"/>
                <w:i w:val="false"/>
                <w:color w:val="000000"/>
                <w:sz w:val="20"/>
              </w:rPr>
              <w:t>
күні ____________________ қолы ___________________</w:t>
            </w:r>
            <w:r>
              <w:br/>
            </w:r>
            <w:r>
              <w:rPr>
                <w:rFonts w:ascii="Times New Roman"/>
                <w:b w:val="false"/>
                <w:i w:val="false"/>
                <w:color w:val="000000"/>
                <w:sz w:val="20"/>
              </w:rPr>
              <w:t>
 </w:t>
            </w:r>
          </w:p>
        </w:tc>
        <w:tc>
          <w:tcPr>
            <w:tcW w:w="5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Тікелей басшы ( Т.А.Ә.) </w:t>
            </w:r>
            <w:r>
              <w:br/>
            </w:r>
            <w:r>
              <w:rPr>
                <w:rFonts w:ascii="Times New Roman"/>
                <w:b w:val="false"/>
                <w:i w:val="false"/>
                <w:color w:val="000000"/>
                <w:sz w:val="20"/>
              </w:rPr>
              <w:t>
________________________________</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3" w:id="10"/>
          <w:p>
            <w:pPr>
              <w:spacing w:after="20"/>
              <w:ind w:left="20"/>
              <w:jc w:val="both"/>
            </w:pPr>
            <w:r>
              <w:rPr>
                <w:rFonts w:ascii="Times New Roman"/>
                <w:b w:val="false"/>
                <w:i w:val="false"/>
                <w:color w:val="000000"/>
                <w:sz w:val="20"/>
              </w:rPr>
              <w:t>
Темір ауданының жергілікті атқарушы</w:t>
            </w:r>
          </w:p>
          <w:bookmarkEnd w:id="1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органдары "Б" корпусы мемлекеттік әкімшілік </w:t>
            </w:r>
            <w:r>
              <w:br/>
            </w:r>
            <w:r>
              <w:rPr>
                <w:rFonts w:ascii="Times New Roman"/>
                <w:b w:val="false"/>
                <w:i w:val="false"/>
                <w:color w:val="000000"/>
                <w:sz w:val="20"/>
              </w:rPr>
              <w:t>
қызметшілерінің қызметін жыл сайынғы</w:t>
            </w:r>
            <w:r>
              <w:br/>
            </w:r>
            <w:r>
              <w:rPr>
                <w:rFonts w:ascii="Times New Roman"/>
                <w:b w:val="false"/>
                <w:i w:val="false"/>
                <w:color w:val="000000"/>
                <w:sz w:val="20"/>
              </w:rPr>
              <w:t>
бағалаудың үлгілік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2-қосымша </w:t>
            </w:r>
          </w:p>
        </w:tc>
      </w:tr>
    </w:tbl>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Бағаланатын қызметшінің Т.А.Ә.: ______________________________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3385"/>
        <w:gridCol w:w="4785"/>
        <w:gridCol w:w="2452"/>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 w:id="11"/>
          <w:p>
            <w:pPr>
              <w:spacing w:after="20"/>
              <w:ind w:left="20"/>
              <w:jc w:val="both"/>
            </w:pPr>
            <w:r>
              <w:rPr>
                <w:rFonts w:ascii="Times New Roman"/>
                <w:b w:val="false"/>
                <w:i w:val="false"/>
                <w:color w:val="000000"/>
                <w:sz w:val="20"/>
              </w:rPr>
              <w:t>
Темір ауданының жергілікті атқарушы</w:t>
            </w:r>
          </w:p>
          <w:bookmarkEnd w:id="1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органдары "Б" корпусы мемлекеттік әкімшілік </w:t>
            </w:r>
            <w:r>
              <w:br/>
            </w:r>
            <w:r>
              <w:rPr>
                <w:rFonts w:ascii="Times New Roman"/>
                <w:b w:val="false"/>
                <w:i w:val="false"/>
                <w:color w:val="000000"/>
                <w:sz w:val="20"/>
              </w:rPr>
              <w:t>
қызметшілерінің қызметін жыл сайынғы</w:t>
            </w:r>
            <w:r>
              <w:br/>
            </w:r>
            <w:r>
              <w:rPr>
                <w:rFonts w:ascii="Times New Roman"/>
                <w:b w:val="false"/>
                <w:i w:val="false"/>
                <w:color w:val="000000"/>
                <w:sz w:val="20"/>
              </w:rPr>
              <w:t>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3-қосымша </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i w:val="false"/>
          <w:color w:val="000000"/>
          <w:sz w:val="28"/>
        </w:rPr>
        <w:t>      _______</w:t>
      </w:r>
      <w:r>
        <w:rPr>
          <w:rFonts w:ascii="Times New Roman"/>
          <w:b/>
          <w:i w:val="false"/>
          <w:color w:val="000000"/>
          <w:sz w:val="28"/>
        </w:rPr>
        <w:t>_______________________</w:t>
      </w:r>
      <w:r>
        <w:rPr>
          <w:rFonts w:ascii="Times New Roman"/>
          <w:b/>
          <w:i w:val="false"/>
          <w:color w:val="000000"/>
          <w:sz w:val="28"/>
        </w:rPr>
        <w:t>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8"/>
        <w:gridCol w:w="3447"/>
        <w:gridCol w:w="2215"/>
        <w:gridCol w:w="1600"/>
        <w:gridCol w:w="1600"/>
      </w:tblGrid>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r>
        <w:rPr>
          <w:rFonts w:ascii="Times New Roman"/>
          <w:b w:val="false"/>
          <w:i/>
          <w:color w:val="000000"/>
          <w:sz w:val="28"/>
        </w:rPr>
        <w:t xml:space="preserve">: </w:t>
      </w:r>
      <w:r>
        <w:br/>
      </w:r>
      <w:r>
        <w:rPr>
          <w:rFonts w:ascii="Times New Roman"/>
          <w:b w:val="false"/>
          <w:i w:val="false"/>
          <w:color w:val="000000"/>
          <w:sz w:val="28"/>
        </w:rPr>
        <w:t>
</w:t>
      </w:r>
      <w:r>
        <w:rPr>
          <w:rFonts w:ascii="Times New Roman"/>
          <w:b w:val="false"/>
          <w:i/>
          <w:color w:val="000000"/>
          <w:sz w:val="28"/>
        </w:rPr>
        <w:t>      ___</w:t>
      </w:r>
      <w:r>
        <w:rPr>
          <w:rFonts w:ascii="Times New Roman"/>
          <w:b w:val="false"/>
          <w:i w:val="false"/>
          <w:color w:val="000000"/>
          <w:sz w:val="28"/>
        </w:rPr>
        <w:t>________________________________________________________________________________________________________________________________________________________________</w:t>
      </w:r>
      <w:r>
        <w:rPr>
          <w:rFonts w:ascii="Times New Roman"/>
          <w:b w:val="false"/>
          <w:i/>
          <w:color w:val="000000"/>
          <w:sz w:val="28"/>
        </w:rPr>
        <w:t>___________________________________</w:t>
      </w:r>
      <w:r>
        <w:br/>
      </w:r>
      <w:r>
        <w:rPr>
          <w:rFonts w:ascii="Times New Roman"/>
          <w:b w:val="false"/>
          <w:i w:val="false"/>
          <w:color w:val="000000"/>
          <w:sz w:val="28"/>
        </w:rPr>
        <w:t>
       </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хатшысы:______________________________ Күні: ___________</w:t>
      </w:r>
      <w:r>
        <w:rPr>
          <w:rFonts w:ascii="Times New Roman"/>
          <w:b w:val="false"/>
          <w:i w:val="false"/>
          <w:color w:val="000000"/>
          <w:sz w:val="28"/>
          <w:u w:val="single"/>
        </w:rPr>
        <w:t>ж</w:t>
      </w:r>
      <w:r>
        <w:br/>
      </w:r>
      <w:r>
        <w:rPr>
          <w:rFonts w:ascii="Times New Roman"/>
          <w:b w:val="false"/>
          <w:i w:val="false"/>
          <w:color w:val="000000"/>
          <w:sz w:val="28"/>
        </w:rPr>
        <w:t>
</w:t>
      </w:r>
      <w:r>
        <w:rPr>
          <w:rFonts w:ascii="Times New Roman"/>
          <w:b w:val="false"/>
          <w:i/>
          <w:color w:val="000000"/>
          <w:sz w:val="28"/>
        </w:rPr>
        <w:t>      (Т.А.Ә., қолы)</w:t>
      </w:r>
      <w:r>
        <w:br/>
      </w:r>
      <w:r>
        <w:rPr>
          <w:rFonts w:ascii="Times New Roman"/>
          <w:b w:val="false"/>
          <w:i w:val="false"/>
          <w:color w:val="000000"/>
          <w:sz w:val="28"/>
        </w:rPr>
        <w:t>
      Комиссия төрағасы:_________________ _____________ Күні: ___________</w:t>
      </w:r>
      <w:r>
        <w:rPr>
          <w:rFonts w:ascii="Times New Roman"/>
          <w:b w:val="false"/>
          <w:i w:val="false"/>
          <w:color w:val="000000"/>
          <w:sz w:val="28"/>
          <w:u w:val="single"/>
        </w:rPr>
        <w:t>ж</w:t>
      </w:r>
      <w:r>
        <w:br/>
      </w:r>
      <w:r>
        <w:rPr>
          <w:rFonts w:ascii="Times New Roman"/>
          <w:b w:val="false"/>
          <w:i w:val="false"/>
          <w:color w:val="000000"/>
          <w:sz w:val="28"/>
        </w:rPr>
        <w:t>
</w:t>
      </w:r>
      <w:r>
        <w:rPr>
          <w:rFonts w:ascii="Times New Roman"/>
          <w:b w:val="false"/>
          <w:i/>
          <w:color w:val="000000"/>
          <w:sz w:val="28"/>
        </w:rPr>
        <w:t>      (Т.А.Ә., қолы)</w:t>
      </w:r>
      <w:r>
        <w:br/>
      </w:r>
      <w:r>
        <w:rPr>
          <w:rFonts w:ascii="Times New Roman"/>
          <w:b w:val="false"/>
          <w:i w:val="false"/>
          <w:color w:val="000000"/>
          <w:sz w:val="28"/>
        </w:rPr>
        <w:t>
      Комиссия мүшесі:______________________________Күні: __________</w:t>
      </w:r>
      <w:r>
        <w:rPr>
          <w:rFonts w:ascii="Times New Roman"/>
          <w:b w:val="false"/>
          <w:i w:val="false"/>
          <w:color w:val="000000"/>
          <w:sz w:val="28"/>
          <w:u w:val="single"/>
        </w:rPr>
        <w:t>ж</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