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9633" w14:textId="0799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2015-2017 жылдарға арналған бюджеті туралы" 2014 жылғы 23 желтоқсандағы № 218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2015 жылғы 13 наурыздағы № 239 шешімі. Ақтөбе облысының Әділет департаментінде 2015 жылғы 27 наурызда № 4257 болып тіркелді. Күші жойылды - Ақтөбе облысы Темір аудандық мәслихатының 2016 жылғы 08 маусымдағы № 27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аудандық мәслихатының 08.06.2016 </w:t>
      </w:r>
      <w:r>
        <w:rPr>
          <w:rFonts w:ascii="Times New Roman"/>
          <w:b w:val="false"/>
          <w:i w:val="false"/>
          <w:color w:val="ff0000"/>
          <w:sz w:val="28"/>
        </w:rPr>
        <w:t>№ 27</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"Темір ауданының 2015-2017 жылдарға арналған бюджеті туралы" 2014 жылғы 23 желтоқсандағы № 218 (Нормативтік құқықтық актілерді мемлекеттік тіркеу тізілімінде № 4155 тіркелген, 2015 жылғы 23 қаңтарда "Темір" газетінің № 3-4 жарияланған) аудандық мәслихаттың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кірістер "3 683 699" сандары "3 673 215" сандарымен ауыстырылсын, оның ішінде:</w:t>
      </w:r>
      <w:r>
        <w:br/>
      </w:r>
      <w:r>
        <w:rPr>
          <w:rFonts w:ascii="Times New Roman"/>
          <w:b w:val="false"/>
          <w:i w:val="false"/>
          <w:color w:val="000000"/>
          <w:sz w:val="28"/>
        </w:rPr>
        <w:t xml:space="preserve">
      трансферттер түсімдері бойынша "753 699" сандары "743 215" сандарымен ауыстырылсын; </w:t>
      </w:r>
      <w:r>
        <w:br/>
      </w:r>
      <w:r>
        <w:rPr>
          <w:rFonts w:ascii="Times New Roman"/>
          <w:b w:val="false"/>
          <w:i w:val="false"/>
          <w:color w:val="000000"/>
          <w:sz w:val="28"/>
        </w:rPr>
        <w:t>
      2) тармақшада:</w:t>
      </w:r>
      <w:r>
        <w:br/>
      </w:r>
      <w:r>
        <w:rPr>
          <w:rFonts w:ascii="Times New Roman"/>
          <w:b w:val="false"/>
          <w:i w:val="false"/>
          <w:color w:val="000000"/>
          <w:sz w:val="28"/>
        </w:rPr>
        <w:t>
      шығындар "3 683 699" сандары "3 706 982,3"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бюджет тапшылығы "- 22 528" сандары "- 56 295"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xml:space="preserve">
      бюджет тапшылығын қаржыландыру "22 528" сандары "56 295"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6 абзацтың бөлігінде:</w:t>
      </w:r>
      <w:r>
        <w:br/>
      </w:r>
      <w:r>
        <w:rPr>
          <w:rFonts w:ascii="Times New Roman"/>
          <w:b w:val="false"/>
          <w:i w:val="false"/>
          <w:color w:val="000000"/>
          <w:sz w:val="28"/>
        </w:rPr>
        <w:t xml:space="preserve">
      "15 017" сандары "4 533"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Ж.ТӘЖІБАЕВА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 1 – қосымша</w:t>
            </w:r>
          </w:p>
        </w:tc>
      </w:tr>
    </w:tbl>
    <w:p>
      <w:pPr>
        <w:spacing w:after="0"/>
        <w:ind w:left="0"/>
        <w:jc w:val="left"/>
      </w:pPr>
      <w:r>
        <w:rPr>
          <w:rFonts w:ascii="Times New Roman"/>
          <w:b/>
          <w:i w:val="false"/>
          <w:color w:val="000000"/>
        </w:rPr>
        <w:t xml:space="preserve"> Темір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4"/>
        <w:gridCol w:w="674"/>
        <w:gridCol w:w="5746"/>
        <w:gridCol w:w="4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3 673 215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2861704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459658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459658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2173856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2113987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51986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743215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743215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743215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438"/>
        <w:gridCol w:w="1064"/>
        <w:gridCol w:w="1064"/>
        <w:gridCol w:w="5725"/>
        <w:gridCol w:w="31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тобы </w:t>
            </w: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3 706 982,3 </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296002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257982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64488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64288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174811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174811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2432254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205144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205144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154468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50676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2175389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2105077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2024255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80822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70312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70312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51721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51721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7634</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104310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76878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70471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32675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114439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93313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90313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90313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183729,5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108902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108902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108902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46489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43259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42909</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18981,5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7939,5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7439,5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115990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44927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щұңқырлардың) жұмыс істеуін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9113</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аудандық маңызы бар қалалардың, аудандардың,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97477</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6682</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90395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31795</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58600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337087,8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337087,8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337087,8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324296</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22528</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6"/>
        <w:gridCol w:w="1324"/>
        <w:gridCol w:w="2747"/>
        <w:gridCol w:w="4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2"/>
        <w:gridCol w:w="662"/>
        <w:gridCol w:w="662"/>
        <w:gridCol w:w="4439"/>
        <w:gridCol w:w="52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5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- 56 295 </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56 295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327"/>
        <w:gridCol w:w="1360"/>
        <w:gridCol w:w="2007"/>
        <w:gridCol w:w="52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811"/>
        <w:gridCol w:w="1969"/>
        <w:gridCol w:w="1969"/>
        <w:gridCol w:w="2745"/>
        <w:gridCol w:w="34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7213,9</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7213,9</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7213,9</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1613"/>
        <w:gridCol w:w="62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33 779,2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33779,2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