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27be" w14:textId="adc2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ауданының әкімдігінің 2015 жылғы 02 наурыздағы № 81 қаулысы. Ақтөбе облысының Әділет департаментінде 2015 жылғы 09 сәуірде № 4294 болып тіркелді. Күші жойылды - Ақтөбе облысы Мұғалжар аудандық әкімдігінің 2015 жылғы 13 қазандағы № 376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әкімдігінің 13.10.2015 </w:t>
      </w:r>
      <w:r>
        <w:rPr>
          <w:rFonts w:ascii="Times New Roman"/>
          <w:b w:val="false"/>
          <w:i w:val="false"/>
          <w:color w:val="ff0000"/>
          <w:sz w:val="28"/>
        </w:rPr>
        <w:t>№ 376</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Мұғалжар ауданының шалғайдағы елдi мекендерінде тұратын балаларды жалпы бiлiм беретiн мектептерге тасымалдаудың схемасы мен тәртібі бекiтiлсiн.</w:t>
      </w:r>
      <w:r>
        <w:br/>
      </w:r>
      <w:r>
        <w:rPr>
          <w:rFonts w:ascii="Times New Roman"/>
          <w:b w:val="false"/>
          <w:i w:val="false"/>
          <w:color w:val="000000"/>
          <w:sz w:val="28"/>
        </w:rPr>
        <w:t>
      </w:t>
      </w:r>
      <w:r>
        <w:rPr>
          <w:rFonts w:ascii="Times New Roman"/>
          <w:b w:val="false"/>
          <w:i w:val="false"/>
          <w:color w:val="000000"/>
          <w:sz w:val="28"/>
        </w:rPr>
        <w:t xml:space="preserve"> Осы қауылының орындалуын бақылау аудан әкімінің орынбасары Қ.Назаровқа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С.Шаңғұтов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 2015 жылғы "02" наурыздағы № 81 қаулысына № 1 қосымша</w:t>
            </w:r>
          </w:p>
        </w:tc>
      </w:tr>
    </w:tbl>
    <w:p>
      <w:pPr>
        <w:spacing w:after="0"/>
        <w:ind w:left="0"/>
        <w:jc w:val="left"/>
      </w:pPr>
      <w:r>
        <w:rPr>
          <w:rFonts w:ascii="Times New Roman"/>
          <w:b/>
          <w:i w:val="false"/>
          <w:color w:val="000000"/>
        </w:rPr>
        <w:t xml:space="preserve"> Тәжірибе елді мекенінде тұратын балаларды Қ.Жұбанов атындағы орта мектебіне тасымалдау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6"/>
        <w:gridCol w:w="2850"/>
        <w:gridCol w:w="4344"/>
      </w:tblGrid>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ауылы – Тәжірибе ауылы</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км</w:t>
            </w: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Қ.Жұбанов атындағы орта</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Жұрын ауылдық округінің әкімі</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мектебінің директоры</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Д.М.Кужаньязов</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Т.Ш.Абдірзақ</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 __________ 20 ___ж.</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 __________ 20 ___ж.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"02" наурыздағы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 2 қосымша</w:t>
            </w:r>
          </w:p>
        </w:tc>
      </w:tr>
    </w:tbl>
    <w:p>
      <w:pPr>
        <w:spacing w:after="0"/>
        <w:ind w:left="0"/>
        <w:jc w:val="left"/>
      </w:pPr>
      <w:r>
        <w:rPr>
          <w:rFonts w:ascii="Times New Roman"/>
          <w:b/>
          <w:i w:val="false"/>
          <w:color w:val="000000"/>
        </w:rPr>
        <w:t xml:space="preserve"> Ізімбет стансасында тұратын балаларды Көбелей негізгі мектебіне тасымалдау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4308"/>
        <w:gridCol w:w="3674"/>
      </w:tblGrid>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Көбелей ауылы – Ізімбет стансасы</w:t>
            </w: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км</w:t>
            </w: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Көбелей негізгі</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Жұрын ауылдық округінің әкімі</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мектебінің директоры</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__________Е.Н.Кудайбергенов</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Т.Ш.Абдірзақ</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 __________ 20 ___ж.</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 __________ 20 ___ж.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"02" наурыздағы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 3 қосымша</w:t>
            </w:r>
          </w:p>
        </w:tc>
      </w:tr>
    </w:tbl>
    <w:p>
      <w:pPr>
        <w:spacing w:after="0"/>
        <w:ind w:left="0"/>
        <w:jc w:val="left"/>
      </w:pPr>
      <w:r>
        <w:rPr>
          <w:rFonts w:ascii="Times New Roman"/>
          <w:b/>
          <w:i w:val="false"/>
          <w:color w:val="000000"/>
        </w:rPr>
        <w:t xml:space="preserve"> Жаркемер елді мекенінде тұратын балаларды Жаңажол орта мектебіне тасымалдау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3873"/>
        <w:gridCol w:w="3874"/>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Жағабұлақ ауылы – Жаркемер ауылы</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км</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Бекітілді:</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Жаңажол орта мектебі</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Батпақкөл ауылдық округінің әкімі</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директорының міндетін атқарушы</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__________А.А.Мырзагулова</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Ж.С.Алданиязов</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 __________ 20 ___ж</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 __________ 20 ___ж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"02" наурыздағы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 4 қосымша</w:t>
            </w:r>
          </w:p>
        </w:tc>
      </w:tr>
    </w:tbl>
    <w:p>
      <w:pPr>
        <w:spacing w:after="0"/>
        <w:ind w:left="0"/>
        <w:jc w:val="left"/>
      </w:pPr>
      <w:r>
        <w:rPr>
          <w:rFonts w:ascii="Times New Roman"/>
          <w:b/>
          <w:i w:val="false"/>
          <w:color w:val="000000"/>
        </w:rPr>
        <w:t xml:space="preserve"> Мұғалжар ауданының шалғайдағы елдi мекендерінде тұратын балаларды жалпы бiлiм беретiн мектептерге тасымалдаудың тәртібі 1. Жалпы ережелер</w:t>
      </w:r>
    </w:p>
    <w:p>
      <w:pPr>
        <w:spacing w:after="0"/>
        <w:ind w:left="0"/>
        <w:jc w:val="left"/>
      </w:pPr>
      <w:r>
        <w:rPr>
          <w:rFonts w:ascii="Times New Roman"/>
          <w:b w:val="false"/>
          <w:i w:val="false"/>
          <w:color w:val="000000"/>
          <w:sz w:val="28"/>
        </w:rPr>
        <w:t>      1. Мұғалжар ауданының шалғай елдi мекендерде тұратын балаларды жалпы бiлiм беретiн мектептерге тасымалдаудың осы тәртiбi (бұдан әрі – Тәртіп) Қазақстан Республикасының 2003 жылғы 4 шілдедегі "Автомобиль көлiгi туралы" Заңының 14-бабына,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 - Қағида) сәйкес әзірленген.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p>
      <w:pPr>
        <w:spacing w:after="0"/>
        <w:ind w:left="0"/>
        <w:jc w:val="left"/>
      </w:pPr>
      <w:r>
        <w:rPr>
          <w:rFonts w:ascii="Times New Roman"/>
          <w:b w:val="false"/>
          <w:i w:val="false"/>
          <w:color w:val="000000"/>
          <w:sz w:val="28"/>
        </w:rPr>
        <w:t>      2. Балаларды тасымалдау арнайы автобустармен жүргiзiледi.</w:t>
      </w:r>
      <w:r>
        <w:br/>
      </w:r>
      <w:r>
        <w:rPr>
          <w:rFonts w:ascii="Times New Roman"/>
          <w:b w:val="false"/>
          <w:i w:val="false"/>
          <w:color w:val="000000"/>
          <w:sz w:val="28"/>
        </w:rPr>
        <w:t>
      3. Балаларды тасымалдау мынандай жағдайда ұйымдастырылады егер: </w:t>
      </w:r>
      <w:r>
        <w:br/>
      </w:r>
      <w:r>
        <w:rPr>
          <w:rFonts w:ascii="Times New Roman"/>
          <w:b w:val="false"/>
          <w:i w:val="false"/>
          <w:color w:val="000000"/>
          <w:sz w:val="28"/>
        </w:rPr>
        <w:t xml:space="preserve">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болса.</w:t>
      </w:r>
      <w:r>
        <w:br/>
      </w:r>
      <w:r>
        <w:rPr>
          <w:rFonts w:ascii="Times New Roman"/>
          <w:b w:val="false"/>
          <w:i w:val="false"/>
          <w:color w:val="000000"/>
          <w:sz w:val="28"/>
        </w:rPr>
        <w:t>
      4. Балаларды тасымалдауға мынандай тасымалдаушылар жiберiледi: </w:t>
      </w:r>
      <w:r>
        <w:br/>
      </w:r>
      <w:r>
        <w:rPr>
          <w:rFonts w:ascii="Times New Roman"/>
          <w:b w:val="false"/>
          <w:i w:val="false"/>
          <w:color w:val="000000"/>
          <w:sz w:val="28"/>
        </w:rPr>
        <w:t>
      автомобиль көлiгi туралы Қазақстан Республикасының заңнамасына сәйкес бiлiктiлiгi және кәсiби жарамдылығын растайтын құжаты;</w:t>
      </w:r>
      <w:r>
        <w:br/>
      </w:r>
      <w:r>
        <w:rPr>
          <w:rFonts w:ascii="Times New Roman"/>
          <w:b w:val="false"/>
          <w:i w:val="false"/>
          <w:color w:val="000000"/>
          <w:sz w:val="28"/>
        </w:rPr>
        <w:t>
      тасымал қауiпсiздiгiн қамтамасыз ету бөлігінде құқықтық нормативтiк актiлер талаптарына сай келетiн және тиiстi тасымалдау түрiне жарамды автокөлiк құралдары болғанда.</w:t>
      </w:r>
      <w:r>
        <w:br/>
      </w:r>
      <w:r>
        <w:rPr>
          <w:rFonts w:ascii="Times New Roman"/>
          <w:b w:val="false"/>
          <w:i w:val="false"/>
          <w:color w:val="000000"/>
          <w:sz w:val="28"/>
        </w:rPr>
        <w:t>
      5. Балаларды тасымалдау үшiн мынадай жүргiзушiлерге рұқсат етiледi:</w:t>
      </w:r>
      <w:r>
        <w:br/>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3) соңғы жыл ішінде еңбек тәртiбiн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Үкiметiнiң 2014 жылғы 13 қарашадағы №1196 қаулысымен бекiтiлген жол қозғалысының Ережесiн өрескел бұзбаған.</w:t>
      </w:r>
      <w:r>
        <w:br/>
      </w:r>
      <w:r>
        <w:rPr>
          <w:rFonts w:ascii="Times New Roman"/>
          <w:b w:val="false"/>
          <w:i w:val="false"/>
          <w:color w:val="000000"/>
          <w:sz w:val="28"/>
        </w:rPr>
        <w:t>
      6. Автобустарда жүк бөлiмiнен тыс жерлерде, жүк тасымалдауға жол берілмейді.</w:t>
      </w:r>
      <w:r>
        <w:br/>
      </w: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9. Балалардың ұйымдастырылған топтарын жаппай тасымалдауды және алыс қашықтықтарға тасымалдауды балаларға оқытушылардың немесе арнайы тағайындалған ересек адамдардың (бiр ересек адам 15-тен артық емес балаға) еріп барған жағдайда ғана тасымалдаушымен орындалады.</w:t>
      </w:r>
      <w:r>
        <w:br/>
      </w:r>
      <w:r>
        <w:rPr>
          <w:rFonts w:ascii="Times New Roman"/>
          <w:b w:val="false"/>
          <w:i w:val="false"/>
          <w:color w:val="000000"/>
          <w:sz w:val="28"/>
        </w:rPr>
        <w:t>
      10. Балалардың ұйымдастырылған топтарын тасымалдауды қамтамасыз ететiн тасымалдаушы жүргізушілердің еңбек және демалысын ұйымдастыру тәртібінің талаптарына сәйкес, сондай-ақ тахографтарды және мынадай жағдайларды ескере отырып:</w:t>
      </w:r>
      <w:r>
        <w:br/>
      </w:r>
      <w:r>
        <w:rPr>
          <w:rFonts w:ascii="Times New Roman"/>
          <w:b w:val="false"/>
          <w:i w:val="false"/>
          <w:color w:val="000000"/>
          <w:sz w:val="28"/>
        </w:rPr>
        <w:t>
      ұзақтығы 12 сағатқа дейiн маршруттар бойынша бiр жүргiзушiмен, 12 сағаттан астам екi жүргiзушiмен;</w:t>
      </w:r>
      <w:r>
        <w:br/>
      </w:r>
      <w:r>
        <w:rPr>
          <w:rFonts w:ascii="Times New Roman"/>
          <w:b w:val="false"/>
          <w:i w:val="false"/>
          <w:color w:val="000000"/>
          <w:sz w:val="28"/>
        </w:rPr>
        <w:t>
      ұзақтығы 16 сағаттан артық маршруттар бойынша жүргiзушiлердiң және жолаушылардың кем дегенде 8 сағат толыққанды демалу үшiн (қонақ үйлерде, кемпингiлерде) жағдайларды қамтамасыз етудi ескере отырып ұйымдастырады.</w:t>
      </w:r>
      <w:r>
        <w:br/>
      </w:r>
      <w:r>
        <w:rPr>
          <w:rFonts w:ascii="Times New Roman"/>
          <w:b w:val="false"/>
          <w:i w:val="false"/>
          <w:color w:val="000000"/>
          <w:sz w:val="28"/>
        </w:rPr>
        <w:t>
       11 Балаларды автомобиль көлiгiмен тасымалдау (экскурсиялық және туристiктен басқа) жолда 4 сағаттан артық емес болған кезiнде және балалардың жеткiзуін басқа көліктермен ұйымдастыру мүмкiн болмаған жағдайда жүзеге асырылады.</w:t>
      </w:r>
      <w:r>
        <w:br/>
      </w:r>
      <w:r>
        <w:rPr>
          <w:rFonts w:ascii="Times New Roman"/>
          <w:b w:val="false"/>
          <w:i w:val="false"/>
          <w:color w:val="000000"/>
          <w:sz w:val="28"/>
        </w:rPr>
        <w:t>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автобусты жол полициясы бөлiмшелерiне жол жүру қарсаңында ұсынады.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Автокөлiк құралдарына қойылатын талаптар</w:t>
      </w:r>
    </w:p>
    <w:p>
      <w:pPr>
        <w:spacing w:after="0"/>
        <w:ind w:left="0"/>
        <w:jc w:val="left"/>
      </w:pPr>
      <w:r>
        <w:rPr>
          <w:rFonts w:ascii="Times New Roman"/>
          <w:b w:val="false"/>
          <w:i w:val="false"/>
          <w:color w:val="000000"/>
          <w:sz w:val="28"/>
        </w:rPr>
        <w:t xml:space="preserve">      13.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 жабдықталуы тиіс:</w:t>
      </w:r>
      <w:r>
        <w:br/>
      </w:r>
      <w:r>
        <w:rPr>
          <w:rFonts w:ascii="Times New Roman"/>
          <w:b w:val="false"/>
          <w:i w:val="false"/>
          <w:color w:val="000000"/>
          <w:sz w:val="28"/>
        </w:rPr>
        <w:t>
      1) автобустың алдында және артында орнатылуы тиiс "Балаларды тасымалдау" деген төрт бұрышты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екіншісі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тақтайшамен;</w:t>
      </w:r>
      <w:r>
        <w:br/>
      </w:r>
      <w:r>
        <w:rPr>
          <w:rFonts w:ascii="Times New Roman"/>
          <w:b w:val="false"/>
          <w:i w:val="false"/>
          <w:color w:val="000000"/>
          <w:sz w:val="28"/>
        </w:rPr>
        <w:t>
      8) санитарлық паспортымен.</w:t>
      </w:r>
      <w:r>
        <w:br/>
      </w:r>
      <w:r>
        <w:rPr>
          <w:rFonts w:ascii="Times New Roman"/>
          <w:b w:val="false"/>
          <w:i w:val="false"/>
          <w:color w:val="000000"/>
          <w:sz w:val="28"/>
        </w:rPr>
        <w:t>
      14. Балаларды тасымалдауға пайдаланатын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бүтін материалдан жасалуы тиiс;</w:t>
      </w:r>
      <w:r>
        <w:br/>
      </w: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30%-дан артық жабуға жол берілмейді;</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үйіліп тасталмаған жолаушылар салоны.</w:t>
      </w:r>
      <w:r>
        <w:br/>
      </w:r>
      <w:r>
        <w:rPr>
          <w:rFonts w:ascii="Times New Roman"/>
          <w:b w:val="false"/>
          <w:i w:val="false"/>
          <w:color w:val="000000"/>
          <w:sz w:val="28"/>
        </w:rPr>
        <w:t>
      15. Автобустар мен шағын автобустардың салондарын ылғалды жинау жолаушылар мен багажды автомобильмен тұрақты тасымалдау кезiнде пайдаланылатын ауысымда кемiнде бiр рет және ластану шамасы бойынша жүргiзiледi.</w:t>
      </w:r>
      <w:r>
        <w:br/>
      </w:r>
      <w:r>
        <w:rPr>
          <w:rFonts w:ascii="Times New Roman"/>
          <w:b w:val="false"/>
          <w:i w:val="false"/>
          <w:color w:val="000000"/>
          <w:sz w:val="28"/>
        </w:rPr>
        <w:t>
      16. Кузовты сыртқы жуу ауысым аяқталғаннан кейiн жүргізіледі.</w:t>
      </w:r>
      <w:r>
        <w:br/>
      </w:r>
      <w:r>
        <w:rPr>
          <w:rFonts w:ascii="Times New Roman"/>
          <w:b w:val="false"/>
          <w:i w:val="false"/>
          <w:color w:val="000000"/>
          <w:sz w:val="28"/>
        </w:rPr>
        <w:t>
      17. Балаларды тасымалдауға арналған автобустардың алдында және артында "Балаларды тасымалдау" деген айырым белгiлерi мен сары түстi жылтыр шағын маяк орнатылады.</w:t>
      </w:r>
      <w:r>
        <w:br/>
      </w:r>
      <w:r>
        <w:rPr>
          <w:rFonts w:ascii="Times New Roman"/>
          <w:b w:val="false"/>
          <w:i w:val="false"/>
          <w:color w:val="000000"/>
          <w:sz w:val="28"/>
        </w:rPr>
        <w:t>
      Жазу шрифт биiктiгi кемiнде 120 миллиметр қара түспен ресімделеді және тiк төртбұрышты жиектемеге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Балаларды тасымалдау тәртiбi</w:t>
      </w:r>
    </w:p>
    <w:p>
      <w:pPr>
        <w:spacing w:after="0"/>
        <w:ind w:left="0"/>
        <w:jc w:val="left"/>
      </w:pPr>
      <w:r>
        <w:rPr>
          <w:rFonts w:ascii="Times New Roman"/>
          <w:b w:val="false"/>
          <w:i w:val="false"/>
          <w:color w:val="000000"/>
          <w:sz w:val="28"/>
        </w:rPr>
        <w:t>      18. Балаларды тасымалдау техникалық жағдайы автомобиль көлiгiмен жолаушылар мен багажды тасымалдау тәртібінің талаптарына жауап беретін, кемiнде екi есiгi бар автобустармен жүзеге асырылады.</w:t>
      </w:r>
      <w:r>
        <w:br/>
      </w:r>
      <w:r>
        <w:rPr>
          <w:rFonts w:ascii="Times New Roman"/>
          <w:b w:val="false"/>
          <w:i w:val="false"/>
          <w:color w:val="000000"/>
          <w:sz w:val="28"/>
        </w:rPr>
        <w:t>
      19.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20.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21.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22.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23. Күзгі-қысқы кезеңде алаңдар қардан, мұздан, кірден тазартылуы тиіс.</w:t>
      </w:r>
      <w:r>
        <w:br/>
      </w:r>
      <w:r>
        <w:rPr>
          <w:rFonts w:ascii="Times New Roman"/>
          <w:b w:val="false"/>
          <w:i w:val="false"/>
          <w:color w:val="000000"/>
          <w:sz w:val="28"/>
        </w:rPr>
        <w:t xml:space="preserve">
      24. Балалардың топтарын 22.00-ден бастап 06.00 сағатқа дейін автобустармен тасымалдау, сондай-ақ көрінім жеткіліксіз жағдайда (тұман, қар, жаңбыр жауғанда)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тастайды және бұл туралы тапсырыс берушiге дереу хабарлайды.</w:t>
      </w:r>
      <w:r>
        <w:br/>
      </w:r>
      <w:r>
        <w:rPr>
          <w:rFonts w:ascii="Times New Roman"/>
          <w:b w:val="false"/>
          <w:i w:val="false"/>
          <w:color w:val="000000"/>
          <w:sz w:val="28"/>
        </w:rPr>
        <w:t>
      25. Автобустардың қозғалыс кестесiн тасымалдаушы мен тапсырыс берушiмен келiсіледi.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пайда болуы,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Тасымалдаушы кестенiң өзгеруi туралы балаларды дер кезiнде хабарландыру бойынша шаралар қабылдайтын тапсырыс берушiні хабарландырады.</w:t>
      </w:r>
      <w:r>
        <w:br/>
      </w:r>
      <w:r>
        <w:rPr>
          <w:rFonts w:ascii="Times New Roman"/>
          <w:b w:val="false"/>
          <w:i w:val="false"/>
          <w:color w:val="000000"/>
          <w:sz w:val="28"/>
        </w:rPr>
        <w:t xml:space="preserve">
      26. Балаларды жаппай тасымалдауға және балаларды алыс жерлерге тасымалдауға дайындық кезiнде тасымалдаушы тапсырыс берушiмен бiрлесiп </w:t>
      </w:r>
      <w:r>
        <w:br/>
      </w:r>
      <w:r>
        <w:rPr>
          <w:rFonts w:ascii="Times New Roman"/>
          <w:b w:val="false"/>
          <w:i w:val="false"/>
          <w:color w:val="000000"/>
          <w:sz w:val="28"/>
        </w:rPr>
        <w:t>
      балалардың жиналу пунктiнде және келу пунктiнде автобустардың аялдауы үшiн алаңшалардың болуын, сондай-ақ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27.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28.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құрал-сайманды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