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1327" w14:textId="c031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"Кемпірсай селолық округіне қарасты елді мекендердің көшелеріне атаулар беру туралы" 2012 жылғы 12 шілдедегі № 2 шешіміне өзгерістер енгізу туралы</w:t>
      </w:r>
    </w:p>
    <w:p>
      <w:pPr>
        <w:spacing w:after="0"/>
        <w:ind w:left="0"/>
        <w:jc w:val="both"/>
      </w:pPr>
      <w:r>
        <w:rPr>
          <w:rFonts w:ascii="Times New Roman"/>
          <w:b w:val="false"/>
          <w:i w:val="false"/>
          <w:color w:val="000000"/>
          <w:sz w:val="28"/>
        </w:rPr>
        <w:t>Ақтөбе облысы Қарғалы ауданы Кемпірсай ауылдық округі әкімінің 2015 жылғы 18 тамыздағы № 1 шешімі. Ақтөбе облысының Әділет департаментінде 2015 жылғы 17 қыркүйекте № 4518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толықтырулуар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Қарғалы ауданының Кемпірсай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Кемпірсай ауылдық округі әкімінің "Кемпірсай селолық округіне қарасты елді мекендердің көшелеріне атаулар беру туралы" 2012 жылғы 12 шілдедегі № 2 шешіміндегі (нормативтік-құқықтық актілерді мемлекеттік тіркеудің тізілімде № 3-6-147 тіркелген, аудандық "Қарғалы" газетінің 2012 жылдың 16 тамыздағы № 40 санында жарияланған) мемлекеттік тіліндегі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xml:space="preserve">
      Көрсетілген </w:t>
      </w:r>
      <w:r>
        <w:rPr>
          <w:rFonts w:ascii="Times New Roman"/>
          <w:b w:val="false"/>
          <w:i w:val="false"/>
          <w:color w:val="000000"/>
          <w:sz w:val="28"/>
        </w:rPr>
        <w:t>шешімінің</w:t>
      </w:r>
      <w:r>
        <w:rPr>
          <w:rFonts w:ascii="Times New Roman"/>
          <w:b w:val="false"/>
          <w:i w:val="false"/>
          <w:color w:val="000000"/>
          <w:sz w:val="28"/>
        </w:rPr>
        <w:t xml:space="preserve"> мемлекеттік тіліндегі деректемелерді, атауы және бүкіл мәтіні бойынша "селолық" сөзі тиісінше "ауылдық" сөзімен ауыстырылсын.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бақылауды Қарғалы ауданының Кемпірсай ауылдық округі әкімі аппаратының бас маманы А.Байкеноваға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Қарғалы ауданының</w:t>
            </w:r>
            <w:r>
              <w:br/>
            </w:r>
            <w:r>
              <w:rPr>
                <w:rFonts w:ascii="Times New Roman"/>
                <w:b w:val="false"/>
                <w:i/>
                <w:color w:val="000000"/>
                <w:sz w:val="20"/>
              </w:rPr>
              <w:t>Кемпірсай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С.Аманжолов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