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868316" w14:textId="286831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"Ырғыз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2013 жылғы 23 желтоқсандағы № 112 шешімге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Ырғыз аудандық мәслихатының 2015 жылғы 30 қазандағы № 213 шешімі. Ақтөбе облысының Әділет департаментінде 2015 жылғы 12 қарашада № 4579 болып тіркелді. Күші жойылды - Ақтөбе облысы Ырғыз аудандық мәслихатының 2015 жылғы 23 желтоқсандағы № 225 шешімімен</w:t>
      </w:r>
    </w:p>
    <w:p>
      <w:pPr>
        <w:spacing w:after="0"/>
        <w:ind w:left="0"/>
        <w:jc w:val="left"/>
      </w:pPr>
      <w:r>
        <w:rPr>
          <w:rFonts w:ascii="Times New Roman"/>
          <w:b w:val="false"/>
          <w:i w:val="false"/>
          <w:color w:val="ff0000"/>
          <w:sz w:val="28"/>
        </w:rPr>
        <w:t xml:space="preserve">      Ескерту. Күші жойылды – Ақтөбе облысы Ырғыз аудандық мәслихатының 23.12.2015 </w:t>
      </w:r>
      <w:r>
        <w:rPr>
          <w:rFonts w:ascii="Times New Roman"/>
          <w:b w:val="false"/>
          <w:i w:val="false"/>
          <w:color w:val="ff0000"/>
          <w:sz w:val="28"/>
        </w:rPr>
        <w:t>№ 225</w:t>
      </w:r>
      <w:r>
        <w:rPr>
          <w:rFonts w:ascii="Times New Roman"/>
          <w:b w:val="false"/>
          <w:i w:val="false"/>
          <w:color w:val="ff0000"/>
          <w:sz w:val="28"/>
        </w:rPr>
        <w:t xml:space="preserve"> шешімімен.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 бабына</w:t>
      </w:r>
      <w:r>
        <w:rPr>
          <w:rFonts w:ascii="Times New Roman"/>
          <w:b w:val="false"/>
          <w:i w:val="false"/>
          <w:color w:val="000000"/>
          <w:sz w:val="28"/>
        </w:rPr>
        <w:t xml:space="preserve">, Қазақстан Республикасы Үкіметінің 2013 жылғы 21 мамырдағы № 504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бекіті туралы" қаулысының </w:t>
      </w:r>
      <w:r>
        <w:rPr>
          <w:rFonts w:ascii="Times New Roman"/>
          <w:b w:val="false"/>
          <w:i w:val="false"/>
          <w:color w:val="000000"/>
          <w:sz w:val="28"/>
        </w:rPr>
        <w:t>2 тармағына</w:t>
      </w:r>
      <w:r>
        <w:rPr>
          <w:rFonts w:ascii="Times New Roman"/>
          <w:b w:val="false"/>
          <w:i w:val="false"/>
          <w:color w:val="000000"/>
          <w:sz w:val="28"/>
        </w:rPr>
        <w:t xml:space="preserve"> сәйкес Ырғыз аудандық мәслихаты </w:t>
      </w:r>
      <w:r>
        <w:rPr>
          <w:rFonts w:ascii="Times New Roman"/>
          <w:b/>
          <w:i w:val="false"/>
          <w:color w:val="000000"/>
          <w:sz w:val="28"/>
        </w:rPr>
        <w:t>ШЕШІМ</w:t>
      </w:r>
      <w:r>
        <w:rPr>
          <w:rFonts w:ascii="Times New Roman"/>
          <w:b w:val="false"/>
          <w:i w:val="false"/>
          <w:color w:val="000000"/>
          <w:sz w:val="28"/>
        </w:rPr>
        <w:t xml:space="preserve"> </w:t>
      </w:r>
      <w:r>
        <w:rPr>
          <w:rFonts w:ascii="Times New Roman"/>
          <w:b/>
          <w:i w:val="false"/>
          <w:color w:val="000000"/>
          <w:sz w:val="28"/>
        </w:rPr>
        <w:t>ҚАБЫЛДАДЫ:</w:t>
      </w:r>
      <w:r>
        <w:br/>
      </w:r>
      <w:r>
        <w:rPr>
          <w:rFonts w:ascii="Times New Roman"/>
          <w:b w:val="false"/>
          <w:i w:val="false"/>
          <w:color w:val="000000"/>
          <w:sz w:val="28"/>
        </w:rPr>
        <w:t>
      </w:t>
      </w:r>
      <w:r>
        <w:rPr>
          <w:rFonts w:ascii="Times New Roman"/>
          <w:b w:val="false"/>
          <w:i w:val="false"/>
          <w:color w:val="000000"/>
          <w:sz w:val="28"/>
        </w:rPr>
        <w:t xml:space="preserve">1. Аудандық мәслихаттың 2013 жылғы 23 желтоқсандағы № 112 "Ырғыз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(нормативтік құқықтық актілердің мемлекеттік тіркеу Тізілімінде № 3750 тіркелген, 2014 жылы 28 қаңтарда "Ырғыз" газетінде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xml:space="preserve">көрсетілген шешіммен бекітілген </w:t>
      </w:r>
      <w:r>
        <w:rPr>
          <w:rFonts w:ascii="Times New Roman"/>
          <w:b w:val="false"/>
          <w:i w:val="false"/>
          <w:color w:val="000000"/>
          <w:sz w:val="28"/>
        </w:rPr>
        <w:t>Ырғыз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Қағидаларындағы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12 тармақ</w:t>
      </w:r>
      <w:r>
        <w:rPr>
          <w:rFonts w:ascii="Times New Roman"/>
          <w:b w:val="false"/>
          <w:i w:val="false"/>
          <w:color w:val="000000"/>
          <w:sz w:val="28"/>
        </w:rPr>
        <w:t xml:space="preserve"> жаңа редакцияда жазылсын: </w:t>
      </w:r>
      <w:r>
        <w:br/>
      </w:r>
      <w:r>
        <w:rPr>
          <w:rFonts w:ascii="Times New Roman"/>
          <w:b w:val="false"/>
          <w:i w:val="false"/>
          <w:color w:val="000000"/>
          <w:sz w:val="28"/>
        </w:rPr>
        <w:t>
      </w:t>
      </w:r>
      <w:r>
        <w:rPr>
          <w:rFonts w:ascii="Times New Roman"/>
          <w:b w:val="false"/>
          <w:i w:val="false"/>
          <w:color w:val="000000"/>
          <w:sz w:val="28"/>
        </w:rPr>
        <w:t>"Атаулы күндер мен мерекелік күндерге әлеуметтік көмек Ырғыз аудандық әкімдігімен бекітіліп, "Зейнетақы төлеу жөніндегі мемлекеттік орталығы Республикалық мемлекеттік қазыналық кәсіпорны Ақтөбе облыстық филиалының Ырғыз аудандық бөлімшесі" ұсынған тізімі бойынша не өзге де ұйымдардың ұсынымы бойынша өтініш берушіден өтініш талап етілмей көрсетіледі.".</w:t>
      </w:r>
      <w:r>
        <w:br/>
      </w:r>
      <w:r>
        <w:rPr>
          <w:rFonts w:ascii="Times New Roman"/>
          <w:b w:val="false"/>
          <w:i w:val="false"/>
          <w:color w:val="000000"/>
          <w:sz w:val="28"/>
        </w:rPr>
        <w:t>
      </w:t>
      </w:r>
      <w:r>
        <w:rPr>
          <w:rFonts w:ascii="Times New Roman"/>
          <w:b w:val="false"/>
          <w:i w:val="false"/>
          <w:color w:val="000000"/>
          <w:sz w:val="28"/>
        </w:rPr>
        <w:t>2. Осы шешім оның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мәслихаттың 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СӘДІРХАНОВА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мәслихаттың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ҚОСАЯҚОВ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