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8a22e" w14:textId="c58a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жылдың сәуір-маусымында және қазан-желтоқсанында азаматтарды мерзімді әскери қызметке шақыруды жүргізуді ұйымдастыру және қамтамасыз ету туралы" 2015 жылғы 17 наурыздағы № 75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әкімдігінің 2015 жылғы 28 тамыздағы № 188 қаулысы. Ақтөбе облысының Әділет департаментінде 2015 жылғы 11 қыркүйекте № 4507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Қазақстан Республикасының 1998 жылғы 24 наурыздағы № 213 "Нормативтік құқықтық актілер туралы" Заңының </w:t>
      </w:r>
      <w:r>
        <w:rPr>
          <w:rFonts w:ascii="Times New Roman"/>
          <w:b w:val="false"/>
          <w:i w:val="false"/>
          <w:color w:val="000000"/>
          <w:sz w:val="28"/>
        </w:rPr>
        <w:t>21 бабына</w:t>
      </w:r>
      <w:r>
        <w:rPr>
          <w:rFonts w:ascii="Times New Roman"/>
          <w:b w:val="false"/>
          <w:i w:val="false"/>
          <w:color w:val="000000"/>
          <w:sz w:val="28"/>
        </w:rPr>
        <w:t xml:space="preserve"> сәйкес, Байғанин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Байғанин аудандық әкімдігінің 2015 жылғы 17 наурыздағы № 75 "2015 жылдың сәуір-маусымында және қазан-желтоқсанында азаматтарды мерзімді әскери қызметке шақыруды жүргізуді ұйымдастыру және қамтамасыз ету туралы" (нормативтік құқықтық актілерді мемлекеттік тіркеу тізілімінде № 4264 тіркелген, 2015 жылғы 09 сәуірде аудандық "Жем-Сағыз"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қаулының </w:t>
      </w:r>
      <w:r>
        <w:rPr>
          <w:rFonts w:ascii="Times New Roman"/>
          <w:b w:val="false"/>
          <w:i w:val="false"/>
          <w:color w:val="000000"/>
          <w:sz w:val="28"/>
        </w:rPr>
        <w:t>3 тармағының</w:t>
      </w:r>
      <w:r>
        <w:rPr>
          <w:rFonts w:ascii="Times New Roman"/>
          <w:b w:val="false"/>
          <w:i w:val="false"/>
          <w:color w:val="000000"/>
          <w:sz w:val="28"/>
        </w:rPr>
        <w:t xml:space="preserve"> 1), 2) тармақшалары келесідей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"Ақтөбе облысының денсаулық сақтау басқармасы" мемлекеттік мекемесінің шаруашылық жүргізу құқығындағы "Байғанин орталық аудандық ауруханасы" мемлекеттік коммуналдық кәсіпорыны (келісім бойынша) шақыру бойынша іс-шаралар жүргізсін;"; </w:t>
      </w:r>
      <w:r>
        <w:br/>
      </w:r>
      <w:r>
        <w:rPr>
          <w:rFonts w:ascii="Times New Roman"/>
          <w:b w:val="false"/>
          <w:i w:val="false"/>
          <w:color w:val="000000"/>
          <w:sz w:val="28"/>
        </w:rPr>
        <w:t>
      </w:t>
      </w:r>
      <w:r>
        <w:rPr>
          <w:rFonts w:ascii="Times New Roman"/>
          <w:b w:val="false"/>
          <w:i w:val="false"/>
          <w:color w:val="000000"/>
          <w:sz w:val="28"/>
        </w:rPr>
        <w:t>" 2) "Ақтөбе облысының ішкі істер Департаменті Байғанин ауданының ішкі істер бөлімі мемлекеттік мекемесі" (келісім бойынша) мерзімді әскери міндеттерін орындаудан жалтарған адамдарды іздестіруді және ұстауды жүзеге асырсын.".</w:t>
      </w:r>
      <w:r>
        <w:br/>
      </w:r>
      <w:r>
        <w:rPr>
          <w:rFonts w:ascii="Times New Roman"/>
          <w:b w:val="false"/>
          <w:i w:val="false"/>
          <w:color w:val="000000"/>
          <w:sz w:val="28"/>
        </w:rPr>
        <w:t>
      </w:t>
      </w:r>
      <w:r>
        <w:rPr>
          <w:rFonts w:ascii="Times New Roman"/>
          <w:b w:val="false"/>
          <w:i w:val="false"/>
          <w:color w:val="000000"/>
          <w:sz w:val="28"/>
        </w:rPr>
        <w:t xml:space="preserve">көрсетілген қаулының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тармақтары</w:t>
      </w:r>
      <w:r>
        <w:rPr>
          <w:rFonts w:ascii="Times New Roman"/>
          <w:b w:val="false"/>
          <w:i w:val="false"/>
          <w:color w:val="000000"/>
          <w:sz w:val="28"/>
        </w:rPr>
        <w:t xml:space="preserve"> келесідей жаңа редакцияда жазылсын:</w:t>
      </w:r>
      <w:r>
        <w:br/>
      </w:r>
      <w:r>
        <w:rPr>
          <w:rFonts w:ascii="Times New Roman"/>
          <w:b w:val="false"/>
          <w:i w:val="false"/>
          <w:color w:val="000000"/>
          <w:sz w:val="28"/>
        </w:rPr>
        <w:t>
      </w:t>
      </w:r>
      <w:r>
        <w:rPr>
          <w:rFonts w:ascii="Times New Roman"/>
          <w:b w:val="false"/>
          <w:i w:val="false"/>
          <w:color w:val="000000"/>
          <w:sz w:val="28"/>
        </w:rPr>
        <w:t>"4. Ауылдық округ әкімдері, кәсіпорындар, мекемелер, ұйымдардың және оқу орындарының басшылары әскерге шақырылушыларды Қазақстан Республикасы Қорғаныс министрлігінің "Ақтөбе облысы Байғанин ауданының қорғаныс істері жөніндегі бөлімі" Республикалық мемлекеттік мекемесіне шақырылғаны туралы хабардар етілуін және азаматтарды жеткізуді қамтамасыз етсін.";</w:t>
      </w:r>
      <w:r>
        <w:br/>
      </w:r>
      <w:r>
        <w:rPr>
          <w:rFonts w:ascii="Times New Roman"/>
          <w:b w:val="false"/>
          <w:i w:val="false"/>
          <w:color w:val="000000"/>
          <w:sz w:val="28"/>
        </w:rPr>
        <w:t>
      </w:t>
      </w:r>
      <w:r>
        <w:rPr>
          <w:rFonts w:ascii="Times New Roman"/>
          <w:b w:val="false"/>
          <w:i w:val="false"/>
          <w:color w:val="000000"/>
          <w:sz w:val="28"/>
        </w:rPr>
        <w:t>"5. "Қазақстан Республикасы Қорғаныс министрлігінің "Ақтөбе облысы Байғанин ауданының қорғаныс істері жөніндегі бөлімі" Республикалық мемлекеттік мекемесі шақыру қорытындысы туралы 2015 жылдың 5 шілдесінде және 2016 жылдың 5 қаңтарында аудан әкіміне ақпарат ұсынсын.";</w:t>
      </w:r>
      <w:r>
        <w:br/>
      </w:r>
      <w:r>
        <w:rPr>
          <w:rFonts w:ascii="Times New Roman"/>
          <w:b w:val="false"/>
          <w:i w:val="false"/>
          <w:color w:val="000000"/>
          <w:sz w:val="28"/>
        </w:rPr>
        <w:t>
      </w:t>
      </w:r>
      <w:r>
        <w:rPr>
          <w:rFonts w:ascii="Times New Roman"/>
          <w:b w:val="false"/>
          <w:i w:val="false"/>
          <w:color w:val="000000"/>
          <w:sz w:val="28"/>
        </w:rPr>
        <w:t>"6. Осы қаулының орындалуын бақылау аудан әкімінің орынбасары Ш.Спановаға және Қазақстан Республикасы Қорғаныс министрлігінің "Ақтөбе облысы Байғанин ауданының қорғаныс істері жөніндегі бөлімі" Республикалық мемлекеттік мекемесінің бастығы міндетін атқарушы С.Алпысбаевқа жүктелсін.".</w:t>
      </w:r>
      <w:r>
        <w:br/>
      </w:r>
      <w:r>
        <w:rPr>
          <w:rFonts w:ascii="Times New Roman"/>
          <w:b w:val="false"/>
          <w:i w:val="false"/>
          <w:color w:val="000000"/>
          <w:sz w:val="28"/>
        </w:rPr>
        <w:t>
      </w:t>
      </w:r>
      <w:r>
        <w:rPr>
          <w:rFonts w:ascii="Times New Roman"/>
          <w:b w:val="false"/>
          <w:i w:val="false"/>
          <w:color w:val="000000"/>
          <w:sz w:val="28"/>
        </w:rPr>
        <w:t>2. Осы қаулы оның алғаш ресми жарияланғаннан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Аққағазов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