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9c4" w14:textId="1e5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округінің әкімінің 2015 жылғы 28 тамыздағы № 228 шешімі. Ақтөбе облысының Әділет департаментінде 2015 жылғы 25 қыркүйекте № 4525 болып тіркелді. Күші жойылды - Ақтөбе облысы Алға ауданы Маржанбұлақ ауылдық округінің әкімінің 2015 жылғы 24 желтоқсандағы № 389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Алға ауданы Маржанбұлақ ауылдық округінің әкімінің 24.12.2015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Алға аудандық аумақтық инспекциясы" мемлекеттік мекемесінің бас мемлекеттік ветеринариялық-санитариялық инспекторының 2015 жылдың 25 тамызындағы № 6-10/91 ұсынысы негізінде,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Қарағандысай ауылының Жолөткен қыстағының аумағында орналасқан "Светлана" шаруа қожалығында, мүйізді ұсақ малдарының арасында сарып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оның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Маржанбұлақ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Кангужин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