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c9ae" w14:textId="e86c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аумағында бейбіт жиналыстар, митингілер, шерулер, пикеттер мен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2015 жылғы 27 ақпандағы № 188 шешімі. Ақтөбе облысының Әділет департаментінде 2015 жылғы 20 наурызда № 4249 болып тіркелді. Күші жойылды - Ақтөбе облысы Алға аудандық мәслихатының 2016 жылғы 12 сәуірдегі № 13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Алға аудандық мәслихатының 12.04.2016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бейбіт жиналыстар, митингілер, шерулер, пикеттер мен демонстрациялар өткізу тәртібін қосымша реттеу мақсатында Алға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Алға ауданы аумағында бейбіт жиналыстар, митингілер шерулер, пикеттер мен демонстрациялар өткізу орыны болып: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Алға қаласындағы Максим Горький атындағы аудандық саябақтың жазғы кинотеатрының алаңы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хатшысы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