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c969b" w14:textId="70c9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 әкімдігінің "2015 жылға Ақтөбе қаласы бойынша қоғамдық жұмыстар жүргізілетін ұйымдардың тізбесін, қоғамдық жұмыстардың түрлерін, көлемі мен нақты жағдайларын, қатысушылардың еңбегіне төленетін ақының мөлшері және оларды қаржыландырудың көздерін бекіту туралы" 2014 жылғы 22 желтоқсандағы № 3846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әкімдігінің 2015 жылғы 16 наурыздағы № 990 қаулысы. Ақтөбе облысының Әділет департаментінде 2015 жылғы 2 сәуірде № 4276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w:t>
      </w:r>
      <w:r>
        <w:rPr>
          <w:rFonts w:ascii="Times New Roman"/>
          <w:b w:val="false"/>
          <w:i w:val="false"/>
          <w:color w:val="000000"/>
          <w:sz w:val="28"/>
        </w:rPr>
        <w:t>7 бабының</w:t>
      </w:r>
      <w:r>
        <w:rPr>
          <w:rFonts w:ascii="Times New Roman"/>
          <w:b w:val="false"/>
          <w:i w:val="false"/>
          <w:color w:val="000000"/>
          <w:sz w:val="28"/>
        </w:rPr>
        <w:t xml:space="preserve"> 5) тармақшасына және </w:t>
      </w:r>
      <w:r>
        <w:rPr>
          <w:rFonts w:ascii="Times New Roman"/>
          <w:b w:val="false"/>
          <w:i w:val="false"/>
          <w:color w:val="000000"/>
          <w:sz w:val="28"/>
        </w:rPr>
        <w:t>20 бабына</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Ақтөбе қаласы әкімдігінің "2015 жылға Ақтөбе қаласы бойынша қоғамдық жұмыстар жүргізілетін ұйымдардың тізбесін, қоғамдық жұмыстардың түрлерін, көлемі мен нақты жағдайларын, қатысушылардың еңбегіне төленетін ақының мөлшері және оларды қаржыландырудың көздерін бекіту туралы" (нормативтік құқықтық кесімдердің мемлекеттік тіркеу Тізілімінде 2015 жылдың 16 қаңтарында № 4151 болып тіркелген, 2015 жылдың 20 қаңтарында "Ақтөбе" және "Актюбинский вестник" газеттерінде жарияланған) 2014 жылғы 22 желтоқсандағы № 3846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Ақтөбе қаласы әкімінің орынбасары А.Арынғазиеваға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оны алғаш ресми жариялаған күннен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Е.Омаров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w:t>
            </w:r>
            <w:r>
              <w:br/>
            </w:r>
            <w:r>
              <w:rPr>
                <w:rFonts w:ascii="Times New Roman"/>
                <w:b w:val="false"/>
                <w:i w:val="false"/>
                <w:color w:val="000000"/>
                <w:sz w:val="20"/>
              </w:rPr>
              <w:t>2015 жылғы 16 наурыздағы</w:t>
            </w:r>
            <w:r>
              <w:br/>
            </w:r>
            <w:r>
              <w:rPr>
                <w:rFonts w:ascii="Times New Roman"/>
                <w:b w:val="false"/>
                <w:i w:val="false"/>
                <w:color w:val="000000"/>
                <w:sz w:val="20"/>
              </w:rPr>
              <w:t xml:space="preserve">№ 990 қаулысына қосымша </w:t>
            </w:r>
          </w:p>
        </w:tc>
      </w:tr>
    </w:tbl>
    <w:p>
      <w:pPr>
        <w:spacing w:after="0"/>
        <w:ind w:left="0"/>
        <w:jc w:val="left"/>
      </w:pPr>
      <w:r>
        <w:rPr>
          <w:rFonts w:ascii="Times New Roman"/>
          <w:b/>
          <w:i w:val="false"/>
          <w:color w:val="000000"/>
        </w:rPr>
        <w:t xml:space="preserve">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қаржыландырудың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3063"/>
        <w:gridCol w:w="3318"/>
        <w:gridCol w:w="2001"/>
        <w:gridCol w:w="986"/>
        <w:gridCol w:w="986"/>
        <w:gridCol w:w="698"/>
        <w:gridCol w:w="553"/>
      </w:tblGrid>
      <w:tr>
        <w:trPr>
          <w:trHeight w:val="3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Мекемелер</w:t>
            </w:r>
            <w:r>
              <w:br/>
            </w:r>
            <w:r>
              <w:rPr>
                <w:rFonts w:ascii="Times New Roman"/>
                <w:b w:val="false"/>
                <w:i w:val="false"/>
                <w:color w:val="000000"/>
                <w:sz w:val="20"/>
              </w:rPr>
              <w:t>
атауы</w:t>
            </w:r>
            <w:r>
              <w:br/>
            </w:r>
            <w:r>
              <w:rPr>
                <w:rFonts w:ascii="Times New Roman"/>
                <w:b w:val="false"/>
                <w:i w:val="false"/>
                <w:color w:val="000000"/>
                <w:sz w:val="20"/>
              </w:rPr>
              <w:t>
</w:t>
            </w:r>
          </w:p>
        </w:tc>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және қызмет түрлері</w:t>
            </w:r>
            <w:r>
              <w:br/>
            </w:r>
            <w:r>
              <w:rPr>
                <w:rFonts w:ascii="Times New Roman"/>
                <w:b w:val="false"/>
                <w:i w:val="false"/>
                <w:color w:val="000000"/>
                <w:sz w:val="20"/>
              </w:rPr>
              <w:t>
</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Орындалатын жұмыс және қызмет көлемінің </w:t>
            </w:r>
            <w:r>
              <w:br/>
            </w:r>
            <w:r>
              <w:rPr>
                <w:rFonts w:ascii="Times New Roman"/>
                <w:b w:val="false"/>
                <w:i w:val="false"/>
                <w:color w:val="000000"/>
                <w:sz w:val="20"/>
              </w:rPr>
              <w:t>
табиғи көрсеткіштері</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Берілген сұраныс</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Бекітілді</w:t>
            </w: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жұмысқа</w:t>
            </w:r>
            <w:r>
              <w:br/>
            </w:r>
            <w:r>
              <w:rPr>
                <w:rFonts w:ascii="Times New Roman"/>
                <w:b w:val="false"/>
                <w:i w:val="false"/>
                <w:color w:val="000000"/>
                <w:sz w:val="20"/>
              </w:rPr>
              <w:t>
қатысушылардың еңбегіне төленетін ақының мөлшері</w:t>
            </w:r>
            <w:r>
              <w:br/>
            </w:r>
            <w:r>
              <w:rPr>
                <w:rFonts w:ascii="Times New Roman"/>
                <w:b w:val="false"/>
                <w:i w:val="false"/>
                <w:color w:val="000000"/>
                <w:sz w:val="20"/>
              </w:rPr>
              <w:t>
</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 </w:t>
            </w:r>
            <w:r>
              <w:br/>
            </w:r>
            <w:r>
              <w:rPr>
                <w:rFonts w:ascii="Times New Roman"/>
                <w:b w:val="false"/>
                <w:i w:val="false"/>
                <w:color w:val="000000"/>
                <w:sz w:val="20"/>
              </w:rPr>
              <w:t>
орнының</w:t>
            </w:r>
            <w:r>
              <w:br/>
            </w:r>
            <w:r>
              <w:rPr>
                <w:rFonts w:ascii="Times New Roman"/>
                <w:b w:val="false"/>
                <w:i w:val="false"/>
                <w:color w:val="000000"/>
                <w:sz w:val="20"/>
              </w:rPr>
              <w:t>
саны</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 орнының </w:t>
            </w:r>
            <w:r>
              <w:br/>
            </w:r>
            <w:r>
              <w:rPr>
                <w:rFonts w:ascii="Times New Roman"/>
                <w:b w:val="false"/>
                <w:i w:val="false"/>
                <w:color w:val="000000"/>
                <w:sz w:val="20"/>
              </w:rPr>
              <w:t>
саны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қаласының Қарғалы ауылдық округі әкімінің аппараты"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Қарғалы, Ақжар, Ясный, Мағаджан ауылдарының көшелерін, контейнер алаңдарын, трасса бойын тазалау. </w:t>
            </w:r>
            <w:r>
              <w:br/>
            </w:r>
            <w:r>
              <w:rPr>
                <w:rFonts w:ascii="Times New Roman"/>
                <w:b w:val="false"/>
                <w:i w:val="false"/>
                <w:color w:val="000000"/>
                <w:sz w:val="20"/>
              </w:rPr>
              <w:t>
Хаттар, хабарламалар тарату, халық санағы.</w:t>
            </w:r>
            <w:r>
              <w:br/>
            </w:r>
            <w:r>
              <w:rPr>
                <w:rFonts w:ascii="Times New Roman"/>
                <w:b w:val="false"/>
                <w:i w:val="false"/>
                <w:color w:val="000000"/>
                <w:sz w:val="20"/>
              </w:rPr>
              <w:t>
Салық жинауға көмектесу.</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 шақырым</w:t>
            </w:r>
            <w:r>
              <w:br/>
            </w:r>
            <w:r>
              <w:rPr>
                <w:rFonts w:ascii="Times New Roman"/>
                <w:b w:val="false"/>
                <w:i w:val="false"/>
                <w:color w:val="000000"/>
                <w:sz w:val="20"/>
              </w:rPr>
              <w:t>
4491 дана</w:t>
            </w: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заңнамасымен </w:t>
            </w:r>
            <w:r>
              <w:br/>
            </w:r>
            <w:r>
              <w:rPr>
                <w:rFonts w:ascii="Times New Roman"/>
                <w:b w:val="false"/>
                <w:i w:val="false"/>
                <w:color w:val="000000"/>
                <w:sz w:val="20"/>
              </w:rPr>
              <w:t>
белгіленген төменгі еңбек ақы</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қаржыланды</w:t>
            </w:r>
            <w:r>
              <w:br/>
            </w:r>
            <w:r>
              <w:rPr>
                <w:rFonts w:ascii="Times New Roman"/>
                <w:b w:val="false"/>
                <w:i w:val="false"/>
                <w:color w:val="000000"/>
                <w:sz w:val="20"/>
              </w:rPr>
              <w:t>
рылады</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қаласының Қурайлы ауылдық округі әкімінің аппараты" мемлекеттік мекемесі </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"Ақтөбе-Мәртөк" тас жолы аумағын жинау.</w:t>
            </w:r>
            <w:r>
              <w:br/>
            </w:r>
            <w:r>
              <w:rPr>
                <w:rFonts w:ascii="Times New Roman"/>
                <w:b w:val="false"/>
                <w:i w:val="false"/>
                <w:color w:val="000000"/>
                <w:sz w:val="20"/>
              </w:rPr>
              <w:t xml:space="preserve">
Қурайлы, Георгиевка, Елек, Россовхоз, 39 бекет елді мекендерінің аумағын тазалауға көмектесу. </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 шаршы метр</w:t>
            </w:r>
            <w:r>
              <w:br/>
            </w:r>
            <w:r>
              <w:rPr>
                <w:rFonts w:ascii="Times New Roman"/>
                <w:b w:val="false"/>
                <w:i w:val="false"/>
                <w:color w:val="000000"/>
                <w:sz w:val="20"/>
              </w:rPr>
              <w:t>
78200 шаршы метр</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қаласының Благодар ауылдық округі әкімінің аппараты"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Нокин, Садовое, Пригородное, Бекқұл баба, Қызылжар ауылдарының көшелерін жинастыру, қоқысты қолмен тиеу, қоқыс шығару.</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50900 шаршы</w:t>
            </w:r>
            <w:r>
              <w:br/>
            </w:r>
            <w:r>
              <w:rPr>
                <w:rFonts w:ascii="Times New Roman"/>
                <w:b w:val="false"/>
                <w:i w:val="false"/>
                <w:color w:val="000000"/>
                <w:sz w:val="20"/>
              </w:rPr>
              <w:t>
метр</w:t>
            </w: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қаласының Сазды ауылдық округі әкімінің аппараты" мемлекеттік мекемесі </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көшелерін тазалау. </w:t>
            </w:r>
            <w:r>
              <w:br/>
            </w:r>
            <w:r>
              <w:rPr>
                <w:rFonts w:ascii="Times New Roman"/>
                <w:b w:val="false"/>
                <w:i w:val="false"/>
                <w:color w:val="000000"/>
                <w:sz w:val="20"/>
              </w:rPr>
              <w:t>
Ұлы Отан соғысы, Еңбек майданы мүгедектеріне және қатысушыларына, қарт адамдарға көмек көрсету.</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9333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қаласының Новый ауылдық округі әкімінің аппараты" мемлекеттік мекемесі </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Жаңақоныс және Кұрашасай елді мекендерінің көшелерін тазалау. </w:t>
            </w:r>
            <w:r>
              <w:br/>
            </w:r>
            <w:r>
              <w:rPr>
                <w:rFonts w:ascii="Times New Roman"/>
                <w:b w:val="false"/>
                <w:i w:val="false"/>
                <w:color w:val="000000"/>
                <w:sz w:val="20"/>
              </w:rPr>
              <w:t xml:space="preserve">
Ауылшаруашылық малдарын бірдейлендіру бойынша жұмыстарды ұйымдастыруға көмектесу және ветеринарлық қызметкерлерге малды тексеруге көмек көрсету. </w:t>
            </w:r>
            <w:r>
              <w:br/>
            </w:r>
            <w:r>
              <w:rPr>
                <w:rFonts w:ascii="Times New Roman"/>
                <w:b w:val="false"/>
                <w:i w:val="false"/>
                <w:color w:val="000000"/>
                <w:sz w:val="20"/>
              </w:rPr>
              <w:t xml:space="preserve">
Трасса бойы аумағын жинау. </w:t>
            </w:r>
            <w:r>
              <w:br/>
            </w:r>
            <w:r>
              <w:rPr>
                <w:rFonts w:ascii="Times New Roman"/>
                <w:b w:val="false"/>
                <w:i w:val="false"/>
                <w:color w:val="000000"/>
                <w:sz w:val="20"/>
              </w:rPr>
              <w:t>
Халық және мал санағын жүргізуге, аз қамтылған отбасылардың әлеуметтік картасын жасауға көмектесу.</w:t>
            </w:r>
            <w:r>
              <w:br/>
            </w:r>
            <w:r>
              <w:rPr>
                <w:rFonts w:ascii="Times New Roman"/>
                <w:b w:val="false"/>
                <w:i w:val="false"/>
                <w:color w:val="000000"/>
                <w:sz w:val="20"/>
              </w:rPr>
              <w:t>
Орман және дала өрттерін сөндіру жұмыстарына көмектесу.</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119400 шаршы</w:t>
            </w:r>
            <w:r>
              <w:br/>
            </w:r>
            <w:r>
              <w:rPr>
                <w:rFonts w:ascii="Times New Roman"/>
                <w:b w:val="false"/>
                <w:i w:val="false"/>
                <w:color w:val="000000"/>
                <w:sz w:val="20"/>
              </w:rPr>
              <w:t>
метр</w:t>
            </w:r>
            <w:r>
              <w:br/>
            </w:r>
            <w:r>
              <w:rPr>
                <w:rFonts w:ascii="Times New Roman"/>
                <w:b w:val="false"/>
                <w:i w:val="false"/>
                <w:color w:val="000000"/>
                <w:sz w:val="20"/>
              </w:rPr>
              <w:t>
Ірі қара мал 1741</w:t>
            </w:r>
            <w:r>
              <w:br/>
            </w:r>
            <w:r>
              <w:rPr>
                <w:rFonts w:ascii="Times New Roman"/>
                <w:b w:val="false"/>
                <w:i w:val="false"/>
                <w:color w:val="000000"/>
                <w:sz w:val="20"/>
              </w:rPr>
              <w:t>
Ұсақ мал</w:t>
            </w:r>
            <w:r>
              <w:br/>
            </w:r>
            <w:r>
              <w:rPr>
                <w:rFonts w:ascii="Times New Roman"/>
                <w:b w:val="false"/>
                <w:i w:val="false"/>
                <w:color w:val="000000"/>
                <w:sz w:val="20"/>
              </w:rPr>
              <w:t>
6917</w:t>
            </w:r>
            <w:r>
              <w:br/>
            </w:r>
            <w:r>
              <w:rPr>
                <w:rFonts w:ascii="Times New Roman"/>
                <w:b w:val="false"/>
                <w:i w:val="false"/>
                <w:color w:val="000000"/>
                <w:sz w:val="20"/>
              </w:rPr>
              <w:t>
16 шақырым</w:t>
            </w:r>
            <w:r>
              <w:br/>
            </w:r>
            <w:r>
              <w:rPr>
                <w:rFonts w:ascii="Times New Roman"/>
                <w:b w:val="false"/>
                <w:i w:val="false"/>
                <w:color w:val="000000"/>
                <w:sz w:val="20"/>
              </w:rPr>
              <w:t>
9558 отбасы</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xml:space="preserve">
Курьерлік жұмыс. </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 дана</w:t>
            </w:r>
            <w:r>
              <w:br/>
            </w:r>
            <w:r>
              <w:rPr>
                <w:rFonts w:ascii="Times New Roman"/>
                <w:b w:val="false"/>
                <w:i w:val="false"/>
                <w:color w:val="000000"/>
                <w:sz w:val="20"/>
              </w:rPr>
              <w:t>
5000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"Қалалық жұмыспен қамту және әлеуметтік бағдарламалар бөлімі" мемлекеттік мекемесі </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Курьерлік жұмыс.</w:t>
            </w:r>
            <w:r>
              <w:br/>
            </w:r>
            <w:r>
              <w:rPr>
                <w:rFonts w:ascii="Times New Roman"/>
                <w:b w:val="false"/>
                <w:i w:val="false"/>
                <w:color w:val="000000"/>
                <w:sz w:val="20"/>
              </w:rPr>
              <w:t>
Ғимаратты тазалауға көмектесу.</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 дана</w:t>
            </w:r>
            <w:r>
              <w:br/>
            </w:r>
            <w:r>
              <w:rPr>
                <w:rFonts w:ascii="Times New Roman"/>
                <w:b w:val="false"/>
                <w:i w:val="false"/>
                <w:color w:val="000000"/>
                <w:sz w:val="20"/>
              </w:rPr>
              <w:t xml:space="preserve">
 </w:t>
            </w:r>
            <w:r>
              <w:br/>
            </w:r>
            <w:r>
              <w:rPr>
                <w:rFonts w:ascii="Times New Roman"/>
                <w:b w:val="false"/>
                <w:i w:val="false"/>
                <w:color w:val="000000"/>
                <w:sz w:val="20"/>
              </w:rPr>
              <w:t>
1969 шаршы</w:t>
            </w:r>
            <w:r>
              <w:br/>
            </w:r>
            <w:r>
              <w:rPr>
                <w:rFonts w:ascii="Times New Roman"/>
                <w:b w:val="false"/>
                <w:i w:val="false"/>
                <w:color w:val="000000"/>
                <w:sz w:val="20"/>
              </w:rPr>
              <w:t>
метр</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жәрдем қалалық орталығы"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Ғимаратты тазалауға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195,1 шаршы</w:t>
            </w:r>
            <w:r>
              <w:br/>
            </w:r>
            <w:r>
              <w:rPr>
                <w:rFonts w:ascii="Times New Roman"/>
                <w:b w:val="false"/>
                <w:i w:val="false"/>
                <w:color w:val="000000"/>
                <w:sz w:val="20"/>
              </w:rPr>
              <w:t>
метр</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әлеуметтік қорғау және көші – қон Комитетінің Ақтөбе облысы бойынша департаменті" Республикалық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 курьерлік жұмыс.</w:t>
            </w:r>
            <w:r>
              <w:br/>
            </w:r>
            <w:r>
              <w:rPr>
                <w:rFonts w:ascii="Times New Roman"/>
                <w:b w:val="false"/>
                <w:i w:val="false"/>
                <w:color w:val="000000"/>
                <w:sz w:val="20"/>
              </w:rPr>
              <w:t xml:space="preserve">
Зейнеткерлік және әлеуметтік төлемдер құжаттарын қабылдау және тіркеу. </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42500 дана</w:t>
            </w:r>
            <w:r>
              <w:br/>
            </w:r>
            <w:r>
              <w:rPr>
                <w:rFonts w:ascii="Times New Roman"/>
                <w:b w:val="false"/>
                <w:i w:val="false"/>
                <w:color w:val="000000"/>
                <w:sz w:val="20"/>
              </w:rPr>
              <w:t>
38925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Әділет департаменті"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 мұрағаттық жұмыс.</w:t>
            </w:r>
            <w:r>
              <w:br/>
            </w:r>
            <w:r>
              <w:rPr>
                <w:rFonts w:ascii="Times New Roman"/>
                <w:b w:val="false"/>
                <w:i w:val="false"/>
                <w:color w:val="000000"/>
                <w:sz w:val="20"/>
              </w:rPr>
              <w:t>
Хабарламаларды тарату.</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105716 дана</w:t>
            </w:r>
            <w:r>
              <w:br/>
            </w:r>
            <w:r>
              <w:rPr>
                <w:rFonts w:ascii="Times New Roman"/>
                <w:b w:val="false"/>
                <w:i w:val="false"/>
                <w:color w:val="000000"/>
                <w:sz w:val="20"/>
              </w:rPr>
              <w:t>
105000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қаласының Әділет басқармасы"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 мұрағаттық жұмыс.</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108000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қаласының азаматтық хал актілерін тіркеу бөлімі"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 мұрағаттық жұмыс.</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72000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прокуратурасы</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69000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қаласы ішкі істер басқармасы </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үйлерде қоғамдық тәртіпті сақтау, пәтер ұрлықтары мен құқық бұзушылықтарға байланысты қылмыстарды анықтау, болдырмау және алдын-алу.</w:t>
            </w:r>
            <w:r>
              <w:br/>
            </w:r>
            <w:r>
              <w:rPr>
                <w:rFonts w:ascii="Times New Roman"/>
                <w:b w:val="false"/>
                <w:i w:val="false"/>
                <w:color w:val="000000"/>
                <w:sz w:val="20"/>
              </w:rPr>
              <w:t>
Сарбаздар – ауылдық округтер мен мал базары ауданында қоғамдық тәртіпті сақтау.</w:t>
            </w:r>
            <w:r>
              <w:br/>
            </w:r>
            <w:r>
              <w:rPr>
                <w:rFonts w:ascii="Times New Roman"/>
                <w:b w:val="false"/>
                <w:i w:val="false"/>
                <w:color w:val="000000"/>
                <w:sz w:val="20"/>
              </w:rPr>
              <w:t>
Ақтөбе қаласы ішкі істер басқармасының көші-қон полициясы және оның бөлімшелерінің құжаттарын рәсімдеу.</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үй</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20</w:t>
            </w:r>
            <w:r>
              <w:br/>
            </w:r>
            <w:r>
              <w:rPr>
                <w:rFonts w:ascii="Times New Roman"/>
                <w:b w:val="false"/>
                <w:i w:val="false"/>
                <w:color w:val="000000"/>
                <w:sz w:val="20"/>
              </w:rPr>
              <w:t>
18</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қаласы бойынша Мемлекеттік кірістер басқармасы" Республикалық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Курьерлік жұмыс.</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 дана</w:t>
            </w:r>
            <w:r>
              <w:br/>
            </w:r>
            <w:r>
              <w:rPr>
                <w:rFonts w:ascii="Times New Roman"/>
                <w:b w:val="false"/>
                <w:i w:val="false"/>
                <w:color w:val="000000"/>
                <w:sz w:val="20"/>
              </w:rPr>
              <w:t>
50000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бойынша Мемлекеттік кірістер департаменті" Республикалық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қорғаныс істері жөніндегі департаменті"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Техникалық жұмыс: құжаттарды өңдеуге көмектесу. </w:t>
            </w:r>
            <w:r>
              <w:br/>
            </w:r>
            <w:r>
              <w:rPr>
                <w:rFonts w:ascii="Times New Roman"/>
                <w:b w:val="false"/>
                <w:i w:val="false"/>
                <w:color w:val="000000"/>
                <w:sz w:val="20"/>
              </w:rPr>
              <w:t>
Карточкамен жұмыс.</w:t>
            </w:r>
            <w:r>
              <w:br/>
            </w:r>
            <w:r>
              <w:rPr>
                <w:rFonts w:ascii="Times New Roman"/>
                <w:b w:val="false"/>
                <w:i w:val="false"/>
                <w:color w:val="000000"/>
                <w:sz w:val="20"/>
              </w:rPr>
              <w:t>
Бақылау – өткізу пунктіндегі кезекшілік.</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қаласы қорғаныс істері жөніндегі басқармасы" мемлекеттік мекемесі </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Техникалық жұмыс: құжаттарды өңдеуге көмектесу. </w:t>
            </w:r>
            <w:r>
              <w:br/>
            </w:r>
            <w:r>
              <w:rPr>
                <w:rFonts w:ascii="Times New Roman"/>
                <w:b w:val="false"/>
                <w:i w:val="false"/>
                <w:color w:val="000000"/>
                <w:sz w:val="20"/>
              </w:rPr>
              <w:t>
Курьерлік жұмыс.</w:t>
            </w:r>
            <w:r>
              <w:br/>
            </w:r>
            <w:r>
              <w:rPr>
                <w:rFonts w:ascii="Times New Roman"/>
                <w:b w:val="false"/>
                <w:i w:val="false"/>
                <w:color w:val="000000"/>
                <w:sz w:val="20"/>
              </w:rPr>
              <w:t>
Картотекамен жұмыс.</w:t>
            </w:r>
            <w:r>
              <w:br/>
            </w:r>
            <w:r>
              <w:rPr>
                <w:rFonts w:ascii="Times New Roman"/>
                <w:b w:val="false"/>
                <w:i w:val="false"/>
                <w:color w:val="000000"/>
                <w:sz w:val="20"/>
              </w:rPr>
              <w:t>
Бақылау – өткізу пунктіндегі кезекшілік.</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90400 дана</w:t>
            </w:r>
            <w:r>
              <w:br/>
            </w:r>
            <w:r>
              <w:rPr>
                <w:rFonts w:ascii="Times New Roman"/>
                <w:b w:val="false"/>
                <w:i w:val="false"/>
                <w:color w:val="000000"/>
                <w:sz w:val="20"/>
              </w:rPr>
              <w:t>
35100 дана</w:t>
            </w:r>
            <w:r>
              <w:br/>
            </w:r>
            <w:r>
              <w:rPr>
                <w:rFonts w:ascii="Times New Roman"/>
                <w:b w:val="false"/>
                <w:i w:val="false"/>
                <w:color w:val="000000"/>
                <w:sz w:val="20"/>
              </w:rPr>
              <w:t>
8000 дана</w:t>
            </w: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"Ақтөбе облысының еңбек инспекциясы жөніндегі басқармасы" мемлекеттік мекемесі </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облысының табиғи ресурстар және табиғатты пайдалануды реттеу басқармасы"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1696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"Ақтөбе қалалық жер қатынастары бөлімі"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 Ақтөбе облыстық филиалы</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көмектесу.</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шаршы метр</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қаласының құрылыс бөлімі"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қаласының сәулет және қала құрылысы бөлімі"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Бас прокуратурасының құқықтық статистика және арнайы есепке алу жөніндегі комитетінің Ақтөбе облысы бойынша басқармасы" мемлекеттік мекемесі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 дана</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Департаментінің Ақтөбе облыстық сотының кеңсесі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жұмыс: құжаттарды өңдеуге көмектесу.</w:t>
            </w:r>
            <w:r>
              <w:br/>
            </w:r>
            <w:r>
              <w:rPr>
                <w:rFonts w:ascii="Times New Roman"/>
                <w:b w:val="false"/>
                <w:i w:val="false"/>
                <w:color w:val="000000"/>
                <w:sz w:val="20"/>
              </w:rPr>
              <w:t xml:space="preserve">
Курьерлік жұмыс.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 дана</w:t>
            </w:r>
            <w:r>
              <w:br/>
            </w:r>
            <w:r>
              <w:rPr>
                <w:rFonts w:ascii="Times New Roman"/>
                <w:b w:val="false"/>
                <w:i w:val="false"/>
                <w:color w:val="000000"/>
                <w:sz w:val="20"/>
              </w:rPr>
              <w:t>
10000 дана</w:t>
            </w: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Қоғамдық</w:t>
      </w:r>
      <w:r>
        <w:rPr>
          <w:rFonts w:ascii="Times New Roman"/>
          <w:b w:val="false"/>
          <w:i w:val="false"/>
          <w:color w:val="000000"/>
          <w:sz w:val="28"/>
        </w:rPr>
        <w:t xml:space="preserve"> </w:t>
      </w:r>
      <w:r>
        <w:rPr>
          <w:rFonts w:ascii="Times New Roman"/>
          <w:b/>
          <w:i w:val="false"/>
          <w:color w:val="000000"/>
          <w:sz w:val="28"/>
        </w:rPr>
        <w:t>жұмыстың нақты шарттары.</w:t>
      </w:r>
      <w:r>
        <w:br/>
      </w:r>
      <w:r>
        <w:rPr>
          <w:rFonts w:ascii="Times New Roman"/>
          <w:b w:val="false"/>
          <w:i w:val="false"/>
          <w:color w:val="000000"/>
          <w:sz w:val="28"/>
        </w:rPr>
        <w:t xml:space="preserve">
      Жұмыс аптасының ұзақтығы екі демалыс күндерімен бес күн құрайды, сегіз сағаттық жұмыс күні, түскі үзіліс бір сағат. Еңбегіне төленетін ақы жұмыс уақытын есепке алу табелінде көрсетілген нақты еңбек еткен уақытына, жұмыссыздардың жеке есеп шоттарына аудару жолымен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