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1c8b" w14:textId="c061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туындауына әкеп соққан аварияларды, зілзалаларды, апаттарды тергеп-тексеру қағидаларын бекiту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23 қаңтардағы № 46 бұйрығы. Қазақстан Республикасының Әділет министрлігінде 2015 жылы 24 ақпанда № 10325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12 - бабы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27.08.2025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Төтенше жағдайлардың туындауына әкеп соққан аварияларды, зілзалаларды, апаттарды тергеп-тексеру </w:t>
      </w:r>
      <w:r>
        <w:rPr>
          <w:rFonts w:ascii="Times New Roman"/>
          <w:b w:val="false"/>
          <w:i w:val="false"/>
          <w:color w:val="000000"/>
          <w:sz w:val="28"/>
        </w:rPr>
        <w:t xml:space="preserve"> қағидалары</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(В.В. Петров) заңнамада белгiленген тәртiппен: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3"/>
    <w:bookmarkStart w:name="z5" w:id="4"/>
    <w:p>
      <w:pPr>
        <w:spacing w:after="0"/>
        <w:ind w:left="0"/>
        <w:jc w:val="both"/>
      </w:pPr>
      <w:r>
        <w:rPr>
          <w:rFonts w:ascii="Times New Roman"/>
          <w:b w:val="false"/>
          <w:i w:val="false"/>
          <w:color w:val="000000"/>
          <w:sz w:val="28"/>
        </w:rPr>
        <w:t>
      2) осы бұйрықты мемлекеттiк тiркегеннен кейін күнтiзбелiк он күн iшiнде оны мерзiмдi баспа басылымдарында және "Әдiлет" ақпараттық-құқықтық жүйесiнде ресми жариялауға жолдауды;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Iшкi iстер министрлiгiнiң интернет-ресурсына орналастыруды қамтамасыз етсiн.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both"/>
      </w:pPr>
      <w:r>
        <w:rPr>
          <w:rFonts w:ascii="Times New Roman"/>
          <w:b w:val="false"/>
          <w:i w:val="false"/>
          <w:color w:val="000000"/>
          <w:sz w:val="28"/>
        </w:rPr>
        <w:t xml:space="preserve">
      Ішкі істер министрінің  </w:t>
      </w:r>
    </w:p>
    <w:p>
      <w:pPr>
        <w:spacing w:after="0"/>
        <w:ind w:left="0"/>
        <w:jc w:val="both"/>
      </w:pPr>
      <w:r>
        <w:rPr>
          <w:rFonts w:ascii="Times New Roman"/>
          <w:b w:val="false"/>
          <w:i w:val="false"/>
          <w:color w:val="000000"/>
          <w:sz w:val="28"/>
        </w:rPr>
        <w:t xml:space="preserve">
      2015 жылғы 23 қаңтардың </w:t>
      </w:r>
    </w:p>
    <w:p>
      <w:pPr>
        <w:spacing w:after="0"/>
        <w:ind w:left="0"/>
        <w:jc w:val="both"/>
      </w:pPr>
      <w:r>
        <w:rPr>
          <w:rFonts w:ascii="Times New Roman"/>
          <w:b w:val="false"/>
          <w:i w:val="false"/>
          <w:color w:val="000000"/>
          <w:sz w:val="28"/>
        </w:rPr>
        <w:t xml:space="preserve">
      № 46 бұйрығымен      </w:t>
      </w:r>
    </w:p>
    <w:p>
      <w:pPr>
        <w:spacing w:after="0"/>
        <w:ind w:left="0"/>
        <w:jc w:val="both"/>
      </w:pPr>
      <w:r>
        <w:rPr>
          <w:rFonts w:ascii="Times New Roman"/>
          <w:b w:val="false"/>
          <w:i w:val="false"/>
          <w:color w:val="000000"/>
          <w:sz w:val="28"/>
        </w:rPr>
        <w:t xml:space="preserve">
      бекiтiлді        </w:t>
      </w:r>
    </w:p>
    <w:bookmarkStart w:name="z10" w:id="9"/>
    <w:p>
      <w:pPr>
        <w:spacing w:after="0"/>
        <w:ind w:left="0"/>
        <w:jc w:val="left"/>
      </w:pPr>
      <w:r>
        <w:rPr>
          <w:rFonts w:ascii="Times New Roman"/>
          <w:b/>
          <w:i w:val="false"/>
          <w:color w:val="000000"/>
        </w:rPr>
        <w:t xml:space="preserve"> Төтенше жағдайлардың туындауына әкеп соққан аварияларды,</w:t>
      </w:r>
      <w:r>
        <w:br/>
      </w:r>
      <w:r>
        <w:rPr>
          <w:rFonts w:ascii="Times New Roman"/>
          <w:b/>
          <w:i w:val="false"/>
          <w:color w:val="000000"/>
        </w:rPr>
        <w:t>зілзалаларды, апаттарды тергеп-тексеру</w:t>
      </w:r>
      <w:r>
        <w:br/>
      </w:r>
      <w:r>
        <w:rPr>
          <w:rFonts w:ascii="Times New Roman"/>
          <w:b/>
          <w:i w:val="false"/>
          <w:color w:val="000000"/>
        </w:rPr>
        <w:t>қағидалары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27.08.2025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төтенше жағдайлардың туындауына әкеп соққан аварияларды, зілзалаларды, апаттарды тергеп – тексеру қағидалары (бұдан әрі-Қағидалар) "Азаматтық қорғау туралы" Қазақстан Республикасы Заңының 12-бабы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төтенше жағдайлардың туындауына әкеп соққан аварияларды, зілзалаларды, апаттарды тергеп-тексеру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27.08.2025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Аварияларды, зілзаларды, апаттарды тергеп-тексерудің мақсаты төтенше жағдайдға әкеп-соққан себептерді анықтау, олардың салдарларын жоюға шаралар қолдану, оларды алдын алу және материалдық шығындарды анықтау іс-шараларын жүргізу болып табылады.</w:t>
      </w:r>
    </w:p>
    <w:bookmarkEnd w:id="11"/>
    <w:bookmarkStart w:name="z14" w:id="12"/>
    <w:p>
      <w:pPr>
        <w:spacing w:after="0"/>
        <w:ind w:left="0"/>
        <w:jc w:val="left"/>
      </w:pPr>
      <w:r>
        <w:rPr>
          <w:rFonts w:ascii="Times New Roman"/>
          <w:b/>
          <w:i w:val="false"/>
          <w:color w:val="000000"/>
        </w:rPr>
        <w:t xml:space="preserve"> 2-тарау. Төтенше жағдайлардың туындауына әкеп соққан аварияларды, зілзалаларды, апаттарды тергеу</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27.08.2025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3. Төтенше жағдайлардың туындауына әкеп соққан аварияларды, зілзалаларды, апаттарды тергеп-тексеру төтенше жағдайлардың туындауына әкеп соққан аварияларды, зілзалаларды, апаттарды тергеп-тексеру жөніндегі комиссия (бұдан әрі – комиссия) төтенше жағдайды жариялаған кезде жүргізіледі.</w:t>
      </w:r>
    </w:p>
    <w:bookmarkEnd w:id="13"/>
    <w:p>
      <w:pPr>
        <w:spacing w:after="0"/>
        <w:ind w:left="0"/>
        <w:jc w:val="both"/>
      </w:pPr>
      <w:r>
        <w:rPr>
          <w:rFonts w:ascii="Times New Roman"/>
          <w:b w:val="false"/>
          <w:i w:val="false"/>
          <w:color w:val="000000"/>
          <w:sz w:val="28"/>
        </w:rPr>
        <w:t xml:space="preserve">
      Ғаламдық және өңірлік ауқымдағы төтенше жағдайларды азаматтық қорғау саласындағы уәкiлеттi орган құратын комиссия тергеп-тексереді. </w:t>
      </w:r>
    </w:p>
    <w:p>
      <w:pPr>
        <w:spacing w:after="0"/>
        <w:ind w:left="0"/>
        <w:jc w:val="both"/>
      </w:pPr>
      <w:r>
        <w:rPr>
          <w:rFonts w:ascii="Times New Roman"/>
          <w:b w:val="false"/>
          <w:i w:val="false"/>
          <w:color w:val="000000"/>
          <w:sz w:val="28"/>
        </w:rPr>
        <w:t>
      Жергiлiктi ауқымдағы төтенше жағдайларды азаматтық қорғау саласындағы уәкiлеттi органның аумақтық органқұратын комиссия тергеп-тексередi.</w:t>
      </w:r>
    </w:p>
    <w:p>
      <w:pPr>
        <w:spacing w:after="0"/>
        <w:ind w:left="0"/>
        <w:jc w:val="both"/>
      </w:pPr>
      <w:r>
        <w:rPr>
          <w:rFonts w:ascii="Times New Roman"/>
          <w:b w:val="false"/>
          <w:i w:val="false"/>
          <w:color w:val="000000"/>
          <w:sz w:val="28"/>
        </w:rPr>
        <w:t>
      Комиссия құрамына мүдделі мемлекеттік органдарды және төтенше жағдайлардың туындауына әкеп соққан авариялардың, зілзалалардың сипатына байланысты олардың аумақтық органдарын, сондай-ақ жергiлiктi атқарушы органдардың өкілдері мен ұйымдардың басшыларын тарта отырып, азаматтық қорғау саласындағы уәкiлеттi органның өкілдері кiредi.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27.08.2025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Комиссияны құрған орган төтенше жағдайдың ауқымына байланысты төтенше жағдайлардың туындауына әкеп соққан аварияларды, зілзалаларды, апаттарды тергеп-тексеру мерзімін айқындайды.</w:t>
      </w:r>
    </w:p>
    <w:bookmarkEnd w:id="14"/>
    <w:bookmarkStart w:name="z17" w:id="15"/>
    <w:p>
      <w:pPr>
        <w:spacing w:after="0"/>
        <w:ind w:left="0"/>
        <w:jc w:val="both"/>
      </w:pPr>
      <w:r>
        <w:rPr>
          <w:rFonts w:ascii="Times New Roman"/>
          <w:b w:val="false"/>
          <w:i w:val="false"/>
          <w:color w:val="000000"/>
          <w:sz w:val="28"/>
        </w:rPr>
        <w:t>
      5. Комиссия төрағасының төтенше жағдайлардың туындауына әкеп соққан аварияларды, зілзалаларды, апаттарды тергеп-тексеруге қатысты мәселелер бойынша техникалық, экономикалық және басқа да сараптамалар тағайындауға құқығы бар.</w:t>
      </w:r>
    </w:p>
    <w:bookmarkEnd w:id="15"/>
    <w:p>
      <w:pPr>
        <w:spacing w:after="0"/>
        <w:ind w:left="0"/>
        <w:jc w:val="both"/>
      </w:pPr>
      <w:r>
        <w:rPr>
          <w:rFonts w:ascii="Times New Roman"/>
          <w:b w:val="false"/>
          <w:i w:val="false"/>
          <w:color w:val="000000"/>
          <w:sz w:val="28"/>
        </w:rPr>
        <w:t>
      Комиссия тергеп-тексеру барысында оқиғаны көргендерден, лауазымды және басқа адамдардан жазбаша және ауызша түсiнiктемелер алады, аварияларға, зілзалаларға, апаттарға дейінгі мән-жайларды, оның себептерін, техникалық құрылғыларды пайдалану шарттарының, технологиялық процестерді бұзу, өрт және өнеркәсіптік қауіпсіздік талаптарын бұзу сипатын анықтайды, осындай төтенше жағдайлардың туындауына әкеп соққан авариялардың, зілзалалардың, апаттардың салдарын жою және алдын алу жөніндегі іс-шараларды, осы оқиғалармен келтірілген материалдық залалдарды айқындайды.</w:t>
      </w:r>
    </w:p>
    <w:bookmarkStart w:name="z18" w:id="16"/>
    <w:p>
      <w:pPr>
        <w:spacing w:after="0"/>
        <w:ind w:left="0"/>
        <w:jc w:val="both"/>
      </w:pPr>
      <w:r>
        <w:rPr>
          <w:rFonts w:ascii="Times New Roman"/>
          <w:b w:val="false"/>
          <w:i w:val="false"/>
          <w:color w:val="000000"/>
          <w:sz w:val="28"/>
        </w:rPr>
        <w:t xml:space="preserve">
      6. Комиссия тергеп-тексеру аяқталғаннан кейін он жұмыс күні iшiнде осы Қағидаларға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нысан бойынша төтенше жағдайлардың туындауына әкеп соққан авариялардың, зілзалалардың, апаттардың себептерін тергеп-тексеру актiсiн жасайды.</w:t>
      </w:r>
    </w:p>
    <w:bookmarkEnd w:id="16"/>
    <w:bookmarkStart w:name="z19" w:id="17"/>
    <w:p>
      <w:pPr>
        <w:spacing w:after="0"/>
        <w:ind w:left="0"/>
        <w:jc w:val="both"/>
      </w:pPr>
      <w:r>
        <w:rPr>
          <w:rFonts w:ascii="Times New Roman"/>
          <w:b w:val="false"/>
          <w:i w:val="false"/>
          <w:color w:val="000000"/>
          <w:sz w:val="28"/>
        </w:rPr>
        <w:t>
      7. Комиссия төтенше жағдайды тергеп-тексеру нәтижесі бойынша тергеп-тексеру материалдарын әзірлейді және белгіленген тәртіппен 5 жұмыс күні ішінде тиісті мемлекеттік органдар мен ұйымдарды хабардар етедi.</w:t>
      </w:r>
    </w:p>
    <w:bookmarkEnd w:id="17"/>
    <w:bookmarkStart w:name="z20" w:id="18"/>
    <w:p>
      <w:pPr>
        <w:spacing w:after="0"/>
        <w:ind w:left="0"/>
        <w:jc w:val="both"/>
      </w:pPr>
      <w:r>
        <w:rPr>
          <w:rFonts w:ascii="Times New Roman"/>
          <w:b w:val="false"/>
          <w:i w:val="false"/>
          <w:color w:val="000000"/>
          <w:sz w:val="28"/>
        </w:rPr>
        <w:t xml:space="preserve">
      8. Тергеп-тeкcepy материалдары: </w:t>
      </w:r>
    </w:p>
    <w:bookmarkEnd w:id="18"/>
    <w:bookmarkStart w:name="z21" w:id="19"/>
    <w:p>
      <w:pPr>
        <w:spacing w:after="0"/>
        <w:ind w:left="0"/>
        <w:jc w:val="both"/>
      </w:pPr>
      <w:r>
        <w:rPr>
          <w:rFonts w:ascii="Times New Roman"/>
          <w:b w:val="false"/>
          <w:i w:val="false"/>
          <w:color w:val="000000"/>
          <w:sz w:val="28"/>
        </w:rPr>
        <w:t>
      1) комиссияны тағайындау туралы құқықтық актіні;</w:t>
      </w:r>
    </w:p>
    <w:bookmarkEnd w:id="19"/>
    <w:bookmarkStart w:name="z22" w:id="20"/>
    <w:p>
      <w:pPr>
        <w:spacing w:after="0"/>
        <w:ind w:left="0"/>
        <w:jc w:val="both"/>
      </w:pPr>
      <w:r>
        <w:rPr>
          <w:rFonts w:ascii="Times New Roman"/>
          <w:b w:val="false"/>
          <w:i w:val="false"/>
          <w:color w:val="000000"/>
          <w:sz w:val="28"/>
        </w:rPr>
        <w:t>
      2) тергеп-тексеру актiсiн;</w:t>
      </w:r>
    </w:p>
    <w:bookmarkEnd w:id="20"/>
    <w:bookmarkStart w:name="z23" w:id="21"/>
    <w:p>
      <w:pPr>
        <w:spacing w:after="0"/>
        <w:ind w:left="0"/>
        <w:jc w:val="both"/>
      </w:pPr>
      <w:r>
        <w:rPr>
          <w:rFonts w:ascii="Times New Roman"/>
          <w:b w:val="false"/>
          <w:i w:val="false"/>
          <w:color w:val="000000"/>
          <w:sz w:val="28"/>
        </w:rPr>
        <w:t>
      3) төтенше жағдайлардың туындауы орнын қарау хаттамасын, жоспарларды, схемаларды, нобайларды, фотосуреттерді;</w:t>
      </w:r>
    </w:p>
    <w:bookmarkEnd w:id="21"/>
    <w:bookmarkStart w:name="z24" w:id="22"/>
    <w:p>
      <w:pPr>
        <w:spacing w:after="0"/>
        <w:ind w:left="0"/>
        <w:jc w:val="both"/>
      </w:pPr>
      <w:r>
        <w:rPr>
          <w:rFonts w:ascii="Times New Roman"/>
          <w:b w:val="false"/>
          <w:i w:val="false"/>
          <w:color w:val="000000"/>
          <w:sz w:val="28"/>
        </w:rPr>
        <w:t>
      4) комиссия төрағасының техникалық және экономикалық және басқа да сараптаманы тағайындау туралы шешiмiн;</w:t>
      </w:r>
    </w:p>
    <w:bookmarkEnd w:id="22"/>
    <w:bookmarkStart w:name="z25" w:id="23"/>
    <w:p>
      <w:pPr>
        <w:spacing w:after="0"/>
        <w:ind w:left="0"/>
        <w:jc w:val="both"/>
      </w:pPr>
      <w:r>
        <w:rPr>
          <w:rFonts w:ascii="Times New Roman"/>
          <w:b w:val="false"/>
          <w:i w:val="false"/>
          <w:color w:val="000000"/>
          <w:sz w:val="28"/>
        </w:rPr>
        <w:t>
      5) авария себептерін, зертханалық және басқа да зерттеулердiң, эксперименттердің, талдаулардың нәтижелері туралы сараптама комиссиясының қорытындысын;</w:t>
      </w:r>
    </w:p>
    <w:bookmarkEnd w:id="23"/>
    <w:bookmarkStart w:name="z26" w:id="24"/>
    <w:p>
      <w:pPr>
        <w:spacing w:after="0"/>
        <w:ind w:left="0"/>
        <w:jc w:val="both"/>
      </w:pPr>
      <w:r>
        <w:rPr>
          <w:rFonts w:ascii="Times New Roman"/>
          <w:b w:val="false"/>
          <w:i w:val="false"/>
          <w:color w:val="000000"/>
          <w:sz w:val="28"/>
        </w:rPr>
        <w:t>
      6) азаматтық қорғау бөлімшелері басшыларының, егер бұл қызметтер төтенше жағдайларды жоюға шақырылған болса, баяндама жазбахаттарын;</w:t>
      </w:r>
    </w:p>
    <w:bookmarkEnd w:id="24"/>
    <w:bookmarkStart w:name="z27" w:id="25"/>
    <w:p>
      <w:pPr>
        <w:spacing w:after="0"/>
        <w:ind w:left="0"/>
        <w:jc w:val="both"/>
      </w:pPr>
      <w:r>
        <w:rPr>
          <w:rFonts w:ascii="Times New Roman"/>
          <w:b w:val="false"/>
          <w:i w:val="false"/>
          <w:color w:val="000000"/>
          <w:sz w:val="28"/>
        </w:rPr>
        <w:t xml:space="preserve">
      7) куәгерлерден, төтенше жағдайлар туындауына қатысы бар адамдардан, сондай-ақ қауіпсіздік талаптарының сақталуына жауапты лауазымды адамдардан жауап және түсiнiктеме алу хаттамаларын; </w:t>
      </w:r>
    </w:p>
    <w:bookmarkEnd w:id="25"/>
    <w:bookmarkStart w:name="z28" w:id="26"/>
    <w:p>
      <w:pPr>
        <w:spacing w:after="0"/>
        <w:ind w:left="0"/>
        <w:jc w:val="both"/>
      </w:pPr>
      <w:r>
        <w:rPr>
          <w:rFonts w:ascii="Times New Roman"/>
          <w:b w:val="false"/>
          <w:i w:val="false"/>
          <w:color w:val="000000"/>
          <w:sz w:val="28"/>
        </w:rPr>
        <w:t>
      8) нұқсан туралы мәлiметтерді, сондай-ақ төтенше жағдайлардың мән-жайлары мен себептерін сипаттайтын басқа да материалдарды (анықтамалар, көшiрмелер) қамтиды.</w:t>
      </w:r>
    </w:p>
    <w:bookmarkEnd w:id="26"/>
    <w:bookmarkStart w:name="z29" w:id="27"/>
    <w:p>
      <w:pPr>
        <w:spacing w:after="0"/>
        <w:ind w:left="0"/>
        <w:jc w:val="both"/>
      </w:pPr>
      <w:r>
        <w:rPr>
          <w:rFonts w:ascii="Times New Roman"/>
          <w:b w:val="false"/>
          <w:i w:val="false"/>
          <w:color w:val="000000"/>
          <w:sz w:val="28"/>
        </w:rPr>
        <w:t xml:space="preserve">
      9. Лауазымды адамдар мен азаматтардың заңсыз iс-әрекетi немесе әрекетсiздiгi анықталған жағдайда, комиссия тергеп-тексеру материалдарын кiнәлi адамдарды жауапкершілікке тарту үшiн қолданыстағы </w:t>
      </w:r>
      <w:r>
        <w:rPr>
          <w:rFonts w:ascii="Times New Roman"/>
          <w:b w:val="false"/>
          <w:i w:val="false"/>
          <w:color w:val="000000"/>
          <w:sz w:val="28"/>
        </w:rPr>
        <w:t xml:space="preserve"> заңнамаға</w:t>
      </w:r>
      <w:r>
        <w:rPr>
          <w:rFonts w:ascii="Times New Roman"/>
          <w:b w:val="false"/>
          <w:i w:val="false"/>
          <w:color w:val="000000"/>
          <w:sz w:val="28"/>
        </w:rPr>
        <w:t xml:space="preserve"> сәйкес, тиiстi органдарға жібереді. </w:t>
      </w:r>
    </w:p>
    <w:bookmarkEnd w:id="27"/>
    <w:bookmarkStart w:name="z30" w:id="28"/>
    <w:p>
      <w:pPr>
        <w:spacing w:after="0"/>
        <w:ind w:left="0"/>
        <w:jc w:val="both"/>
      </w:pPr>
      <w:r>
        <w:rPr>
          <w:rFonts w:ascii="Times New Roman"/>
          <w:b w:val="false"/>
          <w:i w:val="false"/>
          <w:color w:val="000000"/>
          <w:sz w:val="28"/>
        </w:rPr>
        <w:t>
      10. Мүдделі мемлекеттік органдар олардың аумақтық органдары, сондай-ақ жергілікті атқарушы органдар мен ұйымдар төтенше жағдайдың мән-жайларын, себептерiн зерделеуді және талдауды қамтамасыз етеді, олардың алдын алу бойынша комиссия ұсынған iс-шараларды iске асыру жөнiнде шаралар қабылдайды.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27.08.2025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11. Қауiптi өндiрiстiк объектiлердегi аварияларды тергеп-тексеру өндірістік қауіпсіздік саласы уәкілетті органдарымен "Азаматтық қорғау туралы" Қазақстан Республикасы Заңының </w:t>
      </w:r>
      <w:r>
        <w:rPr>
          <w:rFonts w:ascii="Times New Roman"/>
          <w:b w:val="false"/>
          <w:i w:val="false"/>
          <w:color w:val="000000"/>
          <w:sz w:val="28"/>
        </w:rPr>
        <w:t xml:space="preserve"> 15-тарауына</w:t>
      </w:r>
      <w:r>
        <w:rPr>
          <w:rFonts w:ascii="Times New Roman"/>
          <w:b w:val="false"/>
          <w:i w:val="false"/>
          <w:color w:val="000000"/>
          <w:sz w:val="28"/>
        </w:rPr>
        <w:t xml:space="preserve"> сәйкес жүргізіледі.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жағдайлардың туындауына</w:t>
            </w:r>
            <w:r>
              <w:br/>
            </w:r>
            <w:r>
              <w:rPr>
                <w:rFonts w:ascii="Times New Roman"/>
                <w:b w:val="false"/>
                <w:i w:val="false"/>
                <w:color w:val="000000"/>
                <w:sz w:val="20"/>
              </w:rPr>
              <w:t>әкеп соққан аварияларды, зілзалаларды,</w:t>
            </w:r>
            <w:r>
              <w:br/>
            </w:r>
            <w:r>
              <w:rPr>
                <w:rFonts w:ascii="Times New Roman"/>
                <w:b w:val="false"/>
                <w:i w:val="false"/>
                <w:color w:val="000000"/>
                <w:sz w:val="20"/>
              </w:rPr>
              <w:t>апаттарды тергеп-тексеру қағидаларына</w:t>
            </w:r>
            <w:r>
              <w:br/>
            </w:r>
            <w:r>
              <w:rPr>
                <w:rFonts w:ascii="Times New Roman"/>
                <w:b w:val="false"/>
                <w:i w:val="false"/>
                <w:color w:val="000000"/>
                <w:sz w:val="20"/>
              </w:rPr>
              <w:t>қосымша</w:t>
            </w:r>
          </w:p>
        </w:tc>
      </w:tr>
    </w:tbl>
    <w:bookmarkStart w:name="z33" w:id="30"/>
    <w:p>
      <w:pPr>
        <w:spacing w:after="0"/>
        <w:ind w:left="0"/>
        <w:jc w:val="both"/>
      </w:pPr>
      <w:r>
        <w:rPr>
          <w:rFonts w:ascii="Times New Roman"/>
          <w:b w:val="false"/>
          <w:i w:val="false"/>
          <w:color w:val="000000"/>
          <w:sz w:val="28"/>
        </w:rPr>
        <w:t>
      Нысан</w:t>
      </w:r>
    </w:p>
    <w:bookmarkEnd w:id="30"/>
    <w:bookmarkStart w:name="z34" w:id="31"/>
    <w:p>
      <w:pPr>
        <w:spacing w:after="0"/>
        <w:ind w:left="0"/>
        <w:jc w:val="left"/>
      </w:pPr>
      <w:r>
        <w:rPr>
          <w:rFonts w:ascii="Times New Roman"/>
          <w:b/>
          <w:i w:val="false"/>
          <w:color w:val="000000"/>
        </w:rPr>
        <w:t xml:space="preserve"> Төтенше жағдайлардың туындауына әкеп соққан аварияларды,</w:t>
      </w:r>
      <w:r>
        <w:br/>
      </w:r>
      <w:r>
        <w:rPr>
          <w:rFonts w:ascii="Times New Roman"/>
          <w:b/>
          <w:i w:val="false"/>
          <w:color w:val="000000"/>
        </w:rPr>
        <w:t>зiлзалаларды және апаттарды тергеп-тексеру</w:t>
      </w:r>
      <w:r>
        <w:br/>
      </w:r>
      <w:r>
        <w:rPr>
          <w:rFonts w:ascii="Times New Roman"/>
          <w:b/>
          <w:i w:val="false"/>
          <w:color w:val="000000"/>
        </w:rPr>
        <w:t>актiсi</w:t>
      </w:r>
    </w:p>
    <w:bookmarkEnd w:id="31"/>
    <w:bookmarkStart w:name="z35" w:id="32"/>
    <w:p>
      <w:pPr>
        <w:spacing w:after="0"/>
        <w:ind w:left="0"/>
        <w:jc w:val="both"/>
      </w:pPr>
      <w:r>
        <w:rPr>
          <w:rFonts w:ascii="Times New Roman"/>
          <w:b w:val="false"/>
          <w:i w:val="false"/>
          <w:color w:val="000000"/>
          <w:sz w:val="28"/>
        </w:rPr>
        <w:t>
            1. Төтенше жағдайлар (бұдан әрi – ТЖ) болған облыстың (қаланың)</w:t>
      </w:r>
    </w:p>
    <w:bookmarkEnd w:id="32"/>
    <w:p>
      <w:pPr>
        <w:spacing w:after="0"/>
        <w:ind w:left="0"/>
        <w:jc w:val="both"/>
      </w:pPr>
      <w:r>
        <w:rPr>
          <w:rFonts w:ascii="Times New Roman"/>
          <w:b w:val="false"/>
          <w:i w:val="false"/>
          <w:color w:val="000000"/>
          <w:sz w:val="28"/>
        </w:rPr>
        <w:t>
      орынның атауы, ұйымның атауы, оның ұйымдық-құқықтық</w:t>
      </w:r>
    </w:p>
    <w:p>
      <w:pPr>
        <w:spacing w:after="0"/>
        <w:ind w:left="0"/>
        <w:jc w:val="both"/>
      </w:pPr>
      <w:r>
        <w:rPr>
          <w:rFonts w:ascii="Times New Roman"/>
          <w:b w:val="false"/>
          <w:i w:val="false"/>
          <w:color w:val="000000"/>
          <w:sz w:val="28"/>
        </w:rPr>
        <w:t>
      нысаны, меншiк нысаны және мекенжайы: 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6" w:id="33"/>
    <w:p>
      <w:pPr>
        <w:spacing w:after="0"/>
        <w:ind w:left="0"/>
        <w:jc w:val="both"/>
      </w:pPr>
      <w:r>
        <w:rPr>
          <w:rFonts w:ascii="Times New Roman"/>
          <w:b w:val="false"/>
          <w:i w:val="false"/>
          <w:color w:val="000000"/>
          <w:sz w:val="28"/>
        </w:rPr>
        <w:t>
           2. Комиссия құрамы:</w:t>
      </w:r>
    </w:p>
    <w:bookmarkEnd w:id="33"/>
    <w:p>
      <w:pPr>
        <w:spacing w:after="0"/>
        <w:ind w:left="0"/>
        <w:jc w:val="both"/>
      </w:pPr>
      <w:r>
        <w:rPr>
          <w:rFonts w:ascii="Times New Roman"/>
          <w:b w:val="false"/>
          <w:i w:val="false"/>
          <w:color w:val="000000"/>
          <w:sz w:val="28"/>
        </w:rPr>
        <w:t>
             Комиссия төрағасы:_____________________________________________</w:t>
      </w:r>
    </w:p>
    <w:p>
      <w:pPr>
        <w:spacing w:after="0"/>
        <w:ind w:left="0"/>
        <w:jc w:val="both"/>
      </w:pPr>
      <w:r>
        <w:rPr>
          <w:rFonts w:ascii="Times New Roman"/>
          <w:b w:val="false"/>
          <w:i w:val="false"/>
          <w:color w:val="000000"/>
          <w:sz w:val="28"/>
        </w:rPr>
        <w:t>
                                      (тегі, аты-жөні, лауазымы)</w:t>
      </w:r>
    </w:p>
    <w:p>
      <w:pPr>
        <w:spacing w:after="0"/>
        <w:ind w:left="0"/>
        <w:jc w:val="both"/>
      </w:pPr>
      <w:r>
        <w:rPr>
          <w:rFonts w:ascii="Times New Roman"/>
          <w:b w:val="false"/>
          <w:i w:val="false"/>
          <w:color w:val="000000"/>
          <w:sz w:val="28"/>
        </w:rPr>
        <w:t>
            Комиссия мүшелерi: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7" w:id="34"/>
    <w:p>
      <w:pPr>
        <w:spacing w:after="0"/>
        <w:ind w:left="0"/>
        <w:jc w:val="both"/>
      </w:pPr>
      <w:r>
        <w:rPr>
          <w:rFonts w:ascii="Times New Roman"/>
          <w:b w:val="false"/>
          <w:i w:val="false"/>
          <w:color w:val="000000"/>
          <w:sz w:val="28"/>
        </w:rPr>
        <w:t>
           3. Ұйымның, объектiнiң, учаскенiң, аумақтың, ТЖ орнының</w:t>
      </w:r>
    </w:p>
    <w:bookmarkEnd w:id="34"/>
    <w:p>
      <w:pPr>
        <w:spacing w:after="0"/>
        <w:ind w:left="0"/>
        <w:jc w:val="both"/>
      </w:pPr>
      <w:r>
        <w:rPr>
          <w:rFonts w:ascii="Times New Roman"/>
          <w:b w:val="false"/>
          <w:i w:val="false"/>
          <w:color w:val="000000"/>
          <w:sz w:val="28"/>
        </w:rPr>
        <w:t>
      сипаттамасы (қысқаша)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Бұл бөлiмде басқа мәлiметтермен бiрге: объектiнiң ТЖ-ға дейiнгi</w:t>
      </w:r>
    </w:p>
    <w:p>
      <w:pPr>
        <w:spacing w:after="0"/>
        <w:ind w:left="0"/>
        <w:jc w:val="both"/>
      </w:pPr>
      <w:r>
        <w:rPr>
          <w:rFonts w:ascii="Times New Roman"/>
          <w:b w:val="false"/>
          <w:i w:val="false"/>
          <w:color w:val="000000"/>
          <w:sz w:val="28"/>
        </w:rPr>
        <w:t>
      жұмыс режимiн, жабдықтарды көрсету (бекiтiлген, нақты, жобалық),</w:t>
      </w:r>
    </w:p>
    <w:p>
      <w:pPr>
        <w:spacing w:after="0"/>
        <w:ind w:left="0"/>
        <w:jc w:val="both"/>
      </w:pPr>
      <w:r>
        <w:rPr>
          <w:rFonts w:ascii="Times New Roman"/>
          <w:b w:val="false"/>
          <w:i w:val="false"/>
          <w:color w:val="000000"/>
          <w:sz w:val="28"/>
        </w:rPr>
        <w:t>
      объектiнiң авария алдындағы жай-күйі, техникалық пайдалану</w:t>
      </w:r>
    </w:p>
    <w:p>
      <w:pPr>
        <w:spacing w:after="0"/>
        <w:ind w:left="0"/>
        <w:jc w:val="both"/>
      </w:pPr>
      <w:r>
        <w:rPr>
          <w:rFonts w:ascii="Times New Roman"/>
          <w:b w:val="false"/>
          <w:i w:val="false"/>
          <w:color w:val="000000"/>
          <w:sz w:val="28"/>
        </w:rPr>
        <w:t>
      қағидаларының сақталуы туралы қорытынды беру; осы объектiде бұрын</w:t>
      </w:r>
    </w:p>
    <w:p>
      <w:pPr>
        <w:spacing w:after="0"/>
        <w:ind w:left="0"/>
        <w:jc w:val="both"/>
      </w:pPr>
      <w:r>
        <w:rPr>
          <w:rFonts w:ascii="Times New Roman"/>
          <w:b w:val="false"/>
          <w:i w:val="false"/>
          <w:color w:val="000000"/>
          <w:sz w:val="28"/>
        </w:rPr>
        <w:t>
      осыған ұқсас ТЖ болған-болмағанын, олардың алдын алу жөнiнде</w:t>
      </w:r>
    </w:p>
    <w:p>
      <w:pPr>
        <w:spacing w:after="0"/>
        <w:ind w:left="0"/>
        <w:jc w:val="both"/>
      </w:pPr>
      <w:r>
        <w:rPr>
          <w:rFonts w:ascii="Times New Roman"/>
          <w:b w:val="false"/>
          <w:i w:val="false"/>
          <w:color w:val="000000"/>
          <w:sz w:val="28"/>
        </w:rPr>
        <w:t>
      iс-шаралар әзiрленген-әзірленбегенін (қашан, кiм және қандай, олар</w:t>
      </w:r>
    </w:p>
    <w:p>
      <w:pPr>
        <w:spacing w:after="0"/>
        <w:ind w:left="0"/>
        <w:jc w:val="both"/>
      </w:pPr>
      <w:r>
        <w:rPr>
          <w:rFonts w:ascii="Times New Roman"/>
          <w:b w:val="false"/>
          <w:i w:val="false"/>
          <w:color w:val="000000"/>
          <w:sz w:val="28"/>
        </w:rPr>
        <w:t>
      қалай орындалды) көрсету қажет.</w:t>
      </w:r>
    </w:p>
    <w:bookmarkStart w:name="z38" w:id="35"/>
    <w:p>
      <w:pPr>
        <w:spacing w:after="0"/>
        <w:ind w:left="0"/>
        <w:jc w:val="both"/>
      </w:pPr>
      <w:r>
        <w:rPr>
          <w:rFonts w:ascii="Times New Roman"/>
          <w:b w:val="false"/>
          <w:i w:val="false"/>
          <w:color w:val="000000"/>
          <w:sz w:val="28"/>
        </w:rPr>
        <w:t>
           4. Қызмет көрсетушi персоналдың бiлiктiлiгi (қауiпсiздiк</w:t>
      </w:r>
    </w:p>
    <w:bookmarkEnd w:id="35"/>
    <w:p>
      <w:pPr>
        <w:spacing w:after="0"/>
        <w:ind w:left="0"/>
        <w:jc w:val="both"/>
      </w:pPr>
      <w:r>
        <w:rPr>
          <w:rFonts w:ascii="Times New Roman"/>
          <w:b w:val="false"/>
          <w:i w:val="false"/>
          <w:color w:val="000000"/>
          <w:sz w:val="28"/>
        </w:rPr>
        <w:t>
      техникасы бойынша қайда және қашан оқу-жаттығудан және нұсқама</w:t>
      </w:r>
    </w:p>
    <w:p>
      <w:pPr>
        <w:spacing w:after="0"/>
        <w:ind w:left="0"/>
        <w:jc w:val="both"/>
      </w:pPr>
      <w:r>
        <w:rPr>
          <w:rFonts w:ascii="Times New Roman"/>
          <w:b w:val="false"/>
          <w:i w:val="false"/>
          <w:color w:val="000000"/>
          <w:sz w:val="28"/>
        </w:rPr>
        <w:t>
      алудан, бiлiктiлiк комиссиясында бiлiмiн тексеруден өттi)</w:t>
      </w:r>
    </w:p>
    <w:p>
      <w:pPr>
        <w:spacing w:after="0"/>
        <w:ind w:left="0"/>
        <w:jc w:val="both"/>
      </w:pPr>
      <w:r>
        <w:rPr>
          <w:rFonts w:ascii="Times New Roman"/>
          <w:b w:val="false"/>
          <w:i w:val="false"/>
          <w:color w:val="000000"/>
          <w:sz w:val="28"/>
        </w:rPr>
        <w:t>
      _____________________________________________________________________</w:t>
      </w:r>
    </w:p>
    <w:bookmarkStart w:name="z39" w:id="36"/>
    <w:p>
      <w:pPr>
        <w:spacing w:after="0"/>
        <w:ind w:left="0"/>
        <w:jc w:val="both"/>
      </w:pPr>
      <w:r>
        <w:rPr>
          <w:rFonts w:ascii="Times New Roman"/>
          <w:b w:val="false"/>
          <w:i w:val="false"/>
          <w:color w:val="000000"/>
          <w:sz w:val="28"/>
        </w:rPr>
        <w:t>
           5. ТЖ мән-жайлары (осы бөлiмнiң соңында ТЖ сипатын көрсету</w:t>
      </w:r>
    </w:p>
    <w:bookmarkEnd w:id="36"/>
    <w:p>
      <w:pPr>
        <w:spacing w:after="0"/>
        <w:ind w:left="0"/>
        <w:jc w:val="both"/>
      </w:pPr>
      <w:r>
        <w:rPr>
          <w:rFonts w:ascii="Times New Roman"/>
          <w:b w:val="false"/>
          <w:i w:val="false"/>
          <w:color w:val="000000"/>
          <w:sz w:val="28"/>
        </w:rPr>
        <w:t>
      керек) ______________________________________________________________</w:t>
      </w:r>
    </w:p>
    <w:bookmarkStart w:name="z40" w:id="37"/>
    <w:p>
      <w:pPr>
        <w:spacing w:after="0"/>
        <w:ind w:left="0"/>
        <w:jc w:val="both"/>
      </w:pPr>
      <w:r>
        <w:rPr>
          <w:rFonts w:ascii="Times New Roman"/>
          <w:b w:val="false"/>
          <w:i w:val="false"/>
          <w:color w:val="000000"/>
          <w:sz w:val="28"/>
        </w:rPr>
        <w:t>
           6. ТЖ-ның ұйымдастырушылық және техникалық себептерi (Әрбiр</w:t>
      </w:r>
    </w:p>
    <w:bookmarkEnd w:id="37"/>
    <w:p>
      <w:pPr>
        <w:spacing w:after="0"/>
        <w:ind w:left="0"/>
        <w:jc w:val="both"/>
      </w:pPr>
      <w:r>
        <w:rPr>
          <w:rFonts w:ascii="Times New Roman"/>
          <w:b w:val="false"/>
          <w:i w:val="false"/>
          <w:color w:val="000000"/>
          <w:sz w:val="28"/>
        </w:rPr>
        <w:t>
      себептен кейiн заңнамалық және нормативтiк құқықтық актілердiң қандай</w:t>
      </w:r>
    </w:p>
    <w:p>
      <w:pPr>
        <w:spacing w:after="0"/>
        <w:ind w:left="0"/>
        <w:jc w:val="both"/>
      </w:pPr>
      <w:r>
        <w:rPr>
          <w:rFonts w:ascii="Times New Roman"/>
          <w:b w:val="false"/>
          <w:i w:val="false"/>
          <w:color w:val="000000"/>
          <w:sz w:val="28"/>
        </w:rPr>
        <w:t>
      талаптарының орындалмағаны немесе бұзылғанын көрсету керек)</w:t>
      </w:r>
    </w:p>
    <w:p>
      <w:pPr>
        <w:spacing w:after="0"/>
        <w:ind w:left="0"/>
        <w:jc w:val="both"/>
      </w:pPr>
      <w:r>
        <w:rPr>
          <w:rFonts w:ascii="Times New Roman"/>
          <w:b w:val="false"/>
          <w:i w:val="false"/>
          <w:color w:val="000000"/>
          <w:sz w:val="28"/>
        </w:rPr>
        <w:t>
      _____________________________________________________________________</w:t>
      </w:r>
    </w:p>
    <w:bookmarkStart w:name="z41" w:id="38"/>
    <w:p>
      <w:pPr>
        <w:spacing w:after="0"/>
        <w:ind w:left="0"/>
        <w:jc w:val="both"/>
      </w:pPr>
      <w:r>
        <w:rPr>
          <w:rFonts w:ascii="Times New Roman"/>
          <w:b w:val="false"/>
          <w:i w:val="false"/>
          <w:color w:val="000000"/>
          <w:sz w:val="28"/>
        </w:rPr>
        <w:t>
           7. ТЖ-ның себептерiн жою жөнiндегi iс-шаралар (ТЖ зардаптарын</w:t>
      </w:r>
    </w:p>
    <w:bookmarkEnd w:id="38"/>
    <w:p>
      <w:pPr>
        <w:spacing w:after="0"/>
        <w:ind w:left="0"/>
        <w:jc w:val="both"/>
      </w:pPr>
      <w:r>
        <w:rPr>
          <w:rFonts w:ascii="Times New Roman"/>
          <w:b w:val="false"/>
          <w:i w:val="false"/>
          <w:color w:val="000000"/>
          <w:sz w:val="28"/>
        </w:rPr>
        <w:t>
      жою және орындау мерзiмiн көрсете отырып, олардың қайталануының алдын</w:t>
      </w:r>
    </w:p>
    <w:p>
      <w:pPr>
        <w:spacing w:after="0"/>
        <w:ind w:left="0"/>
        <w:jc w:val="both"/>
      </w:pPr>
      <w:r>
        <w:rPr>
          <w:rFonts w:ascii="Times New Roman"/>
          <w:b w:val="false"/>
          <w:i w:val="false"/>
          <w:color w:val="000000"/>
          <w:sz w:val="28"/>
        </w:rPr>
        <w:t>
      алу жөнiндегi шараларды жазу керек) _________________________________</w:t>
      </w:r>
    </w:p>
    <w:bookmarkStart w:name="z42" w:id="39"/>
    <w:p>
      <w:pPr>
        <w:spacing w:after="0"/>
        <w:ind w:left="0"/>
        <w:jc w:val="both"/>
      </w:pPr>
      <w:r>
        <w:rPr>
          <w:rFonts w:ascii="Times New Roman"/>
          <w:b w:val="false"/>
          <w:i w:val="false"/>
          <w:color w:val="000000"/>
          <w:sz w:val="28"/>
        </w:rPr>
        <w:t>
           8. ТЖ-ға жол бергенi үшiн жауапты заңды және жеке тұлғалар</w:t>
      </w:r>
    </w:p>
    <w:bookmarkEnd w:id="39"/>
    <w:p>
      <w:pPr>
        <w:spacing w:after="0"/>
        <w:ind w:left="0"/>
        <w:jc w:val="both"/>
      </w:pPr>
      <w:r>
        <w:rPr>
          <w:rFonts w:ascii="Times New Roman"/>
          <w:b w:val="false"/>
          <w:i w:val="false"/>
          <w:color w:val="000000"/>
          <w:sz w:val="28"/>
        </w:rPr>
        <w:t>
      туралы қорытындылар және оларды жазалаудың ұсынылған шаралары</w:t>
      </w:r>
    </w:p>
    <w:p>
      <w:pPr>
        <w:spacing w:after="0"/>
        <w:ind w:left="0"/>
        <w:jc w:val="both"/>
      </w:pPr>
      <w:r>
        <w:rPr>
          <w:rFonts w:ascii="Times New Roman"/>
          <w:b w:val="false"/>
          <w:i w:val="false"/>
          <w:color w:val="000000"/>
          <w:sz w:val="28"/>
        </w:rPr>
        <w:t>
      (заңнамалық және нормативтiк құқықтық актілердiң қандай талаптарының</w:t>
      </w:r>
    </w:p>
    <w:p>
      <w:pPr>
        <w:spacing w:after="0"/>
        <w:ind w:left="0"/>
        <w:jc w:val="both"/>
      </w:pPr>
      <w:r>
        <w:rPr>
          <w:rFonts w:ascii="Times New Roman"/>
          <w:b w:val="false"/>
          <w:i w:val="false"/>
          <w:color w:val="000000"/>
          <w:sz w:val="28"/>
        </w:rPr>
        <w:t>
      орындалмағаны немесе олардың бұзылғаны көрсетілсін, ТЖ болған сәттегi</w:t>
      </w:r>
    </w:p>
    <w:p>
      <w:pPr>
        <w:spacing w:after="0"/>
        <w:ind w:left="0"/>
        <w:jc w:val="both"/>
      </w:pPr>
      <w:r>
        <w:rPr>
          <w:rFonts w:ascii="Times New Roman"/>
          <w:b w:val="false"/>
          <w:i w:val="false"/>
          <w:color w:val="000000"/>
          <w:sz w:val="28"/>
        </w:rPr>
        <w:t>
      жергiлiктi атқарушы органдардың, жедел қызмет көрсетушi персоналдың</w:t>
      </w:r>
    </w:p>
    <w:p>
      <w:pPr>
        <w:spacing w:after="0"/>
        <w:ind w:left="0"/>
        <w:jc w:val="both"/>
      </w:pPr>
      <w:r>
        <w:rPr>
          <w:rFonts w:ascii="Times New Roman"/>
          <w:b w:val="false"/>
          <w:i w:val="false"/>
          <w:color w:val="000000"/>
          <w:sz w:val="28"/>
        </w:rPr>
        <w:t>
      iс-қимылдарына баға беру керек) _____________________________________</w:t>
      </w:r>
    </w:p>
    <w:bookmarkStart w:name="z43" w:id="40"/>
    <w:p>
      <w:pPr>
        <w:spacing w:after="0"/>
        <w:ind w:left="0"/>
        <w:jc w:val="both"/>
      </w:pPr>
      <w:r>
        <w:rPr>
          <w:rFonts w:ascii="Times New Roman"/>
          <w:b w:val="false"/>
          <w:i w:val="false"/>
          <w:color w:val="000000"/>
          <w:sz w:val="28"/>
        </w:rPr>
        <w:t>
            9. ТЖ-дан келген зиянның жиынтық көлемi, барлығы ___ мың теңге.</w:t>
      </w:r>
    </w:p>
    <w:bookmarkEnd w:id="40"/>
    <w:bookmarkStart w:name="z44" w:id="41"/>
    <w:p>
      <w:pPr>
        <w:spacing w:after="0"/>
        <w:ind w:left="0"/>
        <w:jc w:val="both"/>
      </w:pPr>
      <w:r>
        <w:rPr>
          <w:rFonts w:ascii="Times New Roman"/>
          <w:b w:val="false"/>
          <w:i w:val="false"/>
          <w:color w:val="000000"/>
          <w:sz w:val="28"/>
        </w:rPr>
        <w:t>
           10. Өзге ақпарат (қажет болған кезде).</w:t>
      </w:r>
    </w:p>
    <w:bookmarkEnd w:id="41"/>
    <w:p>
      <w:pPr>
        <w:spacing w:after="0"/>
        <w:ind w:left="0"/>
        <w:jc w:val="both"/>
      </w:pPr>
      <w:r>
        <w:rPr>
          <w:rFonts w:ascii="Times New Roman"/>
          <w:b w:val="false"/>
          <w:i w:val="false"/>
          <w:color w:val="000000"/>
          <w:sz w:val="28"/>
        </w:rPr>
        <w:t>
             Тергеп-тексеру жүргiзiлдi және акт жасалды: ___________________</w:t>
      </w:r>
    </w:p>
    <w:p>
      <w:pPr>
        <w:spacing w:after="0"/>
        <w:ind w:left="0"/>
        <w:jc w:val="both"/>
      </w:pPr>
      <w:r>
        <w:rPr>
          <w:rFonts w:ascii="Times New Roman"/>
          <w:b w:val="false"/>
          <w:i w:val="false"/>
          <w:color w:val="000000"/>
          <w:sz w:val="28"/>
        </w:rPr>
        <w:t>
                                                          (жылы, айы, күнi)</w:t>
      </w:r>
    </w:p>
    <w:p>
      <w:pPr>
        <w:spacing w:after="0"/>
        <w:ind w:left="0"/>
        <w:jc w:val="both"/>
      </w:pPr>
      <w:r>
        <w:rPr>
          <w:rFonts w:ascii="Times New Roman"/>
          <w:b w:val="false"/>
          <w:i w:val="false"/>
          <w:color w:val="000000"/>
          <w:sz w:val="28"/>
        </w:rPr>
        <w:t>
             Қосымша: тергеп-тексеру материалы ______________________ парақ.</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мүшелерi: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