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2725" w14:textId="5e32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құрылыс басқармасы" мемлекеттік мекемесі мен "Ақтөбе облысының сәулет және қала құрылысы басқармасы" мемлекеттік мекемесін қайта құру туралы</w:t>
      </w:r>
    </w:p>
    <w:p>
      <w:pPr>
        <w:spacing w:after="0"/>
        <w:ind w:left="0"/>
        <w:jc w:val="both"/>
      </w:pPr>
      <w:r>
        <w:rPr>
          <w:rFonts w:ascii="Times New Roman"/>
          <w:b w:val="false"/>
          <w:i w:val="false"/>
          <w:color w:val="000000"/>
          <w:sz w:val="28"/>
        </w:rPr>
        <w:t>Ақтөбе облысының әкімдігінің 2015 жылғы 9 қарашадағы № 416 қаулысы. Ақтөбе облысының Әділет департаментінде 2015 жылғы 14 желтоқсанда № 4639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облысының әкімдігінің 05.06.2019 </w:t>
      </w:r>
      <w:r>
        <w:rPr>
          <w:rFonts w:ascii="Times New Roman"/>
          <w:b w:val="false"/>
          <w:i w:val="false"/>
          <w:color w:val="ff0000"/>
          <w:sz w:val="28"/>
        </w:rPr>
        <w:t>№ 220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облысының құрылыс басқармасы" мемлекеттік мекемесі мен "Ақтөбе облысының сәулет және қала құрылысы басқармасы" мемлекеттік мекемесін қосу жолымен "Ақтөбе облысының құрылыс, сәулет және қала құрылысы басқармасы" мемлекеттік мекемесі болып қайта құрылсын.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Ақтөбе облысының әкімдігінің 30.09.2016 № 415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3. "Ақтөбе облысының құрылыс, сәулет және қала құрылысы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4. Ақтөбе облысы әкімдігінің 2015 жылғы 2 қазандағы № 364 "Ақтөбе облысының сәулет және қала құрылысы басқармасы" мемлекеттік мекемесінің Ережесін бекіту туралы" (нормативтік құқықтық актілерді мемлекеттік тіркеу тізілімінде № 4551 болып тіркелген, "Ақтөбе" және "Актюбинский вестник" газеттерінде 2015 жылғы 17 қарашада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Ақтөбе облысы әкімінің орынбасары Ғ. Н. Есқалиевке жүктелсін.</w:t>
      </w:r>
      <w:r>
        <w:br/>
      </w:r>
      <w:r>
        <w:rPr>
          <w:rFonts w:ascii="Times New Roman"/>
          <w:b w:val="false"/>
          <w:i w:val="false"/>
          <w:color w:val="000000"/>
          <w:sz w:val="28"/>
        </w:rPr>
        <w:t xml:space="preserve">
      </w:t>
      </w:r>
      <w:r>
        <w:rPr>
          <w:rFonts w:ascii="Times New Roman"/>
          <w:b w:val="false"/>
          <w:i w:val="false"/>
          <w:color w:val="000000"/>
          <w:sz w:val="28"/>
        </w:rPr>
        <w:t>6.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9 қарашадағы</w:t>
            </w:r>
            <w:r>
              <w:br/>
            </w:r>
            <w:r>
              <w:rPr>
                <w:rFonts w:ascii="Times New Roman"/>
                <w:b w:val="false"/>
                <w:i w:val="false"/>
                <w:color w:val="000000"/>
                <w:sz w:val="20"/>
              </w:rPr>
              <w:t xml:space="preserve">№ 416 қаулысымен </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"Ақтөбе облысының құрылыс, сәулет және қала құрылысы басқармасы" </w:t>
      </w:r>
      <w:r>
        <w:br/>
      </w:r>
      <w:r>
        <w:rPr>
          <w:rFonts w:ascii="Times New Roman"/>
          <w:b/>
          <w:i w:val="false"/>
          <w:color w:val="000000"/>
        </w:rPr>
        <w:t>мемлекеттік мекемесі туралы</w:t>
      </w:r>
      <w:r>
        <w:br/>
      </w:r>
      <w:r>
        <w:rPr>
          <w:rFonts w:ascii="Times New Roman"/>
          <w:b/>
          <w:i w:val="false"/>
          <w:color w:val="000000"/>
        </w:rPr>
        <w:t>ЕРЕЖЕ</w:t>
      </w:r>
    </w:p>
    <w:bookmarkEnd w:id="1"/>
    <w:p>
      <w:pPr>
        <w:spacing w:after="0"/>
        <w:ind w:left="0"/>
        <w:jc w:val="both"/>
      </w:pPr>
      <w:r>
        <w:rPr>
          <w:rFonts w:ascii="Times New Roman"/>
          <w:b w:val="false"/>
          <w:i w:val="false"/>
          <w:color w:val="ff0000"/>
          <w:sz w:val="28"/>
        </w:rPr>
        <w:t xml:space="preserve">
      Ескерту. Ереженің күші жойылды - Ақтөбе облысының әкімдігінің 30.09.2016 № 415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