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37eb" w14:textId="25a3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қаржы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346 қаулысы. Ақтөбе облысының Әділет департаментінде 2015 жылғы 4 қарашада № 4554 болып тіркелді. Күші жойылды - Ақтөбе облысының әкімдігінің 2016 жылғы 12 тамыздағы № 345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12.08.2016 № 345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қаржы басқармасы" мемлекеттік мекемесінің 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"Ақтөбе облысының қаржы басқармасы" мемлекеттік мекемесі осы қаулыны "Әділет" ақпараттық-құқықтық жүйесіне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Ғ.Н.Есқалиевке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1 қазандағы</w:t>
            </w:r>
            <w:r>
              <w:br/>
            </w:r>
            <w:r>
              <w:rPr>
                <w:rFonts w:ascii="Times New Roman"/>
                <w:b w:val="false"/>
                <w:i w:val="false"/>
                <w:color w:val="000000"/>
                <w:sz w:val="20"/>
              </w:rPr>
              <w:t>№ 346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 әкімдігінің 2008 жылғы 17 сәуірдегі № 135 "Ақтөбе облыстық қаржы департаменті" мемлекеттік мекемесінің кейбір мәселелері туралы" қаулысының 2-тармағы; </w:t>
      </w:r>
      <w:r>
        <w:br/>
      </w:r>
      <w:r>
        <w:rPr>
          <w:rFonts w:ascii="Times New Roman"/>
          <w:b w:val="false"/>
          <w:i w:val="false"/>
          <w:color w:val="000000"/>
          <w:sz w:val="28"/>
        </w:rPr>
        <w:t>
      </w:t>
      </w:r>
      <w:r>
        <w:rPr>
          <w:rFonts w:ascii="Times New Roman"/>
          <w:b w:val="false"/>
          <w:i w:val="false"/>
          <w:color w:val="000000"/>
          <w:sz w:val="28"/>
        </w:rPr>
        <w:t>2. Ақтөбе облысы әкімдігінің 2009 жылғы 19 наурыздағы № 82 "Облыс әкімдігінің 2008 жылғы 17 сәуірдегі № 135 қаулысына өзгерістер мен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2010 жылғы 29 қаңтардағы № 29 "Облыс әкімдігінің 2008 жылғы 17 сәуірдегі № 135 қаулысына өзгеріс енгізу туралы" қаулысы;</w:t>
      </w:r>
      <w:r>
        <w:br/>
      </w:r>
      <w:r>
        <w:rPr>
          <w:rFonts w:ascii="Times New Roman"/>
          <w:b w:val="false"/>
          <w:i w:val="false"/>
          <w:color w:val="000000"/>
          <w:sz w:val="28"/>
        </w:rPr>
        <w:t>
      </w:t>
      </w:r>
      <w:r>
        <w:rPr>
          <w:rFonts w:ascii="Times New Roman"/>
          <w:b w:val="false"/>
          <w:i w:val="false"/>
          <w:color w:val="000000"/>
          <w:sz w:val="28"/>
        </w:rPr>
        <w:t>4. Ақтөбе облысы әкімдігінің 2010 жылғы 28 маусымдағы № 202 "Облыс әкімдігінің 2008 жылғы 17 сәуірдегі № 135 қаулысына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5. Ақтөбе облысы әкімдігінің 2011 жылғы 05 қаңтардағы № 1 "Облыс әкімдігінің 2008 жылғы 17 сәуірдегі № 135 қаулысына өзгерістер мен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6. Ақтөбе облысы әкімдігінің 2012 жылғы 29 желтоқсандағы № 497 "Облыс әкімдігінің 2008 жылғы 17 сәуірдегі № 135 қаулысына өзгерістер енгізу туралы" қаулысы;</w:t>
      </w:r>
      <w:r>
        <w:br/>
      </w:r>
      <w:r>
        <w:rPr>
          <w:rFonts w:ascii="Times New Roman"/>
          <w:b w:val="false"/>
          <w:i w:val="false"/>
          <w:color w:val="000000"/>
          <w:sz w:val="28"/>
        </w:rPr>
        <w:t>
      </w:t>
      </w:r>
      <w:r>
        <w:rPr>
          <w:rFonts w:ascii="Times New Roman"/>
          <w:b w:val="false"/>
          <w:i w:val="false"/>
          <w:color w:val="000000"/>
          <w:sz w:val="28"/>
        </w:rPr>
        <w:t>7. Ақтөбе облысы әкімдігінің 2013 жылғы 20 мамырдағы № 137 "Облыс әкімдігінің 2008 жылғы 17 сәуірдегі № 135 қаулысына өзгерістер енгізу туралы" қаулысы;</w:t>
      </w:r>
      <w:r>
        <w:br/>
      </w:r>
      <w:r>
        <w:rPr>
          <w:rFonts w:ascii="Times New Roman"/>
          <w:b w:val="false"/>
          <w:i w:val="false"/>
          <w:color w:val="000000"/>
          <w:sz w:val="28"/>
        </w:rPr>
        <w:t>
      </w:t>
      </w:r>
      <w:r>
        <w:rPr>
          <w:rFonts w:ascii="Times New Roman"/>
          <w:b w:val="false"/>
          <w:i w:val="false"/>
          <w:color w:val="000000"/>
          <w:sz w:val="28"/>
        </w:rPr>
        <w:t xml:space="preserve">8. Ақтөбе облысы әкімдігінің 2014 жылғы 17 сәуірдегі № 478 "Облыс әкімдігінің 2008 жылғы 17 сәуірдегі № 135 қаулысына өзгерістер енгізу туралы" қаулысы.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w:t>
            </w:r>
            <w:r>
              <w:br/>
            </w:r>
            <w:r>
              <w:rPr>
                <w:rFonts w:ascii="Times New Roman"/>
                <w:b w:val="false"/>
                <w:i w:val="false"/>
                <w:color w:val="000000"/>
                <w:sz w:val="20"/>
              </w:rPr>
              <w:t>№ 346 қаулысымен бекітілді</w:t>
            </w:r>
          </w:p>
        </w:tc>
      </w:tr>
    </w:tbl>
    <w:bookmarkStart w:name="z22" w:id="1"/>
    <w:p>
      <w:pPr>
        <w:spacing w:after="0"/>
        <w:ind w:left="0"/>
        <w:jc w:val="left"/>
      </w:pPr>
      <w:r>
        <w:rPr>
          <w:rFonts w:ascii="Times New Roman"/>
          <w:b/>
          <w:i w:val="false"/>
          <w:color w:val="000000"/>
        </w:rPr>
        <w:t xml:space="preserve"> "Ақтөбе облысының қаржы басқармасы" </w:t>
      </w:r>
      <w:r>
        <w:br/>
      </w:r>
      <w:r>
        <w:rPr>
          <w:rFonts w:ascii="Times New Roman"/>
          <w:b/>
          <w:i w:val="false"/>
          <w:color w:val="000000"/>
        </w:rPr>
        <w:t>мемлекеттік мекемесі туралы</w:t>
      </w:r>
      <w:r>
        <w:br/>
      </w:r>
      <w:r>
        <w:rPr>
          <w:rFonts w:ascii="Times New Roman"/>
          <w:b/>
          <w:i w:val="false"/>
          <w:color w:val="000000"/>
        </w:rPr>
        <w:t>ЕРЕЖЕ</w:t>
      </w:r>
    </w:p>
    <w:bookmarkEnd w:id="1"/>
    <w:bookmarkStart w:name="z2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қаржы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қаржы басқармасы" мемлекеттік мекемесінің мәртебесін және өкілеттігін айқындайды.</w:t>
      </w:r>
      <w:r>
        <w:br/>
      </w:r>
      <w:r>
        <w:rPr>
          <w:rFonts w:ascii="Times New Roman"/>
          <w:b w:val="false"/>
          <w:i w:val="false"/>
          <w:color w:val="000000"/>
          <w:sz w:val="28"/>
        </w:rPr>
        <w:t>
      "Ақтөбе облысының қаржы басқармасы" мемлекеттік мекемесі мемлекет қаржысын басқару саласында бағдарлама әкімшісі, жергілікті бюджеттерді орындау, сондай-ақ коммуналдық меншік объектілерін басқару, иемдену және бидік ету мәселелері саласында басшылықты жүзеге асырушы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қаржы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қаржы басқармасы" мемлекеттік мекемесі өз қызметін Қазакстан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қаржы басқармасы" мемлекеттік мекемесі ұйымдық – құқықтық нысанындағы заңды тұлға болып табылады, мемлекетік тілде өз атауы бар мөрі мен мөртанбалары,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қаржы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қаржы басқармасы"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қаржы басқармасы" мемлекеттік мекемесі өз құзыретінің мәселелері бойынша заңнамада белгіленген тәртіппен "Ақтөбе облысының қаржы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облысының қаржы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030010, Қазақстан Республикасы, Ақтөбе облысы, Ақтөбе қаласы, Әбілқайыр хан даңғылы, 40.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қаржы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қаржы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қаржы басқармасы"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"Ақтөбе облысының қаржы басқармасы" мемлекеттік мекемесіне кәсіпкерлік субъектілерімен "Ақтөбе облысының қаржы басқармасы" мемлекеттік мекемесі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"Ақтөбе облысының қаржы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тіке және түпкі нәтижелерге қол жеткізуге бағытталған, бюджеттің атқарылуын қамтамасыз ету және облыстың коммуналдық меншігін тиімді басқару;</w:t>
      </w:r>
      <w:r>
        <w:br/>
      </w:r>
      <w:r>
        <w:rPr>
          <w:rFonts w:ascii="Times New Roman"/>
          <w:b w:val="false"/>
          <w:i w:val="false"/>
          <w:color w:val="000000"/>
          <w:sz w:val="28"/>
        </w:rPr>
        <w:t>
      </w:t>
      </w:r>
      <w:r>
        <w:rPr>
          <w:rFonts w:ascii="Times New Roman"/>
          <w:b w:val="false"/>
          <w:i w:val="false"/>
          <w:color w:val="000000"/>
          <w:sz w:val="28"/>
        </w:rPr>
        <w:t xml:space="preserve">2) бюджеттік қаржыларды басқарудың тиімді қызмет ететін жүйесі. Облыстық коммуналдық меншік активтері есебінің толық, сенімді ақпараттық базасын құру.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облыстық бюджеттің атқарылуы бойынша жұмысты ұйымдастыру; </w:t>
      </w:r>
      <w:r>
        <w:br/>
      </w:r>
      <w:r>
        <w:rPr>
          <w:rFonts w:ascii="Times New Roman"/>
          <w:b w:val="false"/>
          <w:i w:val="false"/>
          <w:color w:val="000000"/>
          <w:sz w:val="28"/>
        </w:rPr>
        <w:t>
      </w:t>
      </w:r>
      <w:r>
        <w:rPr>
          <w:rFonts w:ascii="Times New Roman"/>
          <w:b w:val="false"/>
          <w:i w:val="false"/>
          <w:color w:val="000000"/>
          <w:sz w:val="28"/>
        </w:rPr>
        <w:t xml:space="preserve">2) бюджеттік қаржыларды басқару бойынша мемлекеттік органдар қызметінің тиімділігін бағалау бойынша жұмысты ұйымдастыру; </w:t>
      </w:r>
      <w:r>
        <w:br/>
      </w:r>
      <w:r>
        <w:rPr>
          <w:rFonts w:ascii="Times New Roman"/>
          <w:b w:val="false"/>
          <w:i w:val="false"/>
          <w:color w:val="000000"/>
          <w:sz w:val="28"/>
        </w:rPr>
        <w:t>
      </w:t>
      </w:r>
      <w:r>
        <w:rPr>
          <w:rFonts w:ascii="Times New Roman"/>
          <w:b w:val="false"/>
          <w:i w:val="false"/>
          <w:color w:val="000000"/>
          <w:sz w:val="28"/>
        </w:rPr>
        <w:t xml:space="preserve">3) бюджеттік қаржыларды пайдалану тиімділігінің мониторингі, орындалуы бойынша мемлекеттік органдардың қызметін үйлестіру; </w:t>
      </w:r>
      <w:r>
        <w:br/>
      </w:r>
      <w:r>
        <w:rPr>
          <w:rFonts w:ascii="Times New Roman"/>
          <w:b w:val="false"/>
          <w:i w:val="false"/>
          <w:color w:val="000000"/>
          <w:sz w:val="28"/>
        </w:rPr>
        <w:t>
      </w:t>
      </w:r>
      <w:r>
        <w:rPr>
          <w:rFonts w:ascii="Times New Roman"/>
          <w:b w:val="false"/>
          <w:i w:val="false"/>
          <w:color w:val="000000"/>
          <w:sz w:val="28"/>
        </w:rPr>
        <w:t xml:space="preserve">4) жоспарлы кезеңге арналған бюджет қаражатының көлемдері, нәтижелік және тиімділік көрсеткіштері бар бюджеттік бағдарламаларды жоспарлау; </w:t>
      </w:r>
      <w:r>
        <w:br/>
      </w:r>
      <w:r>
        <w:rPr>
          <w:rFonts w:ascii="Times New Roman"/>
          <w:b w:val="false"/>
          <w:i w:val="false"/>
          <w:color w:val="000000"/>
          <w:sz w:val="28"/>
        </w:rPr>
        <w:t>
      </w:t>
      </w:r>
      <w:r>
        <w:rPr>
          <w:rFonts w:ascii="Times New Roman"/>
          <w:b w:val="false"/>
          <w:i w:val="false"/>
          <w:color w:val="000000"/>
          <w:sz w:val="28"/>
        </w:rPr>
        <w:t xml:space="preserve">5) облыс бюджетінің басымдылықтарын қалыптастыру бойынша ұсыныстар енгізу; </w:t>
      </w:r>
      <w:r>
        <w:br/>
      </w:r>
      <w:r>
        <w:rPr>
          <w:rFonts w:ascii="Times New Roman"/>
          <w:b w:val="false"/>
          <w:i w:val="false"/>
          <w:color w:val="000000"/>
          <w:sz w:val="28"/>
        </w:rPr>
        <w:t>
      </w:t>
      </w:r>
      <w:r>
        <w:rPr>
          <w:rFonts w:ascii="Times New Roman"/>
          <w:b w:val="false"/>
          <w:i w:val="false"/>
          <w:color w:val="000000"/>
          <w:sz w:val="28"/>
        </w:rPr>
        <w:t xml:space="preserve">6) коммуналдық меншік объектілерін басқару, иемдену және билік ету мәселелері бойынша жұмысты ұйымдастыру; </w:t>
      </w:r>
      <w:r>
        <w:br/>
      </w:r>
      <w:r>
        <w:rPr>
          <w:rFonts w:ascii="Times New Roman"/>
          <w:b w:val="false"/>
          <w:i w:val="false"/>
          <w:color w:val="000000"/>
          <w:sz w:val="28"/>
        </w:rPr>
        <w:t>
      </w:t>
      </w:r>
      <w:r>
        <w:rPr>
          <w:rFonts w:ascii="Times New Roman"/>
          <w:b w:val="false"/>
          <w:i w:val="false"/>
          <w:color w:val="000000"/>
          <w:sz w:val="28"/>
        </w:rPr>
        <w:t>7) мемлекеттік коммуналдық меншік объектілеріне қатысты мемлекеттік саясатты әзірлеуге, іске асыруға және жүзеге асыруға қатысу;</w:t>
      </w:r>
      <w:r>
        <w:br/>
      </w:r>
      <w:r>
        <w:rPr>
          <w:rFonts w:ascii="Times New Roman"/>
          <w:b w:val="false"/>
          <w:i w:val="false"/>
          <w:color w:val="000000"/>
          <w:sz w:val="28"/>
        </w:rPr>
        <w:t>
      </w:t>
      </w:r>
      <w:r>
        <w:rPr>
          <w:rFonts w:ascii="Times New Roman"/>
          <w:b w:val="false"/>
          <w:i w:val="false"/>
          <w:color w:val="000000"/>
          <w:sz w:val="28"/>
        </w:rPr>
        <w:t xml:space="preserve">8) мемлекеттік қызмет жүйесінде тиімді кадр саясатын және адами капиталды басқаруды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құзыры шегінде облыстық бюджеттерді құру және орындау, облыс бюджетінің орындалуы бойынша атқарушы органдар қызметінің үйлестіру, бюджеттердің басқа да деңгейлерімен өзара қарым-қатынастарын реттеу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2) түсімдердің және жергілікті бюджетті қаржыландырудың жинақты жоспарын қалыптастырады және бекітеді, түсімдердің және тауарларды (жұмыстарды, қызметтерді) сатудан мемлекеттік мекемелердің алған, олардың өкімдігінде қалған ақшаларды шығындаудың жинақты жоспарын (түсіндірме жазбамен және ББК әрбір ерекшілігі бойынша түсімдер мен шығындардың әрбір түрі бойынша негізді есептіліктерімен) уақытылы келісу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 облыстық бюджеттің қолма-қол ақшаны бақылау шотындағы ақшалардың қозғалысы мониторингін жүргізеді;</w:t>
      </w:r>
      <w:r>
        <w:br/>
      </w:r>
      <w:r>
        <w:rPr>
          <w:rFonts w:ascii="Times New Roman"/>
          <w:b w:val="false"/>
          <w:i w:val="false"/>
          <w:color w:val="000000"/>
          <w:sz w:val="28"/>
        </w:rPr>
        <w:t>
      </w:t>
      </w:r>
      <w:r>
        <w:rPr>
          <w:rFonts w:ascii="Times New Roman"/>
          <w:b w:val="false"/>
          <w:i w:val="false"/>
          <w:color w:val="000000"/>
          <w:sz w:val="28"/>
        </w:rPr>
        <w:t>4) облыс аймағын дамыту бағдарламасын жасауға қатысады;</w:t>
      </w:r>
      <w:r>
        <w:br/>
      </w:r>
      <w:r>
        <w:rPr>
          <w:rFonts w:ascii="Times New Roman"/>
          <w:b w:val="false"/>
          <w:i w:val="false"/>
          <w:color w:val="000000"/>
          <w:sz w:val="28"/>
        </w:rPr>
        <w:t>
      </w:t>
      </w:r>
      <w:r>
        <w:rPr>
          <w:rFonts w:ascii="Times New Roman"/>
          <w:b w:val="false"/>
          <w:i w:val="false"/>
          <w:color w:val="000000"/>
          <w:sz w:val="28"/>
        </w:rPr>
        <w:t>5) облыс әкімдігінің тапсырмасы бойынша қарыз алуды іске асыруға, займ шарттарын, бағалы қағаздарды шығару және оларды орналастыру шарттарын анықтауға, займ шарттарын тіркеуді және жергілікті бағалы қағаздардың эмиссиясын жүргізуге;</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органдардың қарыз алуы мен борышы мониторингін, жергілікті бюджеттер қаржыларының пайдаланылуына және кірістердің түсуіне, жергілікті атқарушы органдар резервін талдауды ұйымдастырады және жүзеге асырады; </w:t>
      </w:r>
      <w:r>
        <w:br/>
      </w:r>
      <w:r>
        <w:rPr>
          <w:rFonts w:ascii="Times New Roman"/>
          <w:b w:val="false"/>
          <w:i w:val="false"/>
          <w:color w:val="000000"/>
          <w:sz w:val="28"/>
        </w:rPr>
        <w:t>
      </w:t>
      </w:r>
      <w:r>
        <w:rPr>
          <w:rFonts w:ascii="Times New Roman"/>
          <w:b w:val="false"/>
          <w:i w:val="false"/>
          <w:color w:val="000000"/>
          <w:sz w:val="28"/>
        </w:rPr>
        <w:t xml:space="preserve">7) жоғары тұрған органға, тиісті жергілікті атқарушы органға белгіленген тәртіппен бюджеттің атқарылуы туралы,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есепті, бюджеттік бағдарламалар әкімшілерінің қимасында кредиторлық және дебиторлық бережақтар бойынша ақпаратты және түсіндірме жазбаларды береді, прокуратура органдарына облыстық және жергілікті бюджеттерден қаржыландырылатын бюджеттік мекемелердің жалақы және әлеуметтік төлемдер бойынша қарыздары туралы мәлімет береді; </w:t>
      </w:r>
      <w:r>
        <w:br/>
      </w:r>
      <w:r>
        <w:rPr>
          <w:rFonts w:ascii="Times New Roman"/>
          <w:b w:val="false"/>
          <w:i w:val="false"/>
          <w:color w:val="000000"/>
          <w:sz w:val="28"/>
        </w:rPr>
        <w:t>
      </w:t>
      </w:r>
      <w:r>
        <w:rPr>
          <w:rFonts w:ascii="Times New Roman"/>
          <w:b w:val="false"/>
          <w:i w:val="false"/>
          <w:color w:val="000000"/>
          <w:sz w:val="28"/>
        </w:rPr>
        <w:t>8) мемлекеттік қаржыларды басқару мәселелері бойынша және жергілікті бюджеттің орындалуы туралы ұсыныстарды облыс әкімдігі мәжілісінің қарауына және мәслихат сессиясында бекітуге енгізеді;</w:t>
      </w:r>
      <w:r>
        <w:br/>
      </w:r>
      <w:r>
        <w:rPr>
          <w:rFonts w:ascii="Times New Roman"/>
          <w:b w:val="false"/>
          <w:i w:val="false"/>
          <w:color w:val="000000"/>
          <w:sz w:val="28"/>
        </w:rPr>
        <w:t>
      </w:t>
      </w:r>
      <w:r>
        <w:rPr>
          <w:rFonts w:ascii="Times New Roman"/>
          <w:b w:val="false"/>
          <w:i w:val="false"/>
          <w:color w:val="000000"/>
          <w:sz w:val="28"/>
        </w:rPr>
        <w:t xml:space="preserve">9) жоспарлы салықтық төлемдер толық түспей қалған жағдайда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xml:space="preserve"> сәйкес бюджеттік бағдарламаларды секвестрлеу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10) облыс әкімдігінің секвестрді жүргізу туралы қаулысының негізінде белгіленген тәртіппен облыстық бюджетке түзету жасауды жүзеге асырады; </w:t>
      </w:r>
      <w:r>
        <w:br/>
      </w:r>
      <w:r>
        <w:rPr>
          <w:rFonts w:ascii="Times New Roman"/>
          <w:b w:val="false"/>
          <w:i w:val="false"/>
          <w:color w:val="000000"/>
          <w:sz w:val="28"/>
        </w:rPr>
        <w:t>
      </w:t>
      </w:r>
      <w:r>
        <w:rPr>
          <w:rFonts w:ascii="Times New Roman"/>
          <w:b w:val="false"/>
          <w:i w:val="false"/>
          <w:color w:val="000000"/>
          <w:sz w:val="28"/>
        </w:rPr>
        <w:t>11) жергілікті бюджеттің орындалуы туралы есеп әзірлейді;</w:t>
      </w:r>
      <w:r>
        <w:br/>
      </w:r>
      <w:r>
        <w:rPr>
          <w:rFonts w:ascii="Times New Roman"/>
          <w:b w:val="false"/>
          <w:i w:val="false"/>
          <w:color w:val="000000"/>
          <w:sz w:val="28"/>
        </w:rPr>
        <w:t>
      </w:t>
      </w:r>
      <w:r>
        <w:rPr>
          <w:rFonts w:ascii="Times New Roman"/>
          <w:b w:val="false"/>
          <w:i w:val="false"/>
          <w:color w:val="000000"/>
          <w:sz w:val="28"/>
        </w:rPr>
        <w:t xml:space="preserve">12) бюджеттік ақшаларды басқарады; </w:t>
      </w:r>
      <w:r>
        <w:br/>
      </w:r>
      <w:r>
        <w:rPr>
          <w:rFonts w:ascii="Times New Roman"/>
          <w:b w:val="false"/>
          <w:i w:val="false"/>
          <w:color w:val="000000"/>
          <w:sz w:val="28"/>
        </w:rPr>
        <w:t>
      </w:t>
      </w:r>
      <w:r>
        <w:rPr>
          <w:rFonts w:ascii="Times New Roman"/>
          <w:b w:val="false"/>
          <w:i w:val="false"/>
          <w:color w:val="000000"/>
          <w:sz w:val="28"/>
        </w:rPr>
        <w:t xml:space="preserve">13) бюджетке түсімдердің күтіліп отырған көлемдерін және жоспарлы кезеңге шығындардың орындлауы, қолма-қол ақшаның профицитін (дефицитін) және оны жабу көздерін анықтау процессі болып табылатын, қолма-қол ақша ағындарының болжамын жасайды; </w:t>
      </w:r>
      <w:r>
        <w:br/>
      </w:r>
      <w:r>
        <w:rPr>
          <w:rFonts w:ascii="Times New Roman"/>
          <w:b w:val="false"/>
          <w:i w:val="false"/>
          <w:color w:val="000000"/>
          <w:sz w:val="28"/>
        </w:rPr>
        <w:t>
      </w:t>
      </w:r>
      <w:r>
        <w:rPr>
          <w:rFonts w:ascii="Times New Roman"/>
          <w:b w:val="false"/>
          <w:i w:val="false"/>
          <w:color w:val="000000"/>
          <w:sz w:val="28"/>
        </w:rPr>
        <w:t>14) ҚР Ұлттық банкіндегі салымдарға (депозиттерге) уақытша бос бюджеттік ақшаларды орналастыру бойынша процедуралардың көлемін анықтайды және жүзеге асырады;</w:t>
      </w:r>
      <w:r>
        <w:br/>
      </w:r>
      <w:r>
        <w:rPr>
          <w:rFonts w:ascii="Times New Roman"/>
          <w:b w:val="false"/>
          <w:i w:val="false"/>
          <w:color w:val="000000"/>
          <w:sz w:val="28"/>
        </w:rPr>
        <w:t>
      </w:t>
      </w:r>
      <w:r>
        <w:rPr>
          <w:rFonts w:ascii="Times New Roman"/>
          <w:b w:val="false"/>
          <w:i w:val="false"/>
          <w:color w:val="000000"/>
          <w:sz w:val="28"/>
        </w:rPr>
        <w:t>15) Қаржы басқармасы әкімшілік етілетін, жергілікті бюджетке түсетін түсімдердің кодтары бойынша ай сайынғы есепті жүзеге асырады;</w:t>
      </w:r>
      <w:r>
        <w:br/>
      </w:r>
      <w:r>
        <w:rPr>
          <w:rFonts w:ascii="Times New Roman"/>
          <w:b w:val="false"/>
          <w:i w:val="false"/>
          <w:color w:val="000000"/>
          <w:sz w:val="28"/>
        </w:rPr>
        <w:t>
      </w:t>
      </w:r>
      <w:r>
        <w:rPr>
          <w:rFonts w:ascii="Times New Roman"/>
          <w:b w:val="false"/>
          <w:i w:val="false"/>
          <w:color w:val="000000"/>
          <w:sz w:val="28"/>
        </w:rPr>
        <w:t xml:space="preserve">16) Қаржы басқармасы әкімшілік етілетін, бюджетке түсімдер классификациясының кодтары бойынша бюджетке түсімдердің артық (қатемен) төленген сомаларды бюджеттен қайтаруды және (немесе) есептеуді қамтамасыз етеді; </w:t>
      </w:r>
      <w:r>
        <w:br/>
      </w:r>
      <w:r>
        <w:rPr>
          <w:rFonts w:ascii="Times New Roman"/>
          <w:b w:val="false"/>
          <w:i w:val="false"/>
          <w:color w:val="000000"/>
          <w:sz w:val="28"/>
        </w:rPr>
        <w:t>
      </w:t>
      </w:r>
      <w:r>
        <w:rPr>
          <w:rFonts w:ascii="Times New Roman"/>
          <w:b w:val="false"/>
          <w:i w:val="false"/>
          <w:color w:val="000000"/>
          <w:sz w:val="28"/>
        </w:rPr>
        <w:t>17) Қазақстан Республикасының Қаржы министрлігіне және облыстың экономика және бюджеттік жоспарлау басқармасына облыс бюджетінің орындалуы туралы талдамалы есепті беруді қамтамасыз етеді;</w:t>
      </w:r>
      <w:r>
        <w:br/>
      </w:r>
      <w:r>
        <w:rPr>
          <w:rFonts w:ascii="Times New Roman"/>
          <w:b w:val="false"/>
          <w:i w:val="false"/>
          <w:color w:val="000000"/>
          <w:sz w:val="28"/>
        </w:rPr>
        <w:t>
      </w:t>
      </w:r>
      <w:r>
        <w:rPr>
          <w:rFonts w:ascii="Times New Roman"/>
          <w:b w:val="false"/>
          <w:i w:val="false"/>
          <w:color w:val="000000"/>
          <w:sz w:val="28"/>
        </w:rPr>
        <w:t xml:space="preserve">18) даму бюджетінің және облыстың ағымды бюджетінің қаржыларын тиісті салалар (даму бюджеті) объектілерін күрделі жөндеуге, материалдық-техникалық базасын нығайтуға бағыттау туралы ақпаратты жинауды және кейіннен жоғары тұрған органдарға беруді жүзеге асырады; </w:t>
      </w:r>
      <w:r>
        <w:br/>
      </w:r>
      <w:r>
        <w:rPr>
          <w:rFonts w:ascii="Times New Roman"/>
          <w:b w:val="false"/>
          <w:i w:val="false"/>
          <w:color w:val="000000"/>
          <w:sz w:val="28"/>
        </w:rPr>
        <w:t>
      </w:t>
      </w:r>
      <w:r>
        <w:rPr>
          <w:rFonts w:ascii="Times New Roman"/>
          <w:b w:val="false"/>
          <w:i w:val="false"/>
          <w:color w:val="000000"/>
          <w:sz w:val="28"/>
        </w:rPr>
        <w:t xml:space="preserve">19) бюджеттік қаржыларды басқару жөніндегі мемлекеттік органдар қызметінің тиімділігін бағалау, даму бюджетінің атқарылуы кезінде бюджеттік бағдарламаларды іске асыруды бағалау бойынша жұмысты ұйымдастырады; </w:t>
      </w:r>
      <w:r>
        <w:br/>
      </w:r>
      <w:r>
        <w:rPr>
          <w:rFonts w:ascii="Times New Roman"/>
          <w:b w:val="false"/>
          <w:i w:val="false"/>
          <w:color w:val="000000"/>
          <w:sz w:val="28"/>
        </w:rPr>
        <w:t>
      </w:t>
      </w:r>
      <w:r>
        <w:rPr>
          <w:rFonts w:ascii="Times New Roman"/>
          <w:b w:val="false"/>
          <w:i w:val="false"/>
          <w:color w:val="000000"/>
          <w:sz w:val="28"/>
        </w:rPr>
        <w:t xml:space="preserve">20) бюджеттік қаржыларды басқару жөніндегі мемлекеттік органдар қызметінің жалпы мониторингін және тиімділігін бағалауды жүргізеді; </w:t>
      </w:r>
      <w:r>
        <w:br/>
      </w:r>
      <w:r>
        <w:rPr>
          <w:rFonts w:ascii="Times New Roman"/>
          <w:b w:val="false"/>
          <w:i w:val="false"/>
          <w:color w:val="000000"/>
          <w:sz w:val="28"/>
        </w:rPr>
        <w:t>
      </w:t>
      </w:r>
      <w:r>
        <w:rPr>
          <w:rFonts w:ascii="Times New Roman"/>
          <w:b w:val="false"/>
          <w:i w:val="false"/>
          <w:color w:val="000000"/>
          <w:sz w:val="28"/>
        </w:rPr>
        <w:t xml:space="preserve">21) Қаржы басқармасының үш жылдық кезеңге бюджеттік бағдарламаларын, бюджеттік бағдарламалардың құрамына кіргізілген, әрбір бағдарлама бойынша шығыстар түрлеріне бюджеттік өтінім әзірлейді және жасайды; </w:t>
      </w:r>
      <w:r>
        <w:br/>
      </w:r>
      <w:r>
        <w:rPr>
          <w:rFonts w:ascii="Times New Roman"/>
          <w:b w:val="false"/>
          <w:i w:val="false"/>
          <w:color w:val="000000"/>
          <w:sz w:val="28"/>
        </w:rPr>
        <w:t>
      </w:t>
      </w:r>
      <w:r>
        <w:rPr>
          <w:rFonts w:ascii="Times New Roman"/>
          <w:b w:val="false"/>
          <w:i w:val="false"/>
          <w:color w:val="000000"/>
          <w:sz w:val="28"/>
        </w:rPr>
        <w:t xml:space="preserve">22) Қаржы басқармасының бюджеттік бағдарламаларының іске асырылуына мониторинг және бағалау жүргізеді; </w:t>
      </w:r>
      <w:r>
        <w:br/>
      </w:r>
      <w:r>
        <w:rPr>
          <w:rFonts w:ascii="Times New Roman"/>
          <w:b w:val="false"/>
          <w:i w:val="false"/>
          <w:color w:val="000000"/>
          <w:sz w:val="28"/>
        </w:rPr>
        <w:t>
      </w:t>
      </w:r>
      <w:r>
        <w:rPr>
          <w:rFonts w:ascii="Times New Roman"/>
          <w:b w:val="false"/>
          <w:i w:val="false"/>
          <w:color w:val="000000"/>
          <w:sz w:val="28"/>
        </w:rPr>
        <w:t>23) тиісті бюджеттік бағдарламалар әкімшілерінің қолдаухатын беру шамасында мемлекеттік мекемелердің корпоративтік төлем карточкасын қолданумен, демеушілік, қайырымдылық көмектен, депозиттік шоттан түсімдер бойынша операцияларды жүзеге асыру үшін жазбаша рұқсат беруді жүзеге асырады;</w:t>
      </w:r>
      <w:r>
        <w:br/>
      </w:r>
      <w:r>
        <w:rPr>
          <w:rFonts w:ascii="Times New Roman"/>
          <w:b w:val="false"/>
          <w:i w:val="false"/>
          <w:color w:val="000000"/>
          <w:sz w:val="28"/>
        </w:rPr>
        <w:t>
      </w:t>
      </w:r>
      <w:r>
        <w:rPr>
          <w:rFonts w:ascii="Times New Roman"/>
          <w:b w:val="false"/>
          <w:i w:val="false"/>
          <w:color w:val="000000"/>
          <w:sz w:val="28"/>
        </w:rPr>
        <w:t xml:space="preserve">24) республикалық және облыстық бюджеттерден бөлінген, ағымдағы қаржы жылы ішінде пайдаланылмаған (толық пайдаланылмаған), сондай-ақ нысаналы мақсатқа пайдаланылмаған нысаналы трансферттер сомаларын белгіленген мерзімде қайтаруды қамтамасыз етеді; </w:t>
      </w:r>
      <w:r>
        <w:br/>
      </w:r>
      <w:r>
        <w:rPr>
          <w:rFonts w:ascii="Times New Roman"/>
          <w:b w:val="false"/>
          <w:i w:val="false"/>
          <w:color w:val="000000"/>
          <w:sz w:val="28"/>
        </w:rPr>
        <w:t>
      </w:t>
      </w:r>
      <w:r>
        <w:rPr>
          <w:rFonts w:ascii="Times New Roman"/>
          <w:b w:val="false"/>
          <w:i w:val="false"/>
          <w:color w:val="000000"/>
          <w:sz w:val="28"/>
        </w:rPr>
        <w:t>25) аймақтық қазынашылық органымен берілген 1-27 қазынашылық формасымен бюджеттің орындалуы туралы есептің көрсеткіштерін салыстыруды жүргізеді, айырмашылық болу себептерін анықтау үшін түсімдер сомаларын, бюджеттік қаржылардың шығыстары мен қалдықтарын салыстыру актісін жасайды;</w:t>
      </w:r>
      <w:r>
        <w:br/>
      </w:r>
      <w:r>
        <w:rPr>
          <w:rFonts w:ascii="Times New Roman"/>
          <w:b w:val="false"/>
          <w:i w:val="false"/>
          <w:color w:val="000000"/>
          <w:sz w:val="28"/>
        </w:rPr>
        <w:t>
      </w:t>
      </w:r>
      <w:r>
        <w:rPr>
          <w:rFonts w:ascii="Times New Roman"/>
          <w:b w:val="false"/>
          <w:i w:val="false"/>
          <w:color w:val="000000"/>
          <w:sz w:val="28"/>
        </w:rPr>
        <w:t xml:space="preserve">26) бухгалтерлік және бюджеттік есепті, жергілікті бюджеттің атқарылуы туралы есептілікті жүзеге асырады; </w:t>
      </w:r>
      <w:r>
        <w:br/>
      </w:r>
      <w:r>
        <w:rPr>
          <w:rFonts w:ascii="Times New Roman"/>
          <w:b w:val="false"/>
          <w:i w:val="false"/>
          <w:color w:val="000000"/>
          <w:sz w:val="28"/>
        </w:rPr>
        <w:t>
      </w:t>
      </w:r>
      <w:r>
        <w:rPr>
          <w:rFonts w:ascii="Times New Roman"/>
          <w:b w:val="false"/>
          <w:i w:val="false"/>
          <w:color w:val="000000"/>
          <w:sz w:val="28"/>
        </w:rPr>
        <w:t>27) облыс әкімдігінің атынан инвестициялық бағдарламаларға несиелер беруге, сонымен қатар төменгі тұрған жергілікті бюджеттерді несиелендіруді іске асыруға;</w:t>
      </w:r>
      <w:r>
        <w:br/>
      </w:r>
      <w:r>
        <w:rPr>
          <w:rFonts w:ascii="Times New Roman"/>
          <w:b w:val="false"/>
          <w:i w:val="false"/>
          <w:color w:val="000000"/>
          <w:sz w:val="28"/>
        </w:rPr>
        <w:t>
      </w:t>
      </w:r>
      <w:r>
        <w:rPr>
          <w:rFonts w:ascii="Times New Roman"/>
          <w:b w:val="false"/>
          <w:i w:val="false"/>
          <w:color w:val="000000"/>
          <w:sz w:val="28"/>
        </w:rPr>
        <w:t>28) жалға, сенімгерлік басқаруға беру, баланстан балансқа беру, есептен шығару, шағын кәсіпкерлік субъектілеріне пайдаланылмайтын жайларды беру, коммуналдық кәсіпорындар мүлкін иеліктен шығару және заңды, жеке тұлғаларға пайдалануға беру процедураларын заңнамаларға сәйкес ұйымдастырады және жүзеге асырады, осы рәсімдерге байланысты өзге де іс-шаралар жүргізеді, келісім шарттар жасайды, коммуналдық меншік объектілерін, соның ішінде акциялардың мемлекеттік пакеті мен шаруашылық серіктестіктерінің қатысу үлестерін сату немесе сенімгерлік басқаруға беру кезінде екеуаралық міндеттердің шарттары мен мәнін анықтау және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29) коммуналдық меншік және облыс аумағында мүліктік құқықты қорғау мәселелері жөнінде облыс әкімінің (әкімдігінің) мүддесін білдіреді, соның ішінде сотта талапкер және жауапкер болады;</w:t>
      </w:r>
      <w:r>
        <w:br/>
      </w:r>
      <w:r>
        <w:rPr>
          <w:rFonts w:ascii="Times New Roman"/>
          <w:b w:val="false"/>
          <w:i w:val="false"/>
          <w:color w:val="000000"/>
          <w:sz w:val="28"/>
        </w:rPr>
        <w:t>
      </w:t>
      </w:r>
      <w:r>
        <w:rPr>
          <w:rFonts w:ascii="Times New Roman"/>
          <w:b w:val="false"/>
          <w:i w:val="false"/>
          <w:color w:val="000000"/>
          <w:sz w:val="28"/>
        </w:rPr>
        <w:t>30) шаруашылық серіктестіктерінің мемлекеттік үлестерін, акционерлік қоғамдар акцияларының мемлекеттік пакетін басқарады, олардың басқару органдарында мемлекет мүддесін көздейді;</w:t>
      </w:r>
      <w:r>
        <w:br/>
      </w:r>
      <w:r>
        <w:rPr>
          <w:rFonts w:ascii="Times New Roman"/>
          <w:b w:val="false"/>
          <w:i w:val="false"/>
          <w:color w:val="000000"/>
          <w:sz w:val="28"/>
        </w:rPr>
        <w:t>
      </w:t>
      </w:r>
      <w:r>
        <w:rPr>
          <w:rFonts w:ascii="Times New Roman"/>
          <w:b w:val="false"/>
          <w:i w:val="false"/>
          <w:color w:val="000000"/>
          <w:sz w:val="28"/>
        </w:rPr>
        <w:t xml:space="preserve">31) коммуналдық меншік объектілерін мақсатты және тиімді пайдалану есебін, мемлекеттік коммуналдық меншік объектілерінің тізілімін жүргізу бойынша жұмысты жүзеге асырады; </w:t>
      </w:r>
      <w:r>
        <w:br/>
      </w:r>
      <w:r>
        <w:rPr>
          <w:rFonts w:ascii="Times New Roman"/>
          <w:b w:val="false"/>
          <w:i w:val="false"/>
          <w:color w:val="000000"/>
          <w:sz w:val="28"/>
        </w:rPr>
        <w:t>
      </w:t>
      </w:r>
      <w:r>
        <w:rPr>
          <w:rFonts w:ascii="Times New Roman"/>
          <w:b w:val="false"/>
          <w:i w:val="false"/>
          <w:color w:val="000000"/>
          <w:sz w:val="28"/>
        </w:rPr>
        <w:t>32) коммуналдық мүлікті мүліктік жалға беретін жалдау ақысы ставкасын әзірлейді;</w:t>
      </w:r>
      <w:r>
        <w:br/>
      </w:r>
      <w:r>
        <w:rPr>
          <w:rFonts w:ascii="Times New Roman"/>
          <w:b w:val="false"/>
          <w:i w:val="false"/>
          <w:color w:val="000000"/>
          <w:sz w:val="28"/>
        </w:rPr>
        <w:t>
      </w:t>
      </w:r>
      <w:r>
        <w:rPr>
          <w:rFonts w:ascii="Times New Roman"/>
          <w:b w:val="false"/>
          <w:i w:val="false"/>
          <w:color w:val="000000"/>
          <w:sz w:val="28"/>
        </w:rPr>
        <w:t>33) мемлекеттік, немесе мемлекеттің қатысы бар заңды тұлғаларды құруға қатысу тәсілімен коммуналдық меншік объектілеріне өкімдік ету бойынша өкілеттікті, коммуналдық меншік объектілерін сатуға немесе кепілдікке беруге келісім шарттарға (шарттар, келісімдер) қол қоюды, жалдауға және сенімгерлік басқаруға беруде құқығын қалпына келтіру процедураларын жүргізуді іске асырады;</w:t>
      </w:r>
      <w:r>
        <w:br/>
      </w:r>
      <w:r>
        <w:rPr>
          <w:rFonts w:ascii="Times New Roman"/>
          <w:b w:val="false"/>
          <w:i w:val="false"/>
          <w:color w:val="000000"/>
          <w:sz w:val="28"/>
        </w:rPr>
        <w:t>
      </w:t>
      </w:r>
      <w:r>
        <w:rPr>
          <w:rFonts w:ascii="Times New Roman"/>
          <w:b w:val="false"/>
          <w:i w:val="false"/>
          <w:color w:val="000000"/>
          <w:sz w:val="28"/>
        </w:rPr>
        <w:t>34) қолданыстағы заңнамаға сәйкес оның құзыретіне кіретін, акцияларының (үлестерінің) 100 % мемлекетке тиесілі акционерлік қоғамдардың (жауапкершілігі шектеулі серіктестіктердің) жалғыз акционерінің (құрылтайшысының) шешімін қабылдайды;</w:t>
      </w:r>
      <w:r>
        <w:br/>
      </w:r>
      <w:r>
        <w:rPr>
          <w:rFonts w:ascii="Times New Roman"/>
          <w:b w:val="false"/>
          <w:i w:val="false"/>
          <w:color w:val="000000"/>
          <w:sz w:val="28"/>
        </w:rPr>
        <w:t>
      </w:t>
      </w:r>
      <w:r>
        <w:rPr>
          <w:rFonts w:ascii="Times New Roman"/>
          <w:b w:val="false"/>
          <w:i w:val="false"/>
          <w:color w:val="000000"/>
          <w:sz w:val="28"/>
        </w:rPr>
        <w:t>35) жекешелендірілетін объектілерді сату алдында дайындауды жүргізу, осы шаралар бойынша ведомстваға қарасты комиссияның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36) мемлекеттік кәсіпорындармен, акционерлік қоғамдармен, мемлекеттің қатысу үлесі бар жауапкершілігі серіктестіктердің қаржылық қызметі есептерінің мониторингін жүзеге асырады; </w:t>
      </w:r>
      <w:r>
        <w:br/>
      </w:r>
      <w:r>
        <w:rPr>
          <w:rFonts w:ascii="Times New Roman"/>
          <w:b w:val="false"/>
          <w:i w:val="false"/>
          <w:color w:val="000000"/>
          <w:sz w:val="28"/>
        </w:rPr>
        <w:t>
      </w:t>
      </w:r>
      <w:r>
        <w:rPr>
          <w:rFonts w:ascii="Times New Roman"/>
          <w:b w:val="false"/>
          <w:i w:val="false"/>
          <w:color w:val="000000"/>
          <w:sz w:val="28"/>
        </w:rPr>
        <w:t xml:space="preserve">37) "Ақтөбе облысының қаржы басқармасы" мемлекеттік мекемесінде, аудандық (қалалық) қаржы бөлімдерінде, сонымен қатар ведомстваға қарасты ұйымдарда мемлекеттік орган қызметінің бағыттары бойынша ішкі бақылауды жүзеге асырады. </w:t>
      </w:r>
      <w:r>
        <w:br/>
      </w:r>
      <w:r>
        <w:rPr>
          <w:rFonts w:ascii="Times New Roman"/>
          <w:b w:val="false"/>
          <w:i w:val="false"/>
          <w:color w:val="000000"/>
          <w:sz w:val="28"/>
        </w:rPr>
        <w:t>
      </w:t>
      </w:r>
      <w:r>
        <w:rPr>
          <w:rFonts w:ascii="Times New Roman"/>
          <w:b w:val="false"/>
          <w:i w:val="false"/>
          <w:color w:val="000000"/>
          <w:sz w:val="28"/>
        </w:rPr>
        <w:t>17. Құқықтары:</w:t>
      </w:r>
      <w:r>
        <w:br/>
      </w:r>
      <w:r>
        <w:rPr>
          <w:rFonts w:ascii="Times New Roman"/>
          <w:b w:val="false"/>
          <w:i w:val="false"/>
          <w:color w:val="000000"/>
          <w:sz w:val="28"/>
        </w:rPr>
        <w:t>
      </w:t>
      </w:r>
      <w:r>
        <w:rPr>
          <w:rFonts w:ascii="Times New Roman"/>
          <w:b w:val="false"/>
          <w:i w:val="false"/>
          <w:color w:val="000000"/>
          <w:sz w:val="28"/>
        </w:rPr>
        <w:t>1) өз құзыры шегінде мемлекеттік органдардан, басқа да мекемелерден және жеке тұлғалардан ақпарат сұрауға және алуға;</w:t>
      </w:r>
      <w:r>
        <w:br/>
      </w:r>
      <w:r>
        <w:rPr>
          <w:rFonts w:ascii="Times New Roman"/>
          <w:b w:val="false"/>
          <w:i w:val="false"/>
          <w:color w:val="000000"/>
          <w:sz w:val="28"/>
        </w:rPr>
        <w:t>
      </w:t>
      </w:r>
      <w:r>
        <w:rPr>
          <w:rFonts w:ascii="Times New Roman"/>
          <w:b w:val="false"/>
          <w:i w:val="false"/>
          <w:color w:val="000000"/>
          <w:sz w:val="28"/>
        </w:rPr>
        <w:t>2) бюджеттің атқарылуын ұйымдастыру және Қаржы басқармасына жүктелген және құзырына кіретін басқа да функцияларды орындау үшін, Қазынашылық органдарынан түсімдер және бюджет шығындары бойынша есепті Қаржы министрлігімен белгіленген формада және мерзімде алуға;</w:t>
      </w:r>
      <w:r>
        <w:br/>
      </w:r>
      <w:r>
        <w:rPr>
          <w:rFonts w:ascii="Times New Roman"/>
          <w:b w:val="false"/>
          <w:i w:val="false"/>
          <w:color w:val="000000"/>
          <w:sz w:val="28"/>
        </w:rPr>
        <w:t>
      </w:t>
      </w:r>
      <w:r>
        <w:rPr>
          <w:rFonts w:ascii="Times New Roman"/>
          <w:b w:val="false"/>
          <w:i w:val="false"/>
          <w:color w:val="000000"/>
          <w:sz w:val="28"/>
        </w:rPr>
        <w:t>3) облыс бюджетінің атқарылуы, коммуналдық меншік объектілерін тиімді пайдалану, мемлекеттің қатысы бар заңды тұлғаларды құру, қайта ұйымдастыру және тарату мәселелері бойынша ұсыныстарды әкімдіктің және облыс әкімінің қарауына енгізуге;</w:t>
      </w:r>
      <w:r>
        <w:br/>
      </w:r>
      <w:r>
        <w:rPr>
          <w:rFonts w:ascii="Times New Roman"/>
          <w:b w:val="false"/>
          <w:i w:val="false"/>
          <w:color w:val="000000"/>
          <w:sz w:val="28"/>
        </w:rPr>
        <w:t>
      </w:t>
      </w:r>
      <w:r>
        <w:rPr>
          <w:rFonts w:ascii="Times New Roman"/>
          <w:b w:val="false"/>
          <w:i w:val="false"/>
          <w:color w:val="000000"/>
          <w:sz w:val="28"/>
        </w:rPr>
        <w:t>4) коммуналдық меншікті басқару және жекешелендіру бағдарламаларын әзірлеуге, оларды жүзеге асыруда қатысуға;</w:t>
      </w:r>
      <w:r>
        <w:br/>
      </w:r>
      <w:r>
        <w:rPr>
          <w:rFonts w:ascii="Times New Roman"/>
          <w:b w:val="false"/>
          <w:i w:val="false"/>
          <w:color w:val="000000"/>
          <w:sz w:val="28"/>
        </w:rPr>
        <w:t>
      </w:t>
      </w:r>
      <w:r>
        <w:rPr>
          <w:rFonts w:ascii="Times New Roman"/>
          <w:b w:val="false"/>
          <w:i w:val="false"/>
          <w:color w:val="000000"/>
          <w:sz w:val="28"/>
        </w:rPr>
        <w:t xml:space="preserve">5) жекешелендірілетін объектілерді сату алдында дайындауды жүргізу үшін мемлекеттік сатып алуларды жүргізу тәсілімен тәуелсіз сарапшылар мен кеңесшілерді тартуға; </w:t>
      </w:r>
      <w:r>
        <w:br/>
      </w:r>
      <w:r>
        <w:rPr>
          <w:rFonts w:ascii="Times New Roman"/>
          <w:b w:val="false"/>
          <w:i w:val="false"/>
          <w:color w:val="000000"/>
          <w:sz w:val="28"/>
        </w:rPr>
        <w:t>
      </w:t>
      </w:r>
      <w:r>
        <w:rPr>
          <w:rFonts w:ascii="Times New Roman"/>
          <w:b w:val="false"/>
          <w:i w:val="false"/>
          <w:color w:val="000000"/>
          <w:sz w:val="28"/>
        </w:rPr>
        <w:t xml:space="preserve">6) гендерлік және отбасылық-демографиялық саясатты іске асыру және қалыптастыру мәселесін қарауға құқы бар. </w:t>
      </w:r>
      <w:r>
        <w:br/>
      </w:r>
      <w:r>
        <w:rPr>
          <w:rFonts w:ascii="Times New Roman"/>
          <w:b w:val="false"/>
          <w:i w:val="false"/>
          <w:color w:val="000000"/>
          <w:sz w:val="28"/>
        </w:rPr>
        <w:t>
      </w:t>
      </w:r>
      <w:r>
        <w:rPr>
          <w:rFonts w:ascii="Times New Roman"/>
          <w:b w:val="false"/>
          <w:i w:val="false"/>
          <w:color w:val="000000"/>
          <w:sz w:val="28"/>
        </w:rPr>
        <w:t xml:space="preserve">Міндеттері: </w:t>
      </w:r>
      <w:r>
        <w:br/>
      </w:r>
      <w:r>
        <w:rPr>
          <w:rFonts w:ascii="Times New Roman"/>
          <w:b w:val="false"/>
          <w:i w:val="false"/>
          <w:color w:val="000000"/>
          <w:sz w:val="28"/>
        </w:rPr>
        <w:t>
      </w:t>
      </w:r>
      <w:r>
        <w:rPr>
          <w:rFonts w:ascii="Times New Roman"/>
          <w:b w:val="false"/>
          <w:i w:val="false"/>
          <w:color w:val="000000"/>
          <w:sz w:val="28"/>
        </w:rPr>
        <w:t xml:space="preserve">1) функцияларды орындау кезінде Қазақстан Республикасы заңнамасының талаптарын сақтау; </w:t>
      </w:r>
      <w:r>
        <w:br/>
      </w:r>
      <w:r>
        <w:rPr>
          <w:rFonts w:ascii="Times New Roman"/>
          <w:b w:val="false"/>
          <w:i w:val="false"/>
          <w:color w:val="000000"/>
          <w:sz w:val="28"/>
        </w:rPr>
        <w:t>
      </w:t>
      </w:r>
      <w:r>
        <w:rPr>
          <w:rFonts w:ascii="Times New Roman"/>
          <w:b w:val="false"/>
          <w:i w:val="false"/>
          <w:color w:val="000000"/>
          <w:sz w:val="28"/>
        </w:rPr>
        <w:t xml:space="preserve">2) азаматтар мен заңды тұлғалардың құқықтарын, бостандықтарын және заңды мүдделерін сақтауды және қорғауды қамтамасыз ету, жеке және заңды тұлғалардың өтініштерін заңмен белгіленген тәртіпте және мерзімде қарау, олар бойынша қажетті шаралардықабылдау; </w:t>
      </w:r>
      <w:r>
        <w:br/>
      </w:r>
      <w:r>
        <w:rPr>
          <w:rFonts w:ascii="Times New Roman"/>
          <w:b w:val="false"/>
          <w:i w:val="false"/>
          <w:color w:val="000000"/>
          <w:sz w:val="28"/>
        </w:rPr>
        <w:t>
      </w:t>
      </w:r>
      <w:r>
        <w:rPr>
          <w:rFonts w:ascii="Times New Roman"/>
          <w:b w:val="false"/>
          <w:i w:val="false"/>
          <w:color w:val="000000"/>
          <w:sz w:val="28"/>
        </w:rPr>
        <w:t xml:space="preserve">3) сыбайлас жемқорлықпен күрестің принциптерін сақтауды қамтамасыз етуді жүзеге асыру. </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қаржы басқармасы" мемлекеттік мекемесіне басшылықты "Ақтөбе облысының қаржы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қаржы басқармасы" мемлекеттік мекемесінің бірінші басшысын Қазақстан Республикасының заңнамасына сәйкес Ақтөбе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қаржы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облысының қаржы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өз құзыры шегінде құрылымды және бөлімдер туралы ережелерді бекітеді;</w:t>
      </w:r>
      <w:r>
        <w:br/>
      </w:r>
      <w:r>
        <w:rPr>
          <w:rFonts w:ascii="Times New Roman"/>
          <w:b w:val="false"/>
          <w:i w:val="false"/>
          <w:color w:val="000000"/>
          <w:sz w:val="28"/>
        </w:rPr>
        <w:t>
      </w:t>
      </w:r>
      <w:r>
        <w:rPr>
          <w:rFonts w:ascii="Times New Roman"/>
          <w:b w:val="false"/>
          <w:i w:val="false"/>
          <w:color w:val="000000"/>
          <w:sz w:val="28"/>
        </w:rPr>
        <w:t>2) өзінің орынбасарларының, бөлім басшыларының және басқа да жауапты қызметкерлердің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3) заңнамаға сәйкес қызметкерлерді лауазымға тағайындайды және атқарып отырған қызметінен босатады;</w:t>
      </w:r>
      <w:r>
        <w:br/>
      </w:r>
      <w:r>
        <w:rPr>
          <w:rFonts w:ascii="Times New Roman"/>
          <w:b w:val="false"/>
          <w:i w:val="false"/>
          <w:color w:val="000000"/>
          <w:sz w:val="28"/>
        </w:rPr>
        <w:t>
      </w:t>
      </w:r>
      <w:r>
        <w:rPr>
          <w:rFonts w:ascii="Times New Roman"/>
          <w:b w:val="false"/>
          <w:i w:val="false"/>
          <w:color w:val="000000"/>
          <w:sz w:val="28"/>
        </w:rPr>
        <w:t>4) заңмен белгіленген тәртіпте қаржы басқармасының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5) бұйрықтар мен шешімдерге қол қояды;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органдарда және басқа да мекемелерде қаржы басқармасының өкілі болады;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қызметтерді іске асырады.</w:t>
      </w:r>
      <w:r>
        <w:br/>
      </w:r>
      <w:r>
        <w:rPr>
          <w:rFonts w:ascii="Times New Roman"/>
          <w:b w:val="false"/>
          <w:i w:val="false"/>
          <w:color w:val="000000"/>
          <w:sz w:val="28"/>
        </w:rPr>
        <w:t xml:space="preserve">
      "Ақтөбе облысының қаржы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23. "Ақтөбе облысының қаржы басқармасы" мемлекеттік мекемесінің аппаратын Қазақстан Республикасының қолданыстағы заңнамасына сәйкес қызметке тағайындалатын және қызметтен босатылатын бірінші басшы басқарады. </w:t>
      </w:r>
      <w:r>
        <w:br/>
      </w:r>
      <w:r>
        <w:rPr>
          <w:rFonts w:ascii="Times New Roman"/>
          <w:b w:val="false"/>
          <w:i w:val="false"/>
          <w:color w:val="000000"/>
          <w:sz w:val="28"/>
        </w:rPr>
        <w:t>
</w:t>
      </w:r>
    </w:p>
    <w:bookmarkStart w:name="z116"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"Ақтөбе облысының қаржы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"Ақтөбе облысының қаржы басқармасы"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"Ақтөбе облысының қаржы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қаржы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қаржы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