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ad4e" w14:textId="363a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30 қыркүйектегі № 343 қаулысы. Ақтөбе облысының Әділет департаментінде 2015 жылғы 3 қарашада № 4553 болып тіркелді. Күші жойылды - Ақтөбе облысы әкімдігінің 2016 жылғы 23 қыркүйектегі № 408 қаулысымен</w:t>
      </w:r>
    </w:p>
    <w:p>
      <w:pPr>
        <w:spacing w:after="0"/>
        <w:ind w:left="0"/>
        <w:jc w:val="left"/>
      </w:pPr>
      <w:r>
        <w:rPr>
          <w:rFonts w:ascii="Times New Roman"/>
          <w:b w:val="false"/>
          <w:i w:val="false"/>
          <w:color w:val="ff0000"/>
          <w:sz w:val="28"/>
        </w:rPr>
        <w:t xml:space="preserve">      Ескерту. Күші жойылды - Ақтөбе облысы әкімдігінің 23.09.2016 № 408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38-баптарына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 әкімінің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 әкімінің аппараты"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Ақтөбе облысы әкімі аппаратының басшысы М.Қ.Елеусізовке жүктелсін. </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30 қыркүйектегі</w:t>
            </w:r>
            <w:r>
              <w:br/>
            </w:r>
            <w:r>
              <w:rPr>
                <w:rFonts w:ascii="Times New Roman"/>
                <w:b w:val="false"/>
                <w:i w:val="false"/>
                <w:color w:val="000000"/>
                <w:sz w:val="20"/>
              </w:rPr>
              <w:t>№ 343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2010 жылғы 29 желтоқсандағы № 420 "Ақтөбе облысы әкімінің аппараты" мемлекеттік мекемесі жөніндегі Ережені бекіту туралы" қаулысы;</w:t>
      </w:r>
      <w:r>
        <w:br/>
      </w:r>
      <w:r>
        <w:rPr>
          <w:rFonts w:ascii="Times New Roman"/>
          <w:b w:val="false"/>
          <w:i w:val="false"/>
          <w:color w:val="000000"/>
          <w:sz w:val="28"/>
        </w:rPr>
        <w:t>
      </w:t>
      </w:r>
      <w:r>
        <w:rPr>
          <w:rFonts w:ascii="Times New Roman"/>
          <w:b w:val="false"/>
          <w:i w:val="false"/>
          <w:color w:val="000000"/>
          <w:sz w:val="28"/>
        </w:rPr>
        <w:t>2. Ақтөбе облысы әкімдігінің 2012 жылғы 29 желтоқсандағы № 479 "Облыс әкімдігінің 2010 жылғы 29 желтоқсандағы № 420 қаулысына өзгеріс енгізу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2013 жылғы 24 шілдедегі № 224 "Облыс әкімдігінің 2010 жылғы 29 желтоқсандағы № 420 қаулысына толықтырулар мен өзгерістер енгізу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30 қыркүйектегі </w:t>
            </w:r>
            <w:r>
              <w:br/>
            </w:r>
            <w:r>
              <w:rPr>
                <w:rFonts w:ascii="Times New Roman"/>
                <w:b w:val="false"/>
                <w:i w:val="false"/>
                <w:color w:val="000000"/>
                <w:sz w:val="20"/>
              </w:rPr>
              <w:t xml:space="preserve">№ 343 қаулысымен </w:t>
            </w:r>
            <w:r>
              <w:br/>
            </w:r>
            <w:r>
              <w:rPr>
                <w:rFonts w:ascii="Times New Roman"/>
                <w:b w:val="false"/>
                <w:i w:val="false"/>
                <w:color w:val="000000"/>
                <w:sz w:val="20"/>
              </w:rPr>
              <w:t>БЕКІТІЛГЕН</w:t>
            </w:r>
          </w:p>
        </w:tc>
      </w:tr>
    </w:tbl>
    <w:bookmarkStart w:name="z17" w:id="1"/>
    <w:p>
      <w:pPr>
        <w:spacing w:after="0"/>
        <w:ind w:left="0"/>
        <w:jc w:val="left"/>
      </w:pPr>
      <w:r>
        <w:rPr>
          <w:rFonts w:ascii="Times New Roman"/>
          <w:b/>
          <w:i w:val="false"/>
          <w:color w:val="000000"/>
        </w:rPr>
        <w:t xml:space="preserve"> "Ақтөбе облысы әкімінің аппараты" мемлекеттік мекемесі туралы</w:t>
      </w:r>
      <w:r>
        <w:br/>
      </w:r>
      <w:r>
        <w:rPr>
          <w:rFonts w:ascii="Times New Roman"/>
          <w:b/>
          <w:i w:val="false"/>
          <w:color w:val="000000"/>
        </w:rPr>
        <w:t>Ереже</w:t>
      </w:r>
    </w:p>
    <w:bookmarkEnd w:id="1"/>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 әкімінің аппараты"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 әкімінің аппараты" мемлекеттік мекемесінің мәртебесін және өкілеттігін айқындайды. </w:t>
      </w:r>
      <w:r>
        <w:br/>
      </w:r>
      <w:r>
        <w:rPr>
          <w:rFonts w:ascii="Times New Roman"/>
          <w:b w:val="false"/>
          <w:i w:val="false"/>
          <w:color w:val="000000"/>
          <w:sz w:val="28"/>
        </w:rPr>
        <w:t>
      "Ақтөбе облысы әкімінің аппараты" мемлекеттік мекемесі Ақтөбе облысы әкімінің және әкімдігінің қызметін ақпараттық-талдамалық, ұйымдастырушылық-құқықтық және материалдық-техникалық қамтамасыз етуді жүзеге асырушы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 әкімінің аппараты"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 әкімінің аппараты" мемлекеттік мекемесі өз қызметін Қазакстан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 әкімінің аппараты" мемлекеттік мекемесі ұйымдық – құқықтық нысанындағы заңды тұлға болып табылады, мемлекетік тілде өз атауы бар мөрі мен мөртанбалары,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 әкімінің аппараты" мемлекеттік мекемесі өз құзыретінің мәселелері бойынша заңнамада белгіленген тәртіппен "Ақтөбе облысы әкімінің аппараты"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030010, Қазақстан Республикасы, Ақтөбе облысы, Ақтөбе қаласы, Әбілқайыр хан даңғылы, 40.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 әкімінің аппараты"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"Ақтөбе облысы әкімінің аппараты" мемлекеттік мекемесіне кәсіпкерлік субъектілерімен "Ақтөбе облысы әкімінің аппараты" мемлекеттік мекемесі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"Ақтөбе облысы әкімінің аппараты" мемлекеттік мекемесінің миссиясы мемлекеттік басқару жүйесінің тиімділігін арттыруға бағытталған Ақтөбе облысы әкімдігі мен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xml:space="preserve">15. Ақтөбе облысы әкімі мен әкімдігінің қызметін ақпараттық-талдамалық, ұйымдастырушылық - құқықтық және материалдық-техникалық қамтамасыз ету "Ақтөбе облысы әкімінің аппараты" мемлекеттік мекемесінің негізгі міндеттері болып табылады. </w:t>
      </w:r>
      <w:r>
        <w:br/>
      </w:r>
      <w:r>
        <w:rPr>
          <w:rFonts w:ascii="Times New Roman"/>
          <w:b w:val="false"/>
          <w:i w:val="false"/>
          <w:color w:val="000000"/>
          <w:sz w:val="28"/>
        </w:rPr>
        <w:t>
      </w:t>
      </w:r>
      <w:r>
        <w:rPr>
          <w:rFonts w:ascii="Times New Roman"/>
          <w:b w:val="false"/>
          <w:i w:val="false"/>
          <w:color w:val="000000"/>
          <w:sz w:val="28"/>
        </w:rPr>
        <w:t>16. "Ақтөбе облысы әкімінің аппараты" мемлекеттік мекемесі Қазақстан Республикасы заңнамасына сәйкес келесідей функцияларды жүзеге асырады:</w:t>
      </w:r>
      <w:r>
        <w:br/>
      </w:r>
      <w:r>
        <w:rPr>
          <w:rFonts w:ascii="Times New Roman"/>
          <w:b w:val="false"/>
          <w:i w:val="false"/>
          <w:color w:val="000000"/>
          <w:sz w:val="28"/>
        </w:rPr>
        <w:t>
      </w:t>
      </w:r>
      <w:r>
        <w:rPr>
          <w:rFonts w:ascii="Times New Roman"/>
          <w:b w:val="false"/>
          <w:i w:val="false"/>
          <w:color w:val="000000"/>
          <w:sz w:val="28"/>
        </w:rPr>
        <w:t>1) Республика Президенті мен Үкіметінің, Ақтөбе облысы әкімі мен әкімдігі, өзге жоғары тұрған мемлекеттік органдар кесімдері мен тапсырмаларын орындау жөніндегі жергілікті атқарушы органдардың қызметін үйлестіреді және олардың орындалу барысы туралы тиісті ақпараттар әзірлеуді ұйымдастырады;</w:t>
      </w:r>
      <w:r>
        <w:br/>
      </w:r>
      <w:r>
        <w:rPr>
          <w:rFonts w:ascii="Times New Roman"/>
          <w:b w:val="false"/>
          <w:i w:val="false"/>
          <w:color w:val="000000"/>
          <w:sz w:val="28"/>
        </w:rPr>
        <w:t>
      </w:t>
      </w:r>
      <w:r>
        <w:rPr>
          <w:rFonts w:ascii="Times New Roman"/>
          <w:b w:val="false"/>
          <w:i w:val="false"/>
          <w:color w:val="000000"/>
          <w:sz w:val="28"/>
        </w:rPr>
        <w:t>2) Ақтөбе облысы әкімдігі отырыстарын, әкімі жанындағы кеңестерді әзірлеуді ұйымдастырады;</w:t>
      </w:r>
      <w:r>
        <w:br/>
      </w:r>
      <w:r>
        <w:rPr>
          <w:rFonts w:ascii="Times New Roman"/>
          <w:b w:val="false"/>
          <w:i w:val="false"/>
          <w:color w:val="000000"/>
          <w:sz w:val="28"/>
        </w:rPr>
        <w:t>
      </w:t>
      </w:r>
      <w:r>
        <w:rPr>
          <w:rFonts w:ascii="Times New Roman"/>
          <w:b w:val="false"/>
          <w:i w:val="false"/>
          <w:color w:val="000000"/>
          <w:sz w:val="28"/>
        </w:rPr>
        <w:t>3) Ақтөбе облысы әкімінің Қазақстан Республикасы Президент Әкімшілігімен, Премьер-Министрдің Кеңсесімен, Парламент аппаратымен, басқа да жоғары тұрған мемлекеттік органдармен өзара іс-қимылын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4) Ақтөбе облысы әкімі мен әкімдігінің олардың құзыретіне жататын мәселелер бойынша жергілікті өкілді және атқарушы органдармен, облыстық аумақтық департаменттермен және басқармалармен, саяси партиялармен және өзге ұйымдармен өзара іс-қимыл жасауын ұйымдастырады;</w:t>
      </w:r>
      <w:r>
        <w:br/>
      </w:r>
      <w:r>
        <w:rPr>
          <w:rFonts w:ascii="Times New Roman"/>
          <w:b w:val="false"/>
          <w:i w:val="false"/>
          <w:color w:val="000000"/>
          <w:sz w:val="28"/>
        </w:rPr>
        <w:t>
      </w:t>
      </w:r>
      <w:r>
        <w:rPr>
          <w:rFonts w:ascii="Times New Roman"/>
          <w:b w:val="false"/>
          <w:i w:val="false"/>
          <w:color w:val="000000"/>
          <w:sz w:val="28"/>
        </w:rPr>
        <w:t>5) Ақтөбе облысы әкіміне тікелей бағынысты мемлекеттік органдардың кұрылымын, оларды құруды, таратуды және қайта ұйымдастыруды жетілдіру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6) Ақтөбе облысы әкімі мен әкімдігінің icін жүргізуді ұйымдастырады, кіріс және шығыс хат-хабарларын өңдейді, азаматтарды қабылдауды қамтамасыз етеді;</w:t>
      </w:r>
      <w:r>
        <w:br/>
      </w:r>
      <w:r>
        <w:rPr>
          <w:rFonts w:ascii="Times New Roman"/>
          <w:b w:val="false"/>
          <w:i w:val="false"/>
          <w:color w:val="000000"/>
          <w:sz w:val="28"/>
        </w:rPr>
        <w:t>
      </w:t>
      </w:r>
      <w:r>
        <w:rPr>
          <w:rFonts w:ascii="Times New Roman"/>
          <w:b w:val="false"/>
          <w:i w:val="false"/>
          <w:color w:val="000000"/>
          <w:sz w:val="28"/>
        </w:rPr>
        <w:t>7) Ақтөбе облысы әкімі мен әкімдігі кесімдерінің жобаларына құқықтық сараптама жасайды, сондай-ақ құзыреті шегінде соттарда олардың мүдделерін білдіреді;</w:t>
      </w:r>
      <w:r>
        <w:br/>
      </w:r>
      <w:r>
        <w:rPr>
          <w:rFonts w:ascii="Times New Roman"/>
          <w:b w:val="false"/>
          <w:i w:val="false"/>
          <w:color w:val="000000"/>
          <w:sz w:val="28"/>
        </w:rPr>
        <w:t>
      </w:t>
      </w:r>
      <w:r>
        <w:rPr>
          <w:rFonts w:ascii="Times New Roman"/>
          <w:b w:val="false"/>
          <w:i w:val="false"/>
          <w:color w:val="000000"/>
          <w:sz w:val="28"/>
        </w:rPr>
        <w:t xml:space="preserve">8) лауазымға Ақтөбе облысы әкімімен тағайындалатын тұлғалардың мемлекеттік қызметті өтуіне байланысты кадрларды іріктеуді, тиісті құжаттарды ресімдеуді ұйымдастырады; </w:t>
      </w:r>
      <w:r>
        <w:br/>
      </w:r>
      <w:r>
        <w:rPr>
          <w:rFonts w:ascii="Times New Roman"/>
          <w:b w:val="false"/>
          <w:i w:val="false"/>
          <w:color w:val="000000"/>
          <w:sz w:val="28"/>
        </w:rPr>
        <w:t>
      </w:t>
      </w:r>
      <w:r>
        <w:rPr>
          <w:rFonts w:ascii="Times New Roman"/>
          <w:b w:val="false"/>
          <w:i w:val="false"/>
          <w:color w:val="000000"/>
          <w:sz w:val="28"/>
        </w:rPr>
        <w:t>9) Ақтөбе облысы әкімінің атына жолданған жеке және заңды тұлғалардың өтініштерін қарауды ұйымдастырады;</w:t>
      </w:r>
      <w:r>
        <w:br/>
      </w:r>
      <w:r>
        <w:rPr>
          <w:rFonts w:ascii="Times New Roman"/>
          <w:b w:val="false"/>
          <w:i w:val="false"/>
          <w:color w:val="000000"/>
          <w:sz w:val="28"/>
        </w:rPr>
        <w:t>
      </w:t>
      </w:r>
      <w:r>
        <w:rPr>
          <w:rFonts w:ascii="Times New Roman"/>
          <w:b w:val="false"/>
          <w:i w:val="false"/>
          <w:color w:val="000000"/>
          <w:sz w:val="28"/>
        </w:rPr>
        <w:t>10) Ақтөбе облысы әкімі аппаратына ведомстволық бағыныстағы мемлекеттік заңды тұлғалардың қызметін бақылайды;</w:t>
      </w:r>
      <w:r>
        <w:br/>
      </w:r>
      <w:r>
        <w:rPr>
          <w:rFonts w:ascii="Times New Roman"/>
          <w:b w:val="false"/>
          <w:i w:val="false"/>
          <w:color w:val="000000"/>
          <w:sz w:val="28"/>
        </w:rPr>
        <w:t>
      </w:t>
      </w:r>
      <w:r>
        <w:rPr>
          <w:rFonts w:ascii="Times New Roman"/>
          <w:b w:val="false"/>
          <w:i w:val="false"/>
          <w:color w:val="000000"/>
          <w:sz w:val="28"/>
        </w:rPr>
        <w:t>11) Ақтөбе облысы әкімінің қызметін бұқаралық ақпарат құралдарында (бұдан әрі - БАҚ) көрсетеді, жұмыстың БАҚ өзара іс-қимыл жасауын ұйымдастырады;</w:t>
      </w:r>
      <w:r>
        <w:br/>
      </w:r>
      <w:r>
        <w:rPr>
          <w:rFonts w:ascii="Times New Roman"/>
          <w:b w:val="false"/>
          <w:i w:val="false"/>
          <w:color w:val="000000"/>
          <w:sz w:val="28"/>
        </w:rPr>
        <w:t>
      </w:t>
      </w:r>
      <w:r>
        <w:rPr>
          <w:rFonts w:ascii="Times New Roman"/>
          <w:b w:val="false"/>
          <w:i w:val="false"/>
          <w:color w:val="000000"/>
          <w:sz w:val="28"/>
        </w:rPr>
        <w:t>12) жергілікті атқарушы органдардың "электрондық әкімдігі", электрондық ақпараттық ресурстары мен ақпараттық жүйелерін, ақпараттық – коммуникациялық желілерін дамытуды қамтамасыз етеді;</w:t>
      </w:r>
      <w:r>
        <w:br/>
      </w:r>
      <w:r>
        <w:rPr>
          <w:rFonts w:ascii="Times New Roman"/>
          <w:b w:val="false"/>
          <w:i w:val="false"/>
          <w:color w:val="000000"/>
          <w:sz w:val="28"/>
        </w:rPr>
        <w:t>
      </w:t>
      </w:r>
      <w:r>
        <w:rPr>
          <w:rFonts w:ascii="Times New Roman"/>
          <w:b w:val="false"/>
          <w:i w:val="false"/>
          <w:color w:val="000000"/>
          <w:sz w:val="28"/>
        </w:rPr>
        <w:t xml:space="preserve">13) мемлекеттік қызметтерді, соның ішінде жергілікті атқарушы органдарда электрондық қызметті енгізу жөніндегі атқарушы органдардың жұмысын үйлестіреді; </w:t>
      </w:r>
      <w:r>
        <w:br/>
      </w:r>
      <w:r>
        <w:rPr>
          <w:rFonts w:ascii="Times New Roman"/>
          <w:b w:val="false"/>
          <w:i w:val="false"/>
          <w:color w:val="000000"/>
          <w:sz w:val="28"/>
        </w:rPr>
        <w:t>
      </w:t>
      </w:r>
      <w:r>
        <w:rPr>
          <w:rFonts w:ascii="Times New Roman"/>
          <w:b w:val="false"/>
          <w:i w:val="false"/>
          <w:color w:val="000000"/>
          <w:sz w:val="28"/>
        </w:rPr>
        <w:t>14) облысқа мемлекет басшысы мен басқа мемлекеттік органдардың жоғары тұрған лауазым иелерінің сапарларын ұйымдастыру жөнінде шаралар қабылдайды;</w:t>
      </w:r>
      <w:r>
        <w:br/>
      </w:r>
      <w:r>
        <w:rPr>
          <w:rFonts w:ascii="Times New Roman"/>
          <w:b w:val="false"/>
          <w:i w:val="false"/>
          <w:color w:val="000000"/>
          <w:sz w:val="28"/>
        </w:rPr>
        <w:t>
      </w:t>
      </w:r>
      <w:r>
        <w:rPr>
          <w:rFonts w:ascii="Times New Roman"/>
          <w:b w:val="false"/>
          <w:i w:val="false"/>
          <w:color w:val="000000"/>
          <w:sz w:val="28"/>
        </w:rPr>
        <w:t>15) Қазақстан Республикасы заңнамаларына сәйкес облыс аумағында сайлаулар өткізу жөніндегі іс - шараларды ұйымдастыруға қатысады;</w:t>
      </w:r>
      <w:r>
        <w:br/>
      </w:r>
      <w:r>
        <w:rPr>
          <w:rFonts w:ascii="Times New Roman"/>
          <w:b w:val="false"/>
          <w:i w:val="false"/>
          <w:color w:val="000000"/>
          <w:sz w:val="28"/>
        </w:rPr>
        <w:t>
      </w:t>
      </w:r>
      <w:r>
        <w:rPr>
          <w:rFonts w:ascii="Times New Roman"/>
          <w:b w:val="false"/>
          <w:i w:val="false"/>
          <w:color w:val="000000"/>
          <w:sz w:val="28"/>
        </w:rPr>
        <w:t>16) гендерлік, отбасылық-демографиялық саясатты әзірлеу және жүргізу жөніндегі мемлекеттік органдардың жұмысын үйлестіреді;</w:t>
      </w:r>
      <w:r>
        <w:br/>
      </w:r>
      <w:r>
        <w:rPr>
          <w:rFonts w:ascii="Times New Roman"/>
          <w:b w:val="false"/>
          <w:i w:val="false"/>
          <w:color w:val="000000"/>
          <w:sz w:val="28"/>
        </w:rPr>
        <w:t>
      </w:t>
      </w:r>
      <w:r>
        <w:rPr>
          <w:rFonts w:ascii="Times New Roman"/>
          <w:b w:val="false"/>
          <w:i w:val="false"/>
          <w:color w:val="000000"/>
          <w:sz w:val="28"/>
        </w:rPr>
        <w:t>17) облыс аумағындағы қоғамда этносаралық келісімді және толеранттықты одан әрі нығайту үшін қолайлы жағдайлар жасауды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18) облыс әкімдігінің қызметін ақпараттық-талдамалық қамтамасыз ету;</w:t>
      </w:r>
      <w:r>
        <w:br/>
      </w:r>
      <w:r>
        <w:rPr>
          <w:rFonts w:ascii="Times New Roman"/>
          <w:b w:val="false"/>
          <w:i w:val="false"/>
          <w:color w:val="000000"/>
          <w:sz w:val="28"/>
        </w:rPr>
        <w:t>
      </w:t>
      </w:r>
      <w:r>
        <w:rPr>
          <w:rFonts w:ascii="Times New Roman"/>
          <w:b w:val="false"/>
          <w:i w:val="false"/>
          <w:color w:val="000000"/>
          <w:sz w:val="28"/>
        </w:rPr>
        <w:t>19) облыстың және экономика салаларының әлеуметтік-экономикалық дамуын талдау мен болжау;</w:t>
      </w:r>
      <w:r>
        <w:br/>
      </w:r>
      <w:r>
        <w:rPr>
          <w:rFonts w:ascii="Times New Roman"/>
          <w:b w:val="false"/>
          <w:i w:val="false"/>
          <w:color w:val="000000"/>
          <w:sz w:val="28"/>
        </w:rPr>
        <w:t>
      </w:t>
      </w:r>
      <w:r>
        <w:rPr>
          <w:rFonts w:ascii="Times New Roman"/>
          <w:b w:val="false"/>
          <w:i w:val="false"/>
          <w:color w:val="000000"/>
          <w:sz w:val="28"/>
        </w:rPr>
        <w:t>20) мемлекеттік, салалық және жергілікті деңгейдегі өзге бағдарламалардың іске асырылу барысын талдау, талдау негізінде тиісті ұсыныстар әзірлеу;</w:t>
      </w:r>
      <w:r>
        <w:br/>
      </w:r>
      <w:r>
        <w:rPr>
          <w:rFonts w:ascii="Times New Roman"/>
          <w:b w:val="false"/>
          <w:i w:val="false"/>
          <w:color w:val="000000"/>
          <w:sz w:val="28"/>
        </w:rPr>
        <w:t>
      </w:t>
      </w:r>
      <w:r>
        <w:rPr>
          <w:rFonts w:ascii="Times New Roman"/>
          <w:b w:val="false"/>
          <w:i w:val="false"/>
          <w:color w:val="000000"/>
          <w:sz w:val="28"/>
        </w:rPr>
        <w:t>21) облыстағы қоғамдық-саяси жағдайды зерделеу, талдау және болжау;</w:t>
      </w:r>
      <w:r>
        <w:br/>
      </w:r>
      <w:r>
        <w:rPr>
          <w:rFonts w:ascii="Times New Roman"/>
          <w:b w:val="false"/>
          <w:i w:val="false"/>
          <w:color w:val="000000"/>
          <w:sz w:val="28"/>
        </w:rPr>
        <w:t>
      </w:t>
      </w:r>
      <w:r>
        <w:rPr>
          <w:rFonts w:ascii="Times New Roman"/>
          <w:b w:val="false"/>
          <w:i w:val="false"/>
          <w:color w:val="000000"/>
          <w:sz w:val="28"/>
        </w:rPr>
        <w:t>22) халықаралық тәжірибені және оның облыс экономикасының түрлі салаларын дамытуға қолданылуын зерделеу;</w:t>
      </w:r>
      <w:r>
        <w:br/>
      </w:r>
      <w:r>
        <w:rPr>
          <w:rFonts w:ascii="Times New Roman"/>
          <w:b w:val="false"/>
          <w:i w:val="false"/>
          <w:color w:val="000000"/>
          <w:sz w:val="28"/>
        </w:rPr>
        <w:t>
      </w:t>
      </w:r>
      <w:r>
        <w:rPr>
          <w:rFonts w:ascii="Times New Roman"/>
          <w:b w:val="false"/>
          <w:i w:val="false"/>
          <w:color w:val="000000"/>
          <w:sz w:val="28"/>
        </w:rPr>
        <w:t>23) Қазақстан Республикасының заңнамаларына сәйкес ішкі бақылауды жүзеге асырады;</w:t>
      </w:r>
      <w:r>
        <w:br/>
      </w:r>
      <w:r>
        <w:rPr>
          <w:rFonts w:ascii="Times New Roman"/>
          <w:b w:val="false"/>
          <w:i w:val="false"/>
          <w:color w:val="000000"/>
          <w:sz w:val="28"/>
        </w:rPr>
        <w:t>
      </w:t>
      </w:r>
      <w:r>
        <w:rPr>
          <w:rFonts w:ascii="Times New Roman"/>
          <w:b w:val="false"/>
          <w:i w:val="false"/>
          <w:color w:val="000000"/>
          <w:sz w:val="28"/>
        </w:rPr>
        <w:t>23-1) облыс аумағында жұмылдыру дайындығы мен жұмылдыру жөніндегі іс – 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23-2) жергілікті әскери басқару органдарына олардың бейбіт уақыттағы және жұмылдыру жарияланған кездегі жұмысына жәрдем көрсету;</w:t>
      </w:r>
      <w:r>
        <w:br/>
      </w:r>
      <w:r>
        <w:rPr>
          <w:rFonts w:ascii="Times New Roman"/>
          <w:b w:val="false"/>
          <w:i w:val="false"/>
          <w:color w:val="000000"/>
          <w:sz w:val="28"/>
        </w:rPr>
        <w:t>
      </w:t>
      </w:r>
      <w:r>
        <w:rPr>
          <w:rFonts w:ascii="Times New Roman"/>
          <w:b w:val="false"/>
          <w:i w:val="false"/>
          <w:color w:val="000000"/>
          <w:sz w:val="28"/>
        </w:rPr>
        <w:t>23-3) тиісті әкімшілік – аумақтық бірліктер аумағында әскери – экономикалық және командалық – штабтық оқулар (жаттығулар) өткізуге қатысады;</w:t>
      </w:r>
      <w:r>
        <w:br/>
      </w:r>
      <w:r>
        <w:rPr>
          <w:rFonts w:ascii="Times New Roman"/>
          <w:b w:val="false"/>
          <w:i w:val="false"/>
          <w:color w:val="000000"/>
          <w:sz w:val="28"/>
        </w:rPr>
        <w:t>
      </w:t>
      </w:r>
      <w:r>
        <w:rPr>
          <w:rFonts w:ascii="Times New Roman"/>
          <w:b w:val="false"/>
          <w:i w:val="false"/>
          <w:color w:val="000000"/>
          <w:sz w:val="28"/>
        </w:rPr>
        <w:t>23-4) өз құзыреті шегінде азаматтық қорғаудың аумақтық кіші жүйесіне басшылық ету;</w:t>
      </w:r>
      <w:r>
        <w:br/>
      </w:r>
      <w:r>
        <w:rPr>
          <w:rFonts w:ascii="Times New Roman"/>
          <w:b w:val="false"/>
          <w:i w:val="false"/>
          <w:color w:val="000000"/>
          <w:sz w:val="28"/>
        </w:rPr>
        <w:t>
      </w:t>
      </w:r>
      <w:r>
        <w:rPr>
          <w:rFonts w:ascii="Times New Roman"/>
          <w:b w:val="false"/>
          <w:i w:val="false"/>
          <w:color w:val="000000"/>
          <w:sz w:val="28"/>
        </w:rPr>
        <w:t>23-5) азаматтық қорғаныс мүлкінің көлемдерін айқындау және оларды жинақтау, сақтау, жаңарту және әзірлікте ұстап тұру жөнінде қажетті шаралар қолдану;</w:t>
      </w:r>
      <w:r>
        <w:br/>
      </w:r>
      <w:r>
        <w:rPr>
          <w:rFonts w:ascii="Times New Roman"/>
          <w:b w:val="false"/>
          <w:i w:val="false"/>
          <w:color w:val="000000"/>
          <w:sz w:val="28"/>
        </w:rPr>
        <w:t>
      </w:t>
      </w:r>
      <w:r>
        <w:rPr>
          <w:rFonts w:ascii="Times New Roman"/>
          <w:b w:val="false"/>
          <w:i w:val="false"/>
          <w:color w:val="000000"/>
          <w:sz w:val="28"/>
        </w:rPr>
        <w:t xml:space="preserve">23-6) төтенше жағдайлардың пайда болуына әкеп соққан аварияны, зілзала мен апатты тергеуге қатысады. </w:t>
      </w:r>
      <w:r>
        <w:br/>
      </w:r>
      <w:r>
        <w:rPr>
          <w:rFonts w:ascii="Times New Roman"/>
          <w:b w:val="false"/>
          <w:i w:val="false"/>
          <w:color w:val="000000"/>
          <w:sz w:val="28"/>
        </w:rPr>
        <w:t>
      </w:t>
      </w:r>
      <w:r>
        <w:rPr>
          <w:rFonts w:ascii="Times New Roman"/>
          <w:b w:val="false"/>
          <w:i w:val="false"/>
          <w:color w:val="000000"/>
          <w:sz w:val="28"/>
        </w:rPr>
        <w:t>17. "Ақтөбе облысы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xml:space="preserve">1) заңнамаға сәйкес облыстың мемлекеттік мекемелерінің иелігіндегі ақпараттық материалдарды пайдаланады; </w:t>
      </w:r>
      <w:r>
        <w:br/>
      </w:r>
      <w:r>
        <w:rPr>
          <w:rFonts w:ascii="Times New Roman"/>
          <w:b w:val="false"/>
          <w:i w:val="false"/>
          <w:color w:val="000000"/>
          <w:sz w:val="28"/>
        </w:rPr>
        <w:t>
      </w:t>
      </w:r>
      <w:r>
        <w:rPr>
          <w:rFonts w:ascii="Times New Roman"/>
          <w:b w:val="false"/>
          <w:i w:val="false"/>
          <w:color w:val="000000"/>
          <w:sz w:val="28"/>
        </w:rPr>
        <w:t>2) аппараттың қарауына жатқызылған мәселелер бойынша мемлекеттік органдармен және басқа ұйымдармен қызметтік хат алмасады;</w:t>
      </w:r>
      <w:r>
        <w:br/>
      </w:r>
      <w:r>
        <w:rPr>
          <w:rFonts w:ascii="Times New Roman"/>
          <w:b w:val="false"/>
          <w:i w:val="false"/>
          <w:color w:val="000000"/>
          <w:sz w:val="28"/>
        </w:rPr>
        <w:t>
      </w:t>
      </w:r>
      <w:r>
        <w:rPr>
          <w:rFonts w:ascii="Times New Roman"/>
          <w:b w:val="false"/>
          <w:i w:val="false"/>
          <w:color w:val="000000"/>
          <w:sz w:val="28"/>
        </w:rPr>
        <w:t>3) мүдделі мемлекеттік органдармен облыс әкімі кесімдерінің жобаларына келісудің бар-жоғын бақылайды және олар болмаған жағдайда тиісті жобаларды келісу үшін қайтарады;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облыс әкімінің шешуін талап етпейтін мәселелер жөніндегі хат-хабарларды тиісті мемлекеттік органдарға жолдайды және қайтарады;</w:t>
      </w:r>
      <w:r>
        <w:br/>
      </w:r>
      <w:r>
        <w:rPr>
          <w:rFonts w:ascii="Times New Roman"/>
          <w:b w:val="false"/>
          <w:i w:val="false"/>
          <w:color w:val="000000"/>
          <w:sz w:val="28"/>
        </w:rPr>
        <w:t>
      </w:t>
      </w:r>
      <w:r>
        <w:rPr>
          <w:rFonts w:ascii="Times New Roman"/>
          <w:b w:val="false"/>
          <w:i w:val="false"/>
          <w:color w:val="000000"/>
          <w:sz w:val="28"/>
        </w:rPr>
        <w:t xml:space="preserve">5) Ақтөбе облысы әкімі тағайындайтын немесе олардың келісімі бойынша тағайындалатын мемлекеттік мекемелер мен жергілікті атқарушы органдар басшыларының лауазымдық міндеттерін орындамағаны немесе шала орындағаны үшін жауапкершілігі туралы ұсыныстар енгізеді; </w:t>
      </w:r>
      <w:r>
        <w:br/>
      </w:r>
      <w:r>
        <w:rPr>
          <w:rFonts w:ascii="Times New Roman"/>
          <w:b w:val="false"/>
          <w:i w:val="false"/>
          <w:color w:val="000000"/>
          <w:sz w:val="28"/>
        </w:rPr>
        <w:t>
      </w:t>
      </w:r>
      <w:r>
        <w:rPr>
          <w:rFonts w:ascii="Times New Roman"/>
          <w:b w:val="false"/>
          <w:i w:val="false"/>
          <w:color w:val="000000"/>
          <w:sz w:val="28"/>
        </w:rPr>
        <w:t xml:space="preserve">6) Ақтөбе облысы әкіміне есеп беретін мемлекеттік органдар мен өзге ұйымдардың лауазымды тұлғаларын қаралып жатқан мәселелер бойынша түсініктеме беру үшін шақырады; </w:t>
      </w:r>
      <w:r>
        <w:br/>
      </w:r>
      <w:r>
        <w:rPr>
          <w:rFonts w:ascii="Times New Roman"/>
          <w:b w:val="false"/>
          <w:i w:val="false"/>
          <w:color w:val="000000"/>
          <w:sz w:val="28"/>
        </w:rPr>
        <w:t>
      </w:t>
      </w:r>
      <w:r>
        <w:rPr>
          <w:rFonts w:ascii="Times New Roman"/>
          <w:b w:val="false"/>
          <w:i w:val="false"/>
          <w:color w:val="000000"/>
          <w:sz w:val="28"/>
        </w:rPr>
        <w:t>7) қолданыстағы заңнамаларға сәйкес акционерлік қоғамдардың (жауапкершілігі шектеулі серіктестіктердің) акцияларының мемлекеттік пакетін (жарғылық капиталындағы қатысу үлесін) иелену және пайдалану.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1) өз қызметін Қазақстан Республикасының қолданыстағы заңнамасына сәйкес жүзеге асырады; </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жемқорлыққа қарсы күрес жүргізеді.</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 әкімінің аппараты" мемлекеттік мекемесіне басшылықты "Ақтөбе облысы әкімі аппараты" мемлекеттік мекемесіне жүктелген міндеттердің орындалуына және оның функцияларын жүзеге асыруына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 әкімінің аппараты" мемлекеттік мекемесінің бірінші басшысын Қазақстан Республикасының заңнамасына сәйкес Ақтөбе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 әкімінің аппараты"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облысы әкімінің аппараты"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 мен ведомстволық бағыныстағы ұйымдардың аппарат мүдделерін білдіреді;</w:t>
      </w:r>
      <w:r>
        <w:br/>
      </w:r>
      <w:r>
        <w:rPr>
          <w:rFonts w:ascii="Times New Roman"/>
          <w:b w:val="false"/>
          <w:i w:val="false"/>
          <w:color w:val="000000"/>
          <w:sz w:val="28"/>
        </w:rPr>
        <w:t>
      </w:t>
      </w:r>
      <w:r>
        <w:rPr>
          <w:rFonts w:ascii="Times New Roman"/>
          <w:b w:val="false"/>
          <w:i w:val="false"/>
          <w:color w:val="000000"/>
          <w:sz w:val="28"/>
        </w:rPr>
        <w:t>2) Ақтөбе облысы әкіміне облыс әкімі аппаратының құрылымдық бөлімшелерінің меңгерушілерін қызметке тағайындау туралы ұсыныс енгізеді;</w:t>
      </w:r>
      <w:r>
        <w:br/>
      </w:r>
      <w:r>
        <w:rPr>
          <w:rFonts w:ascii="Times New Roman"/>
          <w:b w:val="false"/>
          <w:i w:val="false"/>
          <w:color w:val="000000"/>
          <w:sz w:val="28"/>
        </w:rPr>
        <w:t>
      </w:t>
      </w:r>
      <w:r>
        <w:rPr>
          <w:rFonts w:ascii="Times New Roman"/>
          <w:b w:val="false"/>
          <w:i w:val="false"/>
          <w:color w:val="000000"/>
          <w:sz w:val="28"/>
        </w:rPr>
        <w:t>3) аппарат басшысы орынбасарларын, кеңесшілерді, көмекшілерді, облыс әкімінің бас инспекторларын, аппараттың бас және жетекші мамандарын, мемлекеттік қызметшілер емес жұмысшыларды қызметке тағайындайды және қызметінен босатады, оларға көтермелеу шаралары мен тәртіптік жаза қолданады.</w:t>
      </w:r>
      <w:r>
        <w:br/>
      </w:r>
      <w:r>
        <w:rPr>
          <w:rFonts w:ascii="Times New Roman"/>
          <w:b w:val="false"/>
          <w:i w:val="false"/>
          <w:color w:val="000000"/>
          <w:sz w:val="28"/>
        </w:rPr>
        <w:t>
      </w:t>
      </w:r>
      <w:r>
        <w:rPr>
          <w:rFonts w:ascii="Times New Roman"/>
          <w:b w:val="false"/>
          <w:i w:val="false"/>
          <w:color w:val="000000"/>
          <w:sz w:val="28"/>
        </w:rPr>
        <w:t>4) мына:</w:t>
      </w:r>
      <w:r>
        <w:br/>
      </w:r>
      <w:r>
        <w:rPr>
          <w:rFonts w:ascii="Times New Roman"/>
          <w:b w:val="false"/>
          <w:i w:val="false"/>
          <w:color w:val="000000"/>
          <w:sz w:val="28"/>
        </w:rPr>
        <w:t>
      жергілікті бюджеттен қаржыландырылатын атқарушы органдардың басшыларының;</w:t>
      </w:r>
      <w:r>
        <w:br/>
      </w:r>
      <w:r>
        <w:rPr>
          <w:rFonts w:ascii="Times New Roman"/>
          <w:b w:val="false"/>
          <w:i w:val="false"/>
          <w:color w:val="000000"/>
          <w:sz w:val="28"/>
        </w:rPr>
        <w:t>
      ведомстволық бағыныстағы мемлекеттік заңды тұлғалар басшыларының;</w:t>
      </w:r>
      <w:r>
        <w:br/>
      </w:r>
      <w:r>
        <w:rPr>
          <w:rFonts w:ascii="Times New Roman"/>
          <w:b w:val="false"/>
          <w:i w:val="false"/>
          <w:color w:val="000000"/>
          <w:sz w:val="28"/>
        </w:rPr>
        <w:t>
      облыс әкімі аппараты қызметкерлерінің бос орындарына конкурс өткізуді ұйымдастырады;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ведомстволық бағыныстағы мемлекеттік заңды тұлғалардың басшыларын, олардың орынбасарларын қызметке тағайындайды және босатады, оларға көтермелеу шаралары мен тәртіптік жаза қолданады;</w:t>
      </w:r>
      <w:r>
        <w:br/>
      </w:r>
      <w:r>
        <w:rPr>
          <w:rFonts w:ascii="Times New Roman"/>
          <w:b w:val="false"/>
          <w:i w:val="false"/>
          <w:color w:val="000000"/>
          <w:sz w:val="28"/>
        </w:rPr>
        <w:t>
      </w:t>
      </w:r>
      <w:r>
        <w:rPr>
          <w:rFonts w:ascii="Times New Roman"/>
          <w:b w:val="false"/>
          <w:i w:val="false"/>
          <w:color w:val="000000"/>
          <w:sz w:val="28"/>
        </w:rPr>
        <w:t>6) сыбайлас жемқорлыққа қарсы әрекет бойынша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7) аппараттың құрылымдық бөлімшелері туралы ережелерді бекітеді, олардың міндеттері мен өкілеттерін белгілейді.</w:t>
      </w:r>
      <w:r>
        <w:br/>
      </w:r>
      <w:r>
        <w:rPr>
          <w:rFonts w:ascii="Times New Roman"/>
          <w:b w:val="false"/>
          <w:i w:val="false"/>
          <w:color w:val="000000"/>
          <w:sz w:val="28"/>
        </w:rPr>
        <w:t>
      "Ақтөбе облысы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Ақтөбе облысы әкімінің аппаратын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"Ақтөбе облысы әкімінің аппараты"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"Ақтөбе облысы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25. "Ақтөбе облысы әкімінің аппараты"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 әкімінің аппараты"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104" w:id="7"/>
    <w:p>
      <w:pPr>
        <w:spacing w:after="0"/>
        <w:ind w:left="0"/>
        <w:jc w:val="left"/>
      </w:pPr>
      <w:r>
        <w:rPr>
          <w:rFonts w:ascii="Times New Roman"/>
          <w:b/>
          <w:i w:val="false"/>
          <w:color w:val="000000"/>
        </w:rPr>
        <w:t xml:space="preserve"> "Ақтөбе облысы әкімінің аппараты" мемлекеттік мекемесінің қарамағындағы кәсіпорындардың (ұйымдардың)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әкімінің аппараты" мемлекеттік мекемесі "Мемлекеттік қызметшілерді қайта даярлау және олардың біліктілігін арттыру өңірлік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2) "Ақтөбе облысы әкімінің аппараты" мемлекеттік мекемесі "Облыс әкімдігінің шаруашылық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"Ақтөбе облысы әкімінің аппараты" мемлекеттік мекемесі "Қоғамдық келісім"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"Ақтөбе облысы әкімінің аппараты" мемлекеттік мекемесі "Аумақтық қорғаныс бригадасының басқару қызметі"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