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2a40" w14:textId="b2e2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354 қаулысы. Ақтөбе облысының Әділет департаментінде 2015 жылғы 3 қарашада № 4550 болып тіркелді. Күші жойылды - Ақтөбе облысының әкімдігінің 2016 жылғы 22 қарашадағы № 484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22.11.2016 № 484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білім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01 қазандағы № 354</w:t>
            </w:r>
            <w:r>
              <w:br/>
            </w:r>
            <w:r>
              <w:rPr>
                <w:rFonts w:ascii="Times New Roman"/>
                <w:b w:val="false"/>
                <w:i w:val="false"/>
                <w:color w:val="000000"/>
                <w:sz w:val="20"/>
              </w:rPr>
              <w:t>қаулысына қосымша</w:t>
            </w:r>
          </w:p>
        </w:tc>
      </w:tr>
    </w:tbl>
    <w:bookmarkStart w:name="z16" w:id="0"/>
    <w:p>
      <w:pPr>
        <w:spacing w:after="0"/>
        <w:ind w:left="0"/>
        <w:jc w:val="left"/>
      </w:pPr>
      <w:r>
        <w:rPr>
          <w:rFonts w:ascii="Times New Roman"/>
          <w:b/>
          <w:i w:val="false"/>
          <w:color w:val="000000"/>
        </w:rPr>
        <w:t xml:space="preserve"> Ақтөбе облысы әкімдігінің күші жойылды деп танылған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2008 жылғы 22 сәуірдегі № 152 ""Ақтөбе облысының білім департаменті" мемлекеттік мекемесінің кейбір мәселелері туралы" қаулысының 2-тармағы;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2013 жылғы 1 шілдедегі № 201 "Балалар құқықтарын қорғау басқармасын құру туралы" қаулысының 3-тармағы;</w:t>
      </w:r>
      <w:r>
        <w:br/>
      </w:r>
      <w:r>
        <w:rPr>
          <w:rFonts w:ascii="Times New Roman"/>
          <w:b w:val="false"/>
          <w:i w:val="false"/>
          <w:color w:val="000000"/>
          <w:sz w:val="28"/>
        </w:rPr>
        <w:t>
      </w:t>
      </w:r>
      <w:r>
        <w:rPr>
          <w:rFonts w:ascii="Times New Roman"/>
          <w:b w:val="false"/>
          <w:i w:val="false"/>
          <w:color w:val="000000"/>
          <w:sz w:val="28"/>
        </w:rPr>
        <w:t>3. Ақтөбе облысы әкімдігінің 2013 жылғы 3 шілдедегі № 208 "Облыс әкімдігінің 2008 жылғы 22 сәуірдегі № 152 қаулысына өзгерістер енгізу туралы" қаулысы;</w:t>
      </w:r>
      <w:r>
        <w:br/>
      </w:r>
      <w:r>
        <w:rPr>
          <w:rFonts w:ascii="Times New Roman"/>
          <w:b w:val="false"/>
          <w:i w:val="false"/>
          <w:color w:val="000000"/>
          <w:sz w:val="28"/>
        </w:rPr>
        <w:t>
      </w:t>
      </w:r>
      <w:r>
        <w:rPr>
          <w:rFonts w:ascii="Times New Roman"/>
          <w:b w:val="false"/>
          <w:i w:val="false"/>
          <w:color w:val="000000"/>
          <w:sz w:val="28"/>
        </w:rPr>
        <w:t>4. Ақтөбе облысы әкімдігінің 2014 жылғы 13 қарашадағы № 403 "Облыс әкімдігінің 2008 жылғы 22 сәуірдегі № 152 қаулысына өзгерістер енгізу туралы" қаулысының 1-тармағы;</w:t>
      </w:r>
      <w:r>
        <w:br/>
      </w:r>
      <w:r>
        <w:rPr>
          <w:rFonts w:ascii="Times New Roman"/>
          <w:b w:val="false"/>
          <w:i w:val="false"/>
          <w:color w:val="000000"/>
          <w:sz w:val="28"/>
        </w:rPr>
        <w:t>
      </w:t>
      </w:r>
      <w:r>
        <w:rPr>
          <w:rFonts w:ascii="Times New Roman"/>
          <w:b w:val="false"/>
          <w:i w:val="false"/>
          <w:color w:val="000000"/>
          <w:sz w:val="28"/>
        </w:rPr>
        <w:t>5. Ақтөбе облысы әкімдігінің 2014 жылғы 8 шілдедегі № 226 "Облыс әкімдігінің 2008 жылғы 22 сәуірдегі № 152 қаулысына өзгерістер енгізу туралы" қаулысы;</w:t>
      </w:r>
      <w:r>
        <w:br/>
      </w:r>
      <w:r>
        <w:rPr>
          <w:rFonts w:ascii="Times New Roman"/>
          <w:b w:val="false"/>
          <w:i w:val="false"/>
          <w:color w:val="000000"/>
          <w:sz w:val="28"/>
        </w:rPr>
        <w:t>
      </w:t>
      </w:r>
      <w:r>
        <w:rPr>
          <w:rFonts w:ascii="Times New Roman"/>
          <w:b w:val="false"/>
          <w:i w:val="false"/>
          <w:color w:val="000000"/>
          <w:sz w:val="28"/>
        </w:rPr>
        <w:t>6. Ақтөбе облысы әкімдігінің 2015 жылғы 3 ақпандағы № 34 "Коммуналдық мемлекеттік мекемелердің кейбір мәселелері туралы" қаулысының 2-тармағы.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xml:space="preserve">№ 354 қаулысымен бекітілді </w:t>
            </w:r>
          </w:p>
        </w:tc>
      </w:tr>
    </w:tbl>
    <w:bookmarkStart w:name="z24" w:id="1"/>
    <w:p>
      <w:pPr>
        <w:spacing w:after="0"/>
        <w:ind w:left="0"/>
        <w:jc w:val="left"/>
      </w:pPr>
      <w:r>
        <w:rPr>
          <w:rFonts w:ascii="Times New Roman"/>
          <w:b/>
          <w:i w:val="false"/>
          <w:color w:val="000000"/>
        </w:rPr>
        <w:t xml:space="preserve"> "Ақтөбе облысының білім басқармасы" мемлекеттік органы туралы</w:t>
      </w:r>
      <w:r>
        <w:br/>
      </w:r>
      <w:r>
        <w:rPr>
          <w:rFonts w:ascii="Times New Roman"/>
          <w:b/>
          <w:i w:val="false"/>
          <w:color w:val="000000"/>
        </w:rPr>
        <w:t>ЕРЕЖЕ</w:t>
      </w:r>
    </w:p>
    <w:bookmarkEnd w:id="1"/>
    <w:bookmarkStart w:name="z25"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білім басқармасы" мемлекеттік мекемесінің Ережесі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білім басқармасы" мемлекеттік мекемесінің мәртебесін және өкілеттігін айқындайды. </w:t>
      </w:r>
      <w:r>
        <w:br/>
      </w:r>
      <w:r>
        <w:rPr>
          <w:rFonts w:ascii="Times New Roman"/>
          <w:b w:val="false"/>
          <w:i w:val="false"/>
          <w:color w:val="000000"/>
          <w:sz w:val="28"/>
        </w:rPr>
        <w:t>
      </w:t>
      </w:r>
      <w:r>
        <w:rPr>
          <w:rFonts w:ascii="Times New Roman"/>
          <w:b w:val="false"/>
          <w:i w:val="false"/>
          <w:color w:val="000000"/>
          <w:sz w:val="28"/>
        </w:rPr>
        <w:t xml:space="preserve">2. "Ақтөбе облысының білім басқармасы" мемлекеттік мекемесі білім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3. "Ақтөбе облысының білім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4. "Ақтөбе облысының білім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5. "Ақтөбе облысының білім басқармасы" мемлекеттік мекемесі ұйымдық-құқықтық нысанында заңды тұлға болып табылады, мемлекеттік тілде өз атауы жазылған мөрі және мөртабандары, белгіленген үлгідегі бланкілері, сондай-ақ Қазақстан Республикасы заңнамасына сәйкес қазынашылық органдарында шоттары болады, қайта ұйымдастырылған "Ақтөбе облысының балалар құқықтарын қорғау басқармасы" мемлекеттік мекемесінің құқықтық мирасқоры болып табылады және өзіне қайта ұйымдастырылған заңды тұлғаның барлық құқықтары мен міндеттемелерін (мүлік және мүліктік емес) қабылдайды.</w:t>
      </w:r>
      <w:r>
        <w:br/>
      </w:r>
      <w:r>
        <w:rPr>
          <w:rFonts w:ascii="Times New Roman"/>
          <w:b w:val="false"/>
          <w:i w:val="false"/>
          <w:color w:val="000000"/>
          <w:sz w:val="28"/>
        </w:rPr>
        <w:t>
      </w:t>
      </w:r>
      <w:r>
        <w:rPr>
          <w:rFonts w:ascii="Times New Roman"/>
          <w:b w:val="false"/>
          <w:i w:val="false"/>
          <w:color w:val="000000"/>
          <w:sz w:val="28"/>
        </w:rPr>
        <w:t>6. "Ақтөбе облысының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7. "Ақтөбе облысының білім басқармасы" мемлекеттік мекемесі егер заңнамағы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8. "Ақтөбе облысының білім басқармасы" мемлекеттік мекемесі өз құзыретiнiң мәселелерi бойынша заңнамада белгiленген тәртiппен "Ақтөбе облысының білім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"Ақтөбе облысының білім басқармасы" мемлекеттік мекемесі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030010, Қазақстан Республикасы, Ақтөбе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"Ақтөбе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"Ақтөбе облысының білім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білім басқармасы" мемлекеттік мекемесі қызметiн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"Ақтөбе облысының білім басқармасы" мемлекеттік мекемесіне кәсiпкерлiк субъектiлерiмен Ақтөбе облысының білім басқармасының мемлекеттік мекемесі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"Ақтөбе облысының білім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"Ақтөбе облысының білім басқармасы" мемлекеттік мекемесінің миссиясы білім беру саласында сапалы, бәсекеге қабілетті, "барлығы үшін өмір бойына білім" қағидатына сәйкес нәтижеге бағдарланған білім берудің қолжетімділігін қамтамасыз ететін мемлекеттік саясатты жүзеге асыру. "Ақтөбе облысының білім басқармасы" мемлекеттік мекемесінің қызметінің мақсаты Ақтөбе облысында білім беруді дамытуға бағытталған мемлекеттік саясатты жүргізу және білім саласында азаматтардың конституциялық құқығы мен бостандығын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білім беру үдерісінің үздіксіздігін және сабақтастығын қамтамасыз ету мақсатында облыстың біртұтас білім кеңістігін дамыту стратегиясын әзірлеу және жүзеге асыру;</w:t>
      </w:r>
      <w:r>
        <w:br/>
      </w:r>
      <w:r>
        <w:rPr>
          <w:rFonts w:ascii="Times New Roman"/>
          <w:b w:val="false"/>
          <w:i w:val="false"/>
          <w:color w:val="000000"/>
          <w:sz w:val="28"/>
        </w:rPr>
        <w:t>
      </w:t>
      </w:r>
      <w:r>
        <w:rPr>
          <w:rFonts w:ascii="Times New Roman"/>
          <w:b w:val="false"/>
          <w:i w:val="false"/>
          <w:color w:val="000000"/>
          <w:sz w:val="28"/>
        </w:rPr>
        <w:t>2) мектепке дейінгі және ақысыз бастауыш, негізгі орта, жалпы орта білімді жалпыға бірдей қолжеткізуге, сонымен қатар жалпы білім беру мекемелерінде қосымша білім алу үшін мемлекеттік кепілдіктерді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тәрбиеленушілер, жетім балалар, ата-аналарының қамқорлығынсыз қалған балалар үшін негізгі жалпы білім беру бағдарламалары бойынша жалпыға бірдей қолжетімді мектепке дейінгі және ақысыз жалпы білім беруді ұйымдастыру;</w:t>
      </w:r>
      <w:r>
        <w:br/>
      </w:r>
      <w:r>
        <w:rPr>
          <w:rFonts w:ascii="Times New Roman"/>
          <w:b w:val="false"/>
          <w:i w:val="false"/>
          <w:color w:val="000000"/>
          <w:sz w:val="28"/>
        </w:rPr>
        <w:t>
      </w:t>
      </w:r>
      <w:r>
        <w:rPr>
          <w:rFonts w:ascii="Times New Roman"/>
          <w:b w:val="false"/>
          <w:i w:val="false"/>
          <w:color w:val="000000"/>
          <w:sz w:val="28"/>
        </w:rPr>
        <w:t>4) жетім балалар, ата-аналарының қамқорлығынсыз қалған балалар, мүгедек балалардың конституциялық құқығы мен заңды мүдделерін, сонымен қатар оқушылар (тәрбиеленушілер) мен облыстық мемлекеттік білім беру мекемелерінің педагогикалық қызметкерлерінің құқықтары мен заңды мүдделерін қамтамасыз ету;</w:t>
      </w:r>
      <w:r>
        <w:br/>
      </w:r>
      <w:r>
        <w:rPr>
          <w:rFonts w:ascii="Times New Roman"/>
          <w:b w:val="false"/>
          <w:i w:val="false"/>
          <w:color w:val="000000"/>
          <w:sz w:val="28"/>
        </w:rPr>
        <w:t>
      </w:t>
      </w:r>
      <w:r>
        <w:rPr>
          <w:rFonts w:ascii="Times New Roman"/>
          <w:b w:val="false"/>
          <w:i w:val="false"/>
          <w:color w:val="000000"/>
          <w:sz w:val="28"/>
        </w:rPr>
        <w:t>5) жалпы қолжетімді және сапалы білім беруді жетілдіру бойынша бағынысты білім беру мекемелерінің қызметін дамытуға бағытталған кешенді іс-шараларды анықтау және жүзеге асыру.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білім беруді дамыту бағдарламаларын әзірлейді және мәслихаттың бекітуіне енгізеді;</w:t>
      </w:r>
      <w:r>
        <w:br/>
      </w:r>
      <w:r>
        <w:rPr>
          <w:rFonts w:ascii="Times New Roman"/>
          <w:b w:val="false"/>
          <w:i w:val="false"/>
          <w:color w:val="000000"/>
          <w:sz w:val="28"/>
        </w:rPr>
        <w:t>
      </w:t>
      </w:r>
      <w:r>
        <w:rPr>
          <w:rFonts w:ascii="Times New Roman"/>
          <w:b w:val="false"/>
          <w:i w:val="false"/>
          <w:color w:val="000000"/>
          <w:sz w:val="28"/>
        </w:rPr>
        <w:t>2)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3) балаларды арнайы жалпы білім беретін оқу бағдарламалары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4) дарынды балаларды мамандандырылған білім беру ұйымдарында оқытуды қамтамасыз етеді;</w:t>
      </w:r>
      <w:r>
        <w:br/>
      </w:r>
      <w:r>
        <w:rPr>
          <w:rFonts w:ascii="Times New Roman"/>
          <w:b w:val="false"/>
          <w:i w:val="false"/>
          <w:color w:val="000000"/>
          <w:sz w:val="28"/>
        </w:rPr>
        <w:t>
      </w:t>
      </w:r>
      <w:r>
        <w:rPr>
          <w:rFonts w:ascii="Times New Roman"/>
          <w:b w:val="false"/>
          <w:i w:val="false"/>
          <w:color w:val="000000"/>
          <w:sz w:val="28"/>
        </w:rPr>
        <w:t>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ұйымдастыру және тарату туралы ұсыныстар енгізеді;</w:t>
      </w:r>
      <w:r>
        <w:br/>
      </w:r>
      <w:r>
        <w:rPr>
          <w:rFonts w:ascii="Times New Roman"/>
          <w:b w:val="false"/>
          <w:i w:val="false"/>
          <w:color w:val="000000"/>
          <w:sz w:val="28"/>
        </w:rPr>
        <w:t>
      </w:t>
      </w:r>
      <w:r>
        <w:rPr>
          <w:rFonts w:ascii="Times New Roman"/>
          <w:b w:val="false"/>
          <w:i w:val="false"/>
          <w:color w:val="000000"/>
          <w:sz w:val="28"/>
        </w:rPr>
        <w:t xml:space="preserve">7) мектепке дейінгі тәрбие мен оқытуға мемлекеттік білім тапсырысын, жан басына шаққандағы қаржыландыру және ата-ананың ақы төлеу мөлшері бойынша ұсыныстар енгізеді; </w:t>
      </w:r>
      <w:r>
        <w:br/>
      </w:r>
      <w:r>
        <w:rPr>
          <w:rFonts w:ascii="Times New Roman"/>
          <w:b w:val="false"/>
          <w:i w:val="false"/>
          <w:color w:val="000000"/>
          <w:sz w:val="28"/>
        </w:rPr>
        <w:t>
      </w:t>
      </w:r>
      <w:r>
        <w:rPr>
          <w:rFonts w:ascii="Times New Roman"/>
          <w:b w:val="false"/>
          <w:i w:val="false"/>
          <w:color w:val="000000"/>
          <w:sz w:val="28"/>
        </w:rPr>
        <w:t>8) техникалық және кәсіптік, орта білімнен кейінгі білімі бар мамандарды даярлауға арналған мемлекеттік білім беру тапсырысын бекітуге ұсыныстар енгізеді;</w:t>
      </w:r>
      <w:r>
        <w:br/>
      </w:r>
      <w:r>
        <w:rPr>
          <w:rFonts w:ascii="Times New Roman"/>
          <w:b w:val="false"/>
          <w:i w:val="false"/>
          <w:color w:val="000000"/>
          <w:sz w:val="28"/>
        </w:rPr>
        <w:t>
      </w:t>
      </w:r>
      <w:r>
        <w:rPr>
          <w:rFonts w:ascii="Times New Roman"/>
          <w:b w:val="false"/>
          <w:i w:val="false"/>
          <w:color w:val="000000"/>
          <w:sz w:val="28"/>
        </w:rPr>
        <w:t>9)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10)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11) мемлекеттік тапсырыс негізінде техникалық және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12) облыс ауқымында жалпы білім беретін пәндер бойынша мектеп олимпиадалар және ғылыми жобалар конкурстардың өткізілуін қамтамасыз етеді;</w:t>
      </w:r>
      <w:r>
        <w:br/>
      </w:r>
      <w:r>
        <w:rPr>
          <w:rFonts w:ascii="Times New Roman"/>
          <w:b w:val="false"/>
          <w:i w:val="false"/>
          <w:color w:val="000000"/>
          <w:sz w:val="28"/>
        </w:rPr>
        <w:t>
      </w:t>
      </w:r>
      <w:r>
        <w:rPr>
          <w:rFonts w:ascii="Times New Roman"/>
          <w:b w:val="false"/>
          <w:i w:val="false"/>
          <w:color w:val="000000"/>
          <w:sz w:val="28"/>
        </w:rPr>
        <w:t>13) конкурс жеңімпаздарына - мемлекеттік орта білім беру мекемелеріне "Орта білім беретін үздік ұйым" грантын төлеуді ұйымдастырады;</w:t>
      </w:r>
      <w:r>
        <w:br/>
      </w:r>
      <w:r>
        <w:rPr>
          <w:rFonts w:ascii="Times New Roman"/>
          <w:b w:val="false"/>
          <w:i w:val="false"/>
          <w:color w:val="000000"/>
          <w:sz w:val="28"/>
        </w:rPr>
        <w:t>
      </w:t>
      </w:r>
      <w:r>
        <w:rPr>
          <w:rFonts w:ascii="Times New Roman"/>
          <w:b w:val="false"/>
          <w:i w:val="false"/>
          <w:color w:val="000000"/>
          <w:sz w:val="28"/>
        </w:rPr>
        <w:t>14) балаларға қосымша білім беруді қамтамасыз ету бойынша жұмысты үйлестіреді;</w:t>
      </w:r>
      <w:r>
        <w:br/>
      </w:r>
      <w:r>
        <w:rPr>
          <w:rFonts w:ascii="Times New Roman"/>
          <w:b w:val="false"/>
          <w:i w:val="false"/>
          <w:color w:val="000000"/>
          <w:sz w:val="28"/>
        </w:rPr>
        <w:t>
      </w:t>
      </w:r>
      <w:r>
        <w:rPr>
          <w:rFonts w:ascii="Times New Roman"/>
          <w:b w:val="false"/>
          <w:i w:val="false"/>
          <w:color w:val="000000"/>
          <w:sz w:val="28"/>
        </w:rPr>
        <w:t>15 ) балалар мен жасөспірімдердің психикалық денсаулығын тексеруді және халыққа психологиялық-медициналық-педагогтік консультациялық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16)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19) демеушілік және қайырымдылық көмектер үшін бағынысты мемлекеттік мекемелердің есеп-шотына түскен ақша сомаларының пайдаланылуы туралы есептер жасайды;</w:t>
      </w:r>
      <w:r>
        <w:br/>
      </w:r>
      <w:r>
        <w:rPr>
          <w:rFonts w:ascii="Times New Roman"/>
          <w:b w:val="false"/>
          <w:i w:val="false"/>
          <w:color w:val="000000"/>
          <w:sz w:val="28"/>
        </w:rPr>
        <w:t>
      </w:t>
      </w:r>
      <w:r>
        <w:rPr>
          <w:rFonts w:ascii="Times New Roman"/>
          <w:b w:val="false"/>
          <w:i w:val="false"/>
          <w:color w:val="000000"/>
          <w:sz w:val="28"/>
        </w:rPr>
        <w:t>20) меншік түріне қарамастан, білім беру ұйымдарында білім берудің оқу-тәрбие үрдістері мазмұнының мемлекеттік білім берудің стандарттарының талаптарына сәйкестігін ұйымдастырады және бақылау жүргізеді;</w:t>
      </w:r>
      <w:r>
        <w:br/>
      </w:r>
      <w:r>
        <w:rPr>
          <w:rFonts w:ascii="Times New Roman"/>
          <w:b w:val="false"/>
          <w:i w:val="false"/>
          <w:color w:val="000000"/>
          <w:sz w:val="28"/>
        </w:rPr>
        <w:t>
      </w:t>
      </w:r>
      <w:r>
        <w:rPr>
          <w:rFonts w:ascii="Times New Roman"/>
          <w:b w:val="false"/>
          <w:i w:val="false"/>
          <w:color w:val="000000"/>
          <w:sz w:val="28"/>
        </w:rPr>
        <w:t>21) білім беру мекемелерінің педагогикалық қызметкерлерін аттестациядан өткізеді;</w:t>
      </w:r>
      <w:r>
        <w:br/>
      </w:r>
      <w:r>
        <w:rPr>
          <w:rFonts w:ascii="Times New Roman"/>
          <w:b w:val="false"/>
          <w:i w:val="false"/>
          <w:color w:val="000000"/>
          <w:sz w:val="28"/>
        </w:rPr>
        <w:t>
      </w:t>
      </w:r>
      <w:r>
        <w:rPr>
          <w:rFonts w:ascii="Times New Roman"/>
          <w:b w:val="false"/>
          <w:i w:val="false"/>
          <w:color w:val="000000"/>
          <w:sz w:val="28"/>
        </w:rPr>
        <w:t>22) жоғары орындарға мектепке дейінгі, жалпы орта, техникалық және кәсіптік, ортадан кейінгі білім беру мәселелері бойынша статистикалық есептер береді;</w:t>
      </w:r>
      <w:r>
        <w:br/>
      </w:r>
      <w:r>
        <w:rPr>
          <w:rFonts w:ascii="Times New Roman"/>
          <w:b w:val="false"/>
          <w:i w:val="false"/>
          <w:color w:val="000000"/>
          <w:sz w:val="28"/>
        </w:rPr>
        <w:t>
      </w:t>
      </w:r>
      <w:r>
        <w:rPr>
          <w:rFonts w:ascii="Times New Roman"/>
          <w:b w:val="false"/>
          <w:i w:val="false"/>
          <w:color w:val="000000"/>
          <w:sz w:val="28"/>
        </w:rPr>
        <w:t>23) техникалық және кәсіптік, ортадан кейінгі білім беру және кадрлар дайындау мәселелері бойынша жұмыс берушілері және оқу орындары арасында әлеуметтік серіктестікті дамытуға әрекет етеді;</w:t>
      </w:r>
      <w:r>
        <w:br/>
      </w:r>
      <w:r>
        <w:rPr>
          <w:rFonts w:ascii="Times New Roman"/>
          <w:b w:val="false"/>
          <w:i w:val="false"/>
          <w:color w:val="000000"/>
          <w:sz w:val="28"/>
        </w:rPr>
        <w:t>
      </w:t>
      </w:r>
      <w:r>
        <w:rPr>
          <w:rFonts w:ascii="Times New Roman"/>
          <w:b w:val="false"/>
          <w:i w:val="false"/>
          <w:color w:val="000000"/>
          <w:sz w:val="28"/>
        </w:rPr>
        <w:t xml:space="preserve">24) оқу-тәрбиелік процесінің сапасына, жұмысшылар мен мамандарды даярлау деңгейіне, басқару кадрлары мен мамандарының кәсіби біліктілігін арттыру мен қайта даярлауға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25) бюджет қаражатынан қаржыландырылатын мемлекеттік мекемелерді қайта даярлау және кәсіби біліктілігін арттыруды қамтамасыз етеді; </w:t>
      </w:r>
      <w:r>
        <w:br/>
      </w:r>
      <w:r>
        <w:rPr>
          <w:rFonts w:ascii="Times New Roman"/>
          <w:b w:val="false"/>
          <w:i w:val="false"/>
          <w:color w:val="000000"/>
          <w:sz w:val="28"/>
        </w:rPr>
        <w:t>
      </w:t>
      </w:r>
      <w:r>
        <w:rPr>
          <w:rFonts w:ascii="Times New Roman"/>
          <w:b w:val="false"/>
          <w:i w:val="false"/>
          <w:color w:val="000000"/>
          <w:sz w:val="28"/>
        </w:rPr>
        <w:t>26) басқармаға бағынысты білім беру ұйымдарын облыстық бюджеттен қаржыландыруды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 xml:space="preserve">27) облыстық білім және ғылым қызметкерлері кәсіподақтары комитетімен бірлесіп білім беру жүйесіндегі келісімдерді жасайды және бекітеді, білім беру саласындағы қызметкерлердің еңбегіне қарай материалдық және моральдық ынталандырудың шараларын жүзеге асырады. Оларды үкіметтік және ведомстволық марапаттауларға ұсынады; </w:t>
      </w:r>
      <w:r>
        <w:br/>
      </w:r>
      <w:r>
        <w:rPr>
          <w:rFonts w:ascii="Times New Roman"/>
          <w:b w:val="false"/>
          <w:i w:val="false"/>
          <w:color w:val="000000"/>
          <w:sz w:val="28"/>
        </w:rPr>
        <w:t>
      </w:t>
      </w:r>
      <w:r>
        <w:rPr>
          <w:rFonts w:ascii="Times New Roman"/>
          <w:b w:val="false"/>
          <w:i w:val="false"/>
          <w:color w:val="000000"/>
          <w:sz w:val="28"/>
        </w:rPr>
        <w:t>28) "Ақтөбе облысының білім басқармасы" мемлекеттік мекемесінің құзыры шегінде жеке және заңды тұлғалардан келіп түскен арыз-шағымдарды қарау;</w:t>
      </w:r>
      <w:r>
        <w:br/>
      </w:r>
      <w:r>
        <w:rPr>
          <w:rFonts w:ascii="Times New Roman"/>
          <w:b w:val="false"/>
          <w:i w:val="false"/>
          <w:color w:val="000000"/>
          <w:sz w:val="28"/>
        </w:rPr>
        <w:t>
      </w:t>
      </w:r>
      <w:r>
        <w:rPr>
          <w:rFonts w:ascii="Times New Roman"/>
          <w:b w:val="false"/>
          <w:i w:val="false"/>
          <w:color w:val="000000"/>
          <w:sz w:val="28"/>
        </w:rPr>
        <w:t xml:space="preserve">29) балалардың құқықтары мен заңды мүдделерін қорғауға, адамгершілік және рухани білім беруге бағытталған тұжырымдамалардың, бағдарламалардың жүзеге асырылуын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30) балалардың құқықтарын қорғау саласындағы Қазақстан Республикасының заңдары мен халықаралық шарттардың жүзеге асырылуын, әлеуметтік және құқықтық кепілдіктердің сақталуын, аймақтық ерекшеліктерді есепке ала отырып балалардың өмір сүру жағдайын жақсартуға бағытталған мемлекеттік төменгі әлеуметтік стандарттардың сақталуын қамтамасыз етеді; </w:t>
      </w:r>
      <w:r>
        <w:br/>
      </w:r>
      <w:r>
        <w:rPr>
          <w:rFonts w:ascii="Times New Roman"/>
          <w:b w:val="false"/>
          <w:i w:val="false"/>
          <w:color w:val="000000"/>
          <w:sz w:val="28"/>
        </w:rPr>
        <w:t>
      </w:t>
      </w:r>
      <w:r>
        <w:rPr>
          <w:rFonts w:ascii="Times New Roman"/>
          <w:b w:val="false"/>
          <w:i w:val="false"/>
          <w:color w:val="000000"/>
          <w:sz w:val="28"/>
        </w:rPr>
        <w:t>31) аймақтағы балалардың жағдайы туралы жыл сайынғы есептерді құрады;</w:t>
      </w:r>
      <w:r>
        <w:br/>
      </w:r>
      <w:r>
        <w:rPr>
          <w:rFonts w:ascii="Times New Roman"/>
          <w:b w:val="false"/>
          <w:i w:val="false"/>
          <w:color w:val="000000"/>
          <w:sz w:val="28"/>
        </w:rPr>
        <w:t>
      </w:t>
      </w:r>
      <w:r>
        <w:rPr>
          <w:rFonts w:ascii="Times New Roman"/>
          <w:b w:val="false"/>
          <w:i w:val="false"/>
          <w:color w:val="000000"/>
          <w:sz w:val="28"/>
        </w:rPr>
        <w:t xml:space="preserve">32) кәмелетке толмаған балаларға, сондай-ақ балалардың құқықтарын қорғау қызметін атқаратын ұйымдарға арналған әлеуметтік инфрақұрылымдардың құрылуын қамтамасыз етеді және олардың қызметіне мониторинг жүргізеді; </w:t>
      </w:r>
      <w:r>
        <w:br/>
      </w:r>
      <w:r>
        <w:rPr>
          <w:rFonts w:ascii="Times New Roman"/>
          <w:b w:val="false"/>
          <w:i w:val="false"/>
          <w:color w:val="000000"/>
          <w:sz w:val="28"/>
        </w:rPr>
        <w:t>
      </w:t>
      </w:r>
      <w:r>
        <w:rPr>
          <w:rFonts w:ascii="Times New Roman"/>
          <w:b w:val="false"/>
          <w:i w:val="false"/>
          <w:color w:val="000000"/>
          <w:sz w:val="28"/>
        </w:rPr>
        <w:t>33) жетім және ата-анасының қамқорлығынсыз қалған балаларға арналған ұйымдарды тәрбиеленіп жатқан жетім және ата-анасының қамқорлығынсыз қалған балаларды аймақтық есепке алуды жүргізеді;</w:t>
      </w:r>
      <w:r>
        <w:br/>
      </w:r>
      <w:r>
        <w:rPr>
          <w:rFonts w:ascii="Times New Roman"/>
          <w:b w:val="false"/>
          <w:i w:val="false"/>
          <w:color w:val="000000"/>
          <w:sz w:val="28"/>
        </w:rPr>
        <w:t>
      </w:t>
      </w:r>
      <w:r>
        <w:rPr>
          <w:rFonts w:ascii="Times New Roman"/>
          <w:b w:val="false"/>
          <w:i w:val="false"/>
          <w:color w:val="000000"/>
          <w:sz w:val="28"/>
        </w:rPr>
        <w:t xml:space="preserve">34) кәмелетке толмағандар арасында құқық бұзушылықты, қараусыздық пен панасыздықты алдын алу, салауатты өмір салтын насихаттау, жасөспірімдердің құқықтық сауаттылығын арттыру шараларын жүзеге асыратын коммерциялық емес және басқа да ұйымдарға ұйымдастыру-әдістемелік көмек көрсетеді; </w:t>
      </w:r>
      <w:r>
        <w:br/>
      </w:r>
      <w:r>
        <w:rPr>
          <w:rFonts w:ascii="Times New Roman"/>
          <w:b w:val="false"/>
          <w:i w:val="false"/>
          <w:color w:val="000000"/>
          <w:sz w:val="28"/>
        </w:rPr>
        <w:t>
      </w:t>
      </w:r>
      <w:r>
        <w:rPr>
          <w:rFonts w:ascii="Times New Roman"/>
          <w:b w:val="false"/>
          <w:i w:val="false"/>
          <w:color w:val="000000"/>
          <w:sz w:val="28"/>
        </w:rPr>
        <w:t>35) Қазақстан Республикасының заңнамасымен бекітілген тәртіпте өмірдің қиын жағдайына тап болған кәмелетке толмағандарға еңбекпен қамту және тұрмыстық жағдай жасау, басқа да көмек көрсету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xml:space="preserve">36) кәмелетке толмағандарды бейімдеу орталығының қызметін қамтамасыз етеді және Кәмелетке толмағандарды бейімдеу орталығындағы тұлғаларға жағдай жасайды; </w:t>
      </w:r>
      <w:r>
        <w:br/>
      </w:r>
      <w:r>
        <w:rPr>
          <w:rFonts w:ascii="Times New Roman"/>
          <w:b w:val="false"/>
          <w:i w:val="false"/>
          <w:color w:val="000000"/>
          <w:sz w:val="28"/>
        </w:rPr>
        <w:t>
      </w:t>
      </w:r>
      <w:r>
        <w:rPr>
          <w:rFonts w:ascii="Times New Roman"/>
          <w:b w:val="false"/>
          <w:i w:val="false"/>
          <w:color w:val="000000"/>
          <w:sz w:val="28"/>
        </w:rPr>
        <w:t>37) балаларға қатысты зорлық-зомбылықты, балалар еңбегін қанауды алдын алу және ескерту бойынша шаралар жиынын жүзеге асырады;</w:t>
      </w:r>
      <w:r>
        <w:br/>
      </w:r>
      <w:r>
        <w:rPr>
          <w:rFonts w:ascii="Times New Roman"/>
          <w:b w:val="false"/>
          <w:i w:val="false"/>
          <w:color w:val="000000"/>
          <w:sz w:val="28"/>
        </w:rPr>
        <w:t>
      </w:t>
      </w:r>
      <w:r>
        <w:rPr>
          <w:rFonts w:ascii="Times New Roman"/>
          <w:b w:val="false"/>
          <w:i w:val="false"/>
          <w:color w:val="000000"/>
          <w:sz w:val="28"/>
        </w:rPr>
        <w:t>38) балалардың құқықтары мен мүдделерін білдіретін әлеуметтік маңызы бар балалар бастамалары мен жобаларына қолдау көрсетеді;</w:t>
      </w:r>
      <w:r>
        <w:br/>
      </w:r>
      <w:r>
        <w:rPr>
          <w:rFonts w:ascii="Times New Roman"/>
          <w:b w:val="false"/>
          <w:i w:val="false"/>
          <w:color w:val="000000"/>
          <w:sz w:val="28"/>
        </w:rPr>
        <w:t>
      </w:t>
      </w:r>
      <w:r>
        <w:rPr>
          <w:rFonts w:ascii="Times New Roman"/>
          <w:b w:val="false"/>
          <w:i w:val="false"/>
          <w:color w:val="000000"/>
          <w:sz w:val="28"/>
        </w:rPr>
        <w:t xml:space="preserve">39) баланың құқықтары мен заңды мүдделерін қорғау бойынша шараларды жүргізу, ақпараттандыру және кеңес беру шараларын қабылдайды; </w:t>
      </w:r>
      <w:r>
        <w:br/>
      </w:r>
      <w:r>
        <w:rPr>
          <w:rFonts w:ascii="Times New Roman"/>
          <w:b w:val="false"/>
          <w:i w:val="false"/>
          <w:color w:val="000000"/>
          <w:sz w:val="28"/>
        </w:rPr>
        <w:t>
      </w:t>
      </w:r>
      <w:r>
        <w:rPr>
          <w:rFonts w:ascii="Times New Roman"/>
          <w:b w:val="false"/>
          <w:i w:val="false"/>
          <w:color w:val="000000"/>
          <w:sz w:val="28"/>
        </w:rPr>
        <w:t xml:space="preserve">40) балаларды денсаулығына, адамгершілік және рухани дамуына зиянын тигізетін әлеуметтік ортаның жағымсыз әсерінен, ақпараттардан, үгіттік – насихаттық шаралардан қорғау мақсатында ақпараттық-түсіндірме және ағартушылық қызметін жүргізеді; </w:t>
      </w:r>
      <w:r>
        <w:br/>
      </w:r>
      <w:r>
        <w:rPr>
          <w:rFonts w:ascii="Times New Roman"/>
          <w:b w:val="false"/>
          <w:i w:val="false"/>
          <w:color w:val="000000"/>
          <w:sz w:val="28"/>
        </w:rPr>
        <w:t>
      </w:t>
      </w:r>
      <w:r>
        <w:rPr>
          <w:rFonts w:ascii="Times New Roman"/>
          <w:b w:val="false"/>
          <w:i w:val="false"/>
          <w:color w:val="000000"/>
          <w:sz w:val="28"/>
        </w:rPr>
        <w:t>41) жергілікті бюджет қаражаты есебінен және Қазақстан Республикасының заңдарымен тиым салынбаған басқа да көздерден балалардың мүддесіне бағытталған мемлекеттік саясат іс-шараларын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42) әлеуметтік жетімдікті алдын алу бойынша қорғаншылық және қамқоршылық қызметін жүзеге асыратын органдармен өзара әрекеттесуді қамтамасыз етеді;</w:t>
      </w:r>
      <w:r>
        <w:br/>
      </w:r>
      <w:r>
        <w:rPr>
          <w:rFonts w:ascii="Times New Roman"/>
          <w:b w:val="false"/>
          <w:i w:val="false"/>
          <w:color w:val="000000"/>
          <w:sz w:val="28"/>
        </w:rPr>
        <w:t>
      </w:t>
      </w:r>
      <w:r>
        <w:rPr>
          <w:rFonts w:ascii="Times New Roman"/>
          <w:b w:val="false"/>
          <w:i w:val="false"/>
          <w:color w:val="000000"/>
          <w:sz w:val="28"/>
        </w:rPr>
        <w:t>43) балалардың құқықтарын қорғау қызметін атқаратын ұйымдармен олардың қызметіне әдістемелік және тәжірибелік көмек көрсету мақсатында өзара әрекеттесуді қамтамасыз етеді;</w:t>
      </w:r>
      <w:r>
        <w:br/>
      </w:r>
      <w:r>
        <w:rPr>
          <w:rFonts w:ascii="Times New Roman"/>
          <w:b w:val="false"/>
          <w:i w:val="false"/>
          <w:color w:val="000000"/>
          <w:sz w:val="28"/>
        </w:rPr>
        <w:t>
      </w:t>
      </w:r>
      <w:r>
        <w:rPr>
          <w:rFonts w:ascii="Times New Roman"/>
          <w:b w:val="false"/>
          <w:i w:val="false"/>
          <w:color w:val="000000"/>
          <w:sz w:val="28"/>
        </w:rPr>
        <w:t xml:space="preserve">44) өз құзыреті шегінде заңмен бекітілген тәртіпте жетім және ата-анасының қамқорлығынсыз қалған балаларды еңбекпен және тұрғын үймен міндетті қамтуды жүргізеді; </w:t>
      </w:r>
      <w:r>
        <w:br/>
      </w:r>
      <w:r>
        <w:rPr>
          <w:rFonts w:ascii="Times New Roman"/>
          <w:b w:val="false"/>
          <w:i w:val="false"/>
          <w:color w:val="000000"/>
          <w:sz w:val="28"/>
        </w:rPr>
        <w:t>
      </w:t>
      </w:r>
      <w:r>
        <w:rPr>
          <w:rFonts w:ascii="Times New Roman"/>
          <w:b w:val="false"/>
          <w:i w:val="false"/>
          <w:color w:val="000000"/>
          <w:sz w:val="28"/>
        </w:rPr>
        <w:t>45) қолданыстағы заңнамаға сәйкес ішкі мемлекеттік қаржылық бақылауды жүзеге асырады;</w:t>
      </w:r>
      <w:r>
        <w:br/>
      </w:r>
      <w:r>
        <w:rPr>
          <w:rFonts w:ascii="Times New Roman"/>
          <w:b w:val="false"/>
          <w:i w:val="false"/>
          <w:color w:val="000000"/>
          <w:sz w:val="28"/>
        </w:rPr>
        <w:t>
      </w:t>
      </w:r>
      <w:r>
        <w:rPr>
          <w:rFonts w:ascii="Times New Roman"/>
          <w:b w:val="false"/>
          <w:i w:val="false"/>
          <w:color w:val="000000"/>
          <w:sz w:val="28"/>
        </w:rPr>
        <w:t>46) орта білім беру ұйымдарындағы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47) білім беру ұйымдарының ішкі тәртіптемесінің үлгілік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48)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xml:space="preserve">18. Міндеттері мен құқықтары: </w:t>
      </w:r>
      <w:r>
        <w:br/>
      </w:r>
      <w:r>
        <w:rPr>
          <w:rFonts w:ascii="Times New Roman"/>
          <w:b w:val="false"/>
          <w:i w:val="false"/>
          <w:color w:val="000000"/>
          <w:sz w:val="28"/>
        </w:rPr>
        <w:t>
      </w:t>
      </w:r>
      <w:r>
        <w:rPr>
          <w:rFonts w:ascii="Times New Roman"/>
          <w:b w:val="false"/>
          <w:i w:val="false"/>
          <w:color w:val="000000"/>
          <w:sz w:val="28"/>
        </w:rPr>
        <w:t>1) белгіленген тәртіппен арыз-шағымды қарау үшін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еңбек Кодексіне</w:t>
      </w:r>
      <w:r>
        <w:rPr>
          <w:rFonts w:ascii="Times New Roman"/>
          <w:b w:val="false"/>
          <w:i w:val="false"/>
          <w:color w:val="000000"/>
          <w:sz w:val="28"/>
        </w:rPr>
        <w:t xml:space="preserve"> және басқа да нормативті құқықтық актілерге, сонымен қатар еңбек және ұжымдық келісім-шарттарына сәйкес өз құзіреті шегінде актілер шығаруға; </w:t>
      </w:r>
      <w:r>
        <w:br/>
      </w:r>
      <w:r>
        <w:rPr>
          <w:rFonts w:ascii="Times New Roman"/>
          <w:b w:val="false"/>
          <w:i w:val="false"/>
          <w:color w:val="000000"/>
          <w:sz w:val="28"/>
        </w:rPr>
        <w:t>
      </w:t>
      </w:r>
      <w:r>
        <w:rPr>
          <w:rFonts w:ascii="Times New Roman"/>
          <w:b w:val="false"/>
          <w:i w:val="false"/>
          <w:color w:val="000000"/>
          <w:sz w:val="28"/>
        </w:rPr>
        <w:t>3) басқарманың құзырына қатысты мәселелерді шешу бойынша облыс әкіміне және облыстық мәслихатқа қарауға ұсыныстар енгізуге;</w:t>
      </w:r>
      <w:r>
        <w:br/>
      </w:r>
      <w:r>
        <w:rPr>
          <w:rFonts w:ascii="Times New Roman"/>
          <w:b w:val="false"/>
          <w:i w:val="false"/>
          <w:color w:val="000000"/>
          <w:sz w:val="28"/>
        </w:rPr>
        <w:t>
      </w:t>
      </w:r>
      <w:r>
        <w:rPr>
          <w:rFonts w:ascii="Times New Roman"/>
          <w:b w:val="false"/>
          <w:i w:val="false"/>
          <w:color w:val="000000"/>
          <w:sz w:val="28"/>
        </w:rPr>
        <w:t>4) гендерлік және отбасы-демографиялық саясатты қалыптастыру және жүзеге асыру мәселелерін қарау;</w:t>
      </w:r>
      <w:r>
        <w:br/>
      </w:r>
      <w:r>
        <w:rPr>
          <w:rFonts w:ascii="Times New Roman"/>
          <w:b w:val="false"/>
          <w:i w:val="false"/>
          <w:color w:val="000000"/>
          <w:sz w:val="28"/>
        </w:rPr>
        <w:t>
      </w:t>
      </w:r>
      <w:r>
        <w:rPr>
          <w:rFonts w:ascii="Times New Roman"/>
          <w:b w:val="false"/>
          <w:i w:val="false"/>
          <w:color w:val="000000"/>
          <w:sz w:val="28"/>
        </w:rPr>
        <w:t>5) облыс әкімі мен әкімдігінің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 xml:space="preserve">6) акционерлік қоғамдардың (жауапкершілігі шектеулі серіктестіктердің) акцияларының мемлекеттік пактені (жарғылық капиталындағы қатысу үлесін) өкімдік ету құқығынсыз иелену және пайдалану; </w:t>
      </w:r>
      <w:r>
        <w:br/>
      </w:r>
      <w:r>
        <w:rPr>
          <w:rFonts w:ascii="Times New Roman"/>
          <w:b w:val="false"/>
          <w:i w:val="false"/>
          <w:color w:val="000000"/>
          <w:sz w:val="28"/>
        </w:rPr>
        <w:t>
      </w:t>
      </w:r>
      <w:r>
        <w:rPr>
          <w:rFonts w:ascii="Times New Roman"/>
          <w:b w:val="false"/>
          <w:i w:val="false"/>
          <w:color w:val="000000"/>
          <w:sz w:val="28"/>
        </w:rPr>
        <w:t>7) заңды және негізді шешімдер шығару.</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білім басқармасы" мемлекеттік мекемесінің басшылықты "Ақтөбе облысының білім басқармасы" мемлекеттік мекемесінің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білім басқармасы" мемлекеттік мекемесінің бiрiншi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"Ақтөбе облысының білім басқармасы" мемлекеттік мекемесінің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"Ақтөбе облысының білім басқармасы" мемлекеттік мекемесінің бiрiншi басшысының өкiлеттiгi:</w:t>
      </w:r>
      <w:r>
        <w:br/>
      </w:r>
      <w:r>
        <w:rPr>
          <w:rFonts w:ascii="Times New Roman"/>
          <w:b w:val="false"/>
          <w:i w:val="false"/>
          <w:color w:val="000000"/>
          <w:sz w:val="28"/>
        </w:rPr>
        <w:t>
      </w:t>
      </w:r>
      <w:r>
        <w:rPr>
          <w:rFonts w:ascii="Times New Roman"/>
          <w:b w:val="false"/>
          <w:i w:val="false"/>
          <w:color w:val="000000"/>
          <w:sz w:val="28"/>
        </w:rPr>
        <w:t xml:space="preserve">1) басқармаға жүктелген міндеттердің орындалуы мен функциялардың жүзеге асырылуына тікелей жауапты; </w:t>
      </w:r>
      <w:r>
        <w:br/>
      </w:r>
      <w:r>
        <w:rPr>
          <w:rFonts w:ascii="Times New Roman"/>
          <w:b w:val="false"/>
          <w:i w:val="false"/>
          <w:color w:val="000000"/>
          <w:sz w:val="28"/>
        </w:rPr>
        <w:t>
      </w:t>
      </w:r>
      <w:r>
        <w:rPr>
          <w:rFonts w:ascii="Times New Roman"/>
          <w:b w:val="false"/>
          <w:i w:val="false"/>
          <w:color w:val="000000"/>
          <w:sz w:val="28"/>
        </w:rPr>
        <w:t xml:space="preserve">2) басқармада сыбайлас жемқорлыққа қарсы күрес шараларын қабылдауға бағытталған басшының тікелей жауапкершілігімен белгіленетін шаралар қабылдау; </w:t>
      </w:r>
      <w:r>
        <w:br/>
      </w:r>
      <w:r>
        <w:rPr>
          <w:rFonts w:ascii="Times New Roman"/>
          <w:b w:val="false"/>
          <w:i w:val="false"/>
          <w:color w:val="000000"/>
          <w:sz w:val="28"/>
        </w:rPr>
        <w:t>
      </w:t>
      </w:r>
      <w:r>
        <w:rPr>
          <w:rFonts w:ascii="Times New Roman"/>
          <w:b w:val="false"/>
          <w:i w:val="false"/>
          <w:color w:val="000000"/>
          <w:sz w:val="28"/>
        </w:rPr>
        <w:t xml:space="preserve">3) басқарма басшысының орынбасарларының жауапкершілік деңгейін белгілейді; </w:t>
      </w:r>
      <w:r>
        <w:br/>
      </w:r>
      <w:r>
        <w:rPr>
          <w:rFonts w:ascii="Times New Roman"/>
          <w:b w:val="false"/>
          <w:i w:val="false"/>
          <w:color w:val="000000"/>
          <w:sz w:val="28"/>
        </w:rPr>
        <w:t>
      </w:t>
      </w:r>
      <w:r>
        <w:rPr>
          <w:rFonts w:ascii="Times New Roman"/>
          <w:b w:val="false"/>
          <w:i w:val="false"/>
          <w:color w:val="000000"/>
          <w:sz w:val="28"/>
        </w:rPr>
        <w:t>4) облыстық бюджеттен қаржыландырылатын мемлекеттік білім беру мекемелері мен ұйымдарының басшыларын қызметке тағайындайды және босатады.</w:t>
      </w:r>
      <w:r>
        <w:br/>
      </w:r>
      <w:r>
        <w:rPr>
          <w:rFonts w:ascii="Times New Roman"/>
          <w:b w:val="false"/>
          <w:i w:val="false"/>
          <w:color w:val="000000"/>
          <w:sz w:val="28"/>
        </w:rPr>
        <w:t>
      Ақтөбе облысының білім басқармасы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"Ақтөбе облысының білім басқармасы"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xml:space="preserve">
      Мемлекеттік органның мүлкi мемлекет берген мүлік есебінен, сондай-ақ мемлекеттік органның балансында бағасы көрсетілген мүліктен қалыптастырылады. </w:t>
      </w:r>
      <w:r>
        <w:br/>
      </w:r>
      <w:r>
        <w:rPr>
          <w:rFonts w:ascii="Times New Roman"/>
          <w:b w:val="false"/>
          <w:i w:val="false"/>
          <w:color w:val="000000"/>
          <w:sz w:val="28"/>
        </w:rPr>
        <w:t xml:space="preserve">
      "Ақтөбе облысының білім басқармасы" мемлекеттік мекемесінің мемлекеттік мүлікті басқару жөніндегі уәкілетті органы (бұдан әрі - (мемлекеттік мүлік жөніндегі уәкілетті орган) Ақтөбе облысының қаржы басқармасы болып табылады. </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білім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білім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124" w:id="7"/>
    <w:p>
      <w:pPr>
        <w:spacing w:after="0"/>
        <w:ind w:left="0"/>
        <w:jc w:val="left"/>
      </w:pPr>
      <w:r>
        <w:rPr>
          <w:rFonts w:ascii="Times New Roman"/>
          <w:b/>
          <w:i w:val="false"/>
          <w:color w:val="000000"/>
        </w:rPr>
        <w:t xml:space="preserve"> "Ақтөбе облысының білім басқармасы" мемлекеттік органы және оның ведомстволарының қарамағындағы ұйымдардың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"М.Құсайынов атындағы Ақтөбе облыстық дарынды балаларға арналған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"Дарынды жасөспірімдерге арналған Ақтөбе облыстық мамандандырылған қазақ-түрік лицей-интернаты"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"Ақтөбе облыстық мамандандырылған физика-математика мектеп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"Есет Батыр атындағы Ақтөбе облыстық мамандандырылған көпсалалы лицей-интернаты"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"Алға облыстық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"Ақтөбе облыстық Жасөспірімдер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"Ақтөбе облыстық арнайы (түзетім) есту қабілеті бұзылған балалар мектеп-интернат-колледжі"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"Облыстық туберкулез-санаториясы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"Психикалық дамуы тежелген балаларға арналған облыстық арнайы түзету мектеп-балабақшасы"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 7 арнайы (түзету)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"Жайсаң арнайы білім беру ұйымы"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12) "Ақтөбе облыстық оңалту (арнайы)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"Темір отбасы үлгісіндегі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"Хромтау отбасы үлгісіндегі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"Қобда отбасы үлгісіндегі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"Ақтөбе облысы кәмелетке толмағандарды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"Ақтөбе облысының ғылыми-тәжірибелік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18) "Ақтөбе-Дарын" өңірлік ғылыми-тәжірибелік қосымша білім беру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"Ақтөбе көпсалалы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"Жайсаң көпсалалы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"Әйтеке би көпсалалы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22) "Ақтөбе құрылыс және бизнес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23) "Ақтөбе сервис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24) "Хромтау тау-кен техникалық колледжі"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25) "Алға индустриялық – 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26) "Ақтөбе автожол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27) "Ақтөбе өнеркәсіптік технологиялар және басқару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28) "Қандыағаш өнеркәсіптік – экономикалық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"Ембі қызмет көрсету саласы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30) "Ойыл аграрлық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31) "Шалқар аграрлық – 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32) "Бадамша агротехникалық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33) "Байғанин 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34) "Қобда көпсалалы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35) "Ақтөбе гуманитарлық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36) "Ақтөбе көлік, коммуникация және жаңа технологиялар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37) "Ақтөбе ауыл шаруашылығы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38) "Ақтөбе байланыс және электротехника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39) "А.Жұбанов атындағы Ақтөбе музыка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40) "Облыстық психологиялық – медициналық - педагогикалық консультация"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