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4dc5" w14:textId="1eb4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2015 жылғы 29 шілдедегі № 281 қаулысы. Ақтөбе облысының Әділет департаментінде 2015 жылғы 20 тамызда № 4485 болып тіркелді. Күші жойылды - Ақтөбе облысы әкімдігінің 2020 жылғы 4 мамырдағы № 188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04.05.2020 № 188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Энергетика министрінің 2015 жылғы 14 сәуірдегі № 281 "Электр энергетика саласындағы мемлекеттiк көрсетiлетiн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энергетика және тұрғын үй-коммуналдық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М.С. 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2015 </w:t>
            </w:r>
            <w:r>
              <w:br/>
            </w:r>
            <w:r>
              <w:rPr>
                <w:rFonts w:ascii="Times New Roman"/>
                <w:b w:val="false"/>
                <w:i w:val="false"/>
                <w:color w:val="000000"/>
                <w:sz w:val="20"/>
              </w:rPr>
              <w:t xml:space="preserve">жылғы 29 шілдедегі № 281 </w:t>
            </w:r>
            <w:r>
              <w:br/>
            </w:r>
            <w:r>
              <w:rPr>
                <w:rFonts w:ascii="Times New Roman"/>
                <w:b w:val="false"/>
                <w:i w:val="false"/>
                <w:color w:val="000000"/>
                <w:sz w:val="20"/>
              </w:rPr>
              <w:t>қаулысымен бекітілді</w:t>
            </w:r>
          </w:p>
        </w:tc>
      </w:tr>
    </w:tbl>
    <w:bookmarkStart w:name="z12" w:id="1"/>
    <w:p>
      <w:pPr>
        <w:spacing w:after="0"/>
        <w:ind w:left="0"/>
        <w:jc w:val="left"/>
      </w:pPr>
      <w:r>
        <w:rPr>
          <w:rFonts w:ascii="Times New Roman"/>
          <w:b/>
          <w:i w:val="false"/>
          <w:color w:val="00000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w:t>
      </w:r>
    </w:p>
    <w:bookmarkEnd w:id="1"/>
    <w:bookmarkStart w:name="z39"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қызметі (бұдан әрі – мемлекеттік көрсетілетін қызмет) "Ақтөбе қаласының тұрғын-үй коммуналдық шаруашылық, жолаушылар көлігі және автомобиль жолдары" мемлекеттік мекемесімен және аудандық тұрғын-үй коммуналдық шаруашылық, жолаушылар көлігі және автомобиль жолдары бөлімдерімен (бұдан әрі – қызмет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 – барлық қуаттағы жылыту қазандықтары мен жылу желілерінің (магистральдық, орамішілік) күзгі-қысқы жағдайларда жұмысқа әзірлік паспорттарын (бұдан әрі – әзірлік паспорт) беру, әзірлік паспортын ескертулермен (бұдан әрі – ескертулер) беру, әзірлік паспорт беруден бас тарту (бұдан әрі – бас тарту) немесе күшін жою туралы хабарлама (бұдан әрі – хабарлама) беру.</w:t>
      </w:r>
      <w:r>
        <w:br/>
      </w:r>
      <w:r>
        <w:rPr>
          <w:rFonts w:ascii="Times New Roman"/>
          <w:b w:val="false"/>
          <w:i w:val="false"/>
          <w:color w:val="000000"/>
          <w:sz w:val="28"/>
        </w:rPr>
        <w:t>
      Мемлекеттік қызмет көрсету нәтижесін беру нысаны: электрондық (қағаз) түрінде.</w:t>
      </w:r>
    </w:p>
    <w:bookmarkEnd w:id="3"/>
    <w:bookmarkStart w:name="z40"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4"/>
    <w:bookmarkStart w:name="z16" w:id="5"/>
    <w:p>
      <w:pPr>
        <w:spacing w:after="0"/>
        <w:ind w:left="0"/>
        <w:jc w:val="both"/>
      </w:pPr>
      <w:r>
        <w:rPr>
          <w:rFonts w:ascii="Times New Roman"/>
          <w:b w:val="false"/>
          <w:i w:val="false"/>
          <w:color w:val="000000"/>
          <w:sz w:val="28"/>
        </w:rPr>
        <w:t>
      4. Мемлекеттік қызмет көрсету бойынша рәсімді (іс-әрекетті) бастау үшін негіз болып табылады:</w:t>
      </w:r>
      <w:r>
        <w:br/>
      </w:r>
      <w:r>
        <w:rPr>
          <w:rFonts w:ascii="Times New Roman"/>
          <w:b w:val="false"/>
          <w:i w:val="false"/>
          <w:color w:val="000000"/>
          <w:sz w:val="28"/>
        </w:rPr>
        <w:t xml:space="preserve">
      көрсетілетін қызметті берушіге жүгінген кезде: Қазақстан Республикасы Энергетика министрінің 2015 жылғы 14 сәуірдегі № 281 "Электр энергетикасы саласында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нысандағы өтініші;</w:t>
      </w:r>
      <w:r>
        <w:br/>
      </w:r>
      <w:r>
        <w:rPr>
          <w:rFonts w:ascii="Times New Roman"/>
          <w:b w:val="false"/>
          <w:i w:val="false"/>
          <w:color w:val="000000"/>
          <w:sz w:val="28"/>
        </w:rPr>
        <w:t>
      Порталға жүгінген кезде: көрсетілетін қызметті алушының электронды цифрлық колтаңбасымен (бұдан әрі – ЭЦҚ) куәландырылған электрондық құжат нысанындағы сұранысы.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оның нәтижесі, оны орындаудың ұзақтығы:</w:t>
      </w:r>
      <w:r>
        <w:br/>
      </w:r>
      <w:r>
        <w:rPr>
          <w:rFonts w:ascii="Times New Roman"/>
          <w:b w:val="false"/>
          <w:i w:val="false"/>
          <w:color w:val="000000"/>
          <w:sz w:val="28"/>
        </w:rPr>
        <w:t>
      1) көрсетілетін қызметті берушінің кеңсе маманы құжаттарды (қолма-қол не пошталық байланыс арқылы) қабылдау мен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15 (он бес) минут ішінде жолдайды. Нәтижесі - құжаттарды қабылдау мен тіркеу, оларды көрсетілетін қызметті берушінің басшысына жолдау;</w:t>
      </w:r>
      <w:r>
        <w:br/>
      </w:r>
      <w:r>
        <w:rPr>
          <w:rFonts w:ascii="Times New Roman"/>
          <w:b w:val="false"/>
          <w:i w:val="false"/>
          <w:color w:val="000000"/>
          <w:sz w:val="28"/>
        </w:rPr>
        <w:t>
      2) көрсетілетін қызметті берушінің басшысы құжаттарды алған күннің ішінде оларды қарайды, көрсетілетін қызметті берушінің жауапты орындаушысын анықтайды және оған орындау үшін құжаттарды береді. Нәтижесі - жауапты орындаушыға орындау үшін құжаттарды беру;</w:t>
      </w:r>
      <w:r>
        <w:br/>
      </w:r>
      <w:r>
        <w:rPr>
          <w:rFonts w:ascii="Times New Roman"/>
          <w:b w:val="false"/>
          <w:i w:val="false"/>
          <w:color w:val="000000"/>
          <w:sz w:val="28"/>
        </w:rPr>
        <w:t>
      3) көрсетілетін қызметті берушінің жауапты орындаушысы кұжаттардың толықтығын, әзірлік паспортын алу шарттарын растайтын ұсынылған құжаттардың мазмұның тексереді. Нәтижесі – құжаттардың толықтығы мен мазмұның тексеру;</w:t>
      </w:r>
      <w:r>
        <w:br/>
      </w:r>
      <w:r>
        <w:rPr>
          <w:rFonts w:ascii="Times New Roman"/>
          <w:b w:val="false"/>
          <w:i w:val="false"/>
          <w:color w:val="000000"/>
          <w:sz w:val="28"/>
        </w:rPr>
        <w:t xml:space="preserve">
      ұсынылған құжаттардың толық емес болу дерегі анықталған жағдайда өтініш түскен күнінен бастап 5 (бес) жұмыс күн ішінде көрсетілетін қызметті алушыға жетіспейтін мәліметтер мен материалдарды ұсыну қажеттігі туралы сұрау (бұдан әрі – сұрау) жібереді. Нәтижесі - көрсетілетін қызметті алушыға сұрау жіберу; </w:t>
      </w:r>
      <w:r>
        <w:br/>
      </w:r>
      <w:r>
        <w:rPr>
          <w:rFonts w:ascii="Times New Roman"/>
          <w:b w:val="false"/>
          <w:i w:val="false"/>
          <w:color w:val="000000"/>
          <w:sz w:val="28"/>
        </w:rPr>
        <w:t>
      жетіспейтін мәліметтер мен материалдар 7 (жеті) күнтізбелік күн ішінде ұсынылмаған жағдайда, өтініш 1 (бір) жұмыс күн ішінде қараусыз қайтарылады (бұдан әрі – қайтару). Нәтижесі - қайтару;</w:t>
      </w:r>
      <w:r>
        <w:br/>
      </w:r>
      <w:r>
        <w:rPr>
          <w:rFonts w:ascii="Times New Roman"/>
          <w:b w:val="false"/>
          <w:i w:val="false"/>
          <w:color w:val="000000"/>
          <w:sz w:val="28"/>
        </w:rPr>
        <w:t>
      құжаттар топтамасы толық болған жағдайда, көрсетілетін қызметті берушінің жауапты орындаушысы құжаттарды алған күннің ішінде комиссияның қарауына береді. Нәтижесі - құжаттарды комиссияның қарауына беру;</w:t>
      </w:r>
      <w:r>
        <w:br/>
      </w:r>
      <w:r>
        <w:rPr>
          <w:rFonts w:ascii="Times New Roman"/>
          <w:b w:val="false"/>
          <w:i w:val="false"/>
          <w:color w:val="000000"/>
          <w:sz w:val="28"/>
        </w:rPr>
        <w:t>
      4) комиссия ұсынылған материалдарды 7 (жеті) күнтізбелік күн ішінде зерделейді және мынадай дәлелді шешімдердің біреуін қабылдайды:</w:t>
      </w:r>
      <w:r>
        <w:br/>
      </w:r>
      <w:r>
        <w:rPr>
          <w:rFonts w:ascii="Times New Roman"/>
          <w:b w:val="false"/>
          <w:i w:val="false"/>
          <w:color w:val="000000"/>
          <w:sz w:val="28"/>
        </w:rPr>
        <w:t>
      1) әзірлік паспортын беру;</w:t>
      </w:r>
      <w:r>
        <w:br/>
      </w:r>
      <w:r>
        <w:rPr>
          <w:rFonts w:ascii="Times New Roman"/>
          <w:b w:val="false"/>
          <w:i w:val="false"/>
          <w:color w:val="000000"/>
          <w:sz w:val="28"/>
        </w:rPr>
        <w:t>
      2) ескертулер беру;</w:t>
      </w:r>
      <w:r>
        <w:br/>
      </w:r>
      <w:r>
        <w:rPr>
          <w:rFonts w:ascii="Times New Roman"/>
          <w:b w:val="false"/>
          <w:i w:val="false"/>
          <w:color w:val="000000"/>
          <w:sz w:val="28"/>
        </w:rPr>
        <w:t>
      3) бас тарту беру.</w:t>
      </w:r>
      <w:r>
        <w:br/>
      </w:r>
      <w:r>
        <w:rPr>
          <w:rFonts w:ascii="Times New Roman"/>
          <w:b w:val="false"/>
          <w:i w:val="false"/>
          <w:color w:val="000000"/>
          <w:sz w:val="28"/>
        </w:rPr>
        <w:t>
      Нәтижесі – дәлелді шешімді қабылдау және көрсетілетін қызметті берушінің жауапты орындаушысына ұсыну;</w:t>
      </w:r>
      <w:r>
        <w:br/>
      </w:r>
      <w:r>
        <w:rPr>
          <w:rFonts w:ascii="Times New Roman"/>
          <w:b w:val="false"/>
          <w:i w:val="false"/>
          <w:color w:val="000000"/>
          <w:sz w:val="28"/>
        </w:rPr>
        <w:t>
      5) комиссияның дәлелді шешімдерінің негізінде көрсетілетін қызметті берушінің жауапты орындаушысы келесі мемлекеттік қызмет көрсету нәтижелерінің біреуін дайындайды:</w:t>
      </w:r>
      <w:r>
        <w:br/>
      </w:r>
      <w:r>
        <w:rPr>
          <w:rFonts w:ascii="Times New Roman"/>
          <w:b w:val="false"/>
          <w:i w:val="false"/>
          <w:color w:val="000000"/>
          <w:sz w:val="28"/>
        </w:rPr>
        <w:t>
      1) әзірлік паспорт - 4 (төрт) күнтізбелік күн ішінде;</w:t>
      </w:r>
      <w:r>
        <w:br/>
      </w:r>
      <w:r>
        <w:rPr>
          <w:rFonts w:ascii="Times New Roman"/>
          <w:b w:val="false"/>
          <w:i w:val="false"/>
          <w:color w:val="000000"/>
          <w:sz w:val="28"/>
        </w:rPr>
        <w:t>
      2) ескертулер - 4 (төрт) күнтізбелік күн ішінде;</w:t>
      </w:r>
      <w:r>
        <w:br/>
      </w:r>
      <w:r>
        <w:rPr>
          <w:rFonts w:ascii="Times New Roman"/>
          <w:b w:val="false"/>
          <w:i w:val="false"/>
          <w:color w:val="000000"/>
          <w:sz w:val="28"/>
        </w:rPr>
        <w:t>
      3) бас тарту - 7 (жеті) күнтізбелік күн ішінде.</w:t>
      </w:r>
      <w:r>
        <w:br/>
      </w:r>
      <w:r>
        <w:rPr>
          <w:rFonts w:ascii="Times New Roman"/>
          <w:b w:val="false"/>
          <w:i w:val="false"/>
          <w:color w:val="000000"/>
          <w:sz w:val="28"/>
        </w:rPr>
        <w:t>
      Нәтижесі – мемлекеттік қызмет көрсету нәтижесін дайындау және көрсетілетін қызметті берушінің басшысына жолдау;</w:t>
      </w:r>
      <w:r>
        <w:br/>
      </w:r>
      <w:r>
        <w:rPr>
          <w:rFonts w:ascii="Times New Roman"/>
          <w:b w:val="false"/>
          <w:i w:val="false"/>
          <w:color w:val="000000"/>
          <w:sz w:val="28"/>
        </w:rPr>
        <w:t>
      6) көрсетілетін қызметті берушінің басшысы мемлекеттік қызмет көрсету нәтижесіне немесе қайтаруға қол қояды және оны көрсетілетін қызметті берушінің кеңсесіне 2 (екі) күн ішінде жолдайды. Нәтижесі – мемлекеттік қызмет көрсету нәтижесін немесе қайтаруды көрсетілетін қызметті берушінің кеңсесіне жолдау;</w:t>
      </w:r>
      <w:r>
        <w:br/>
      </w:r>
      <w:r>
        <w:rPr>
          <w:rFonts w:ascii="Times New Roman"/>
          <w:b w:val="false"/>
          <w:i w:val="false"/>
          <w:color w:val="000000"/>
          <w:sz w:val="28"/>
        </w:rPr>
        <w:t>
      7) көрсетілетін қызметті берушінің кеңсе маманы мемлекеттік қызмет көрсету нәтижесін немесе қайтаруды тіркейді және көрсетілетін қызметті алушыға (қолма-қол не пошталық байланыс арқылы) 15 (он бес) минут ішінде береді. Нәтижесі – мемлекеттік қызмет көрсету нәтижесін немесе қайтаруды көрсетілетін қызметті алушыға беру.</w:t>
      </w:r>
    </w:p>
    <w:bookmarkEnd w:id="5"/>
    <w:bookmarkStart w:name="z41" w:id="6"/>
    <w:p>
      <w:pPr>
        <w:spacing w:after="0"/>
        <w:ind w:left="0"/>
        <w:jc w:val="left"/>
      </w:pPr>
      <w:r>
        <w:rPr>
          <w:rFonts w:ascii="Times New Roman"/>
          <w:b/>
          <w:i w:val="false"/>
          <w:color w:val="000000"/>
        </w:rPr>
        <w:t xml:space="preserve"> 3. Мемлекеттік қызмет көрсету үдерісінде құрылымдық бөлімшелер (қызметкерлер) мен көрсетілетін қызметті берушінің өзара іс-әрекет тәртібін сипаттау</w:t>
      </w:r>
    </w:p>
    <w:bookmarkEnd w:id="6"/>
    <w:bookmarkStart w:name="z18" w:id="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комиссия.</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1) көрсетілетін қызметті берушінің кеңсе маманы құжаттарды (қолма-қол не пошталық байланыс арқылы) қабылдау мен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15 (он бес) минут ішінде жолдайды;</w:t>
      </w:r>
      <w:r>
        <w:br/>
      </w:r>
      <w:r>
        <w:rPr>
          <w:rFonts w:ascii="Times New Roman"/>
          <w:b w:val="false"/>
          <w:i w:val="false"/>
          <w:color w:val="000000"/>
          <w:sz w:val="28"/>
        </w:rPr>
        <w:t>
      2) көрсетілетін қызметті берушінің басшысы құжаттарды алған күннің ішінде оларды қарайды, көрсетілетін қызметті берушінің жауапты орындаушысын анықтайды және оған орындау үшін құжаттарды береді;</w:t>
      </w:r>
      <w:r>
        <w:br/>
      </w:r>
      <w:r>
        <w:rPr>
          <w:rFonts w:ascii="Times New Roman"/>
          <w:b w:val="false"/>
          <w:i w:val="false"/>
          <w:color w:val="000000"/>
          <w:sz w:val="28"/>
        </w:rPr>
        <w:t>
      3) көрсетілетін қызметті берушінің жауапты орындаушысы кұжаттардың толықтығын, әзірлік паспортын алу шарттарын растайтын ұсынылған құжаттардың мазмұның тексереді;</w:t>
      </w:r>
      <w:r>
        <w:br/>
      </w:r>
      <w:r>
        <w:rPr>
          <w:rFonts w:ascii="Times New Roman"/>
          <w:b w:val="false"/>
          <w:i w:val="false"/>
          <w:color w:val="000000"/>
          <w:sz w:val="28"/>
        </w:rPr>
        <w:t>
      ұсынылған құжаттардың толық емес болу дерегі анықталған жағдайда өтініш түскен күнінен бастап 5 (бес) жұмыс күн ішінде көрсетілетін қызметті алушыға жетіспейтін мәліметтер мен материалдарды ұсыну қажеттігі туралы сұрау (бұдан әрі – сұрау) жібереді;</w:t>
      </w:r>
      <w:r>
        <w:br/>
      </w:r>
      <w:r>
        <w:rPr>
          <w:rFonts w:ascii="Times New Roman"/>
          <w:b w:val="false"/>
          <w:i w:val="false"/>
          <w:color w:val="000000"/>
          <w:sz w:val="28"/>
        </w:rPr>
        <w:t>
      жетіспейтін мәліметтер мен материалдар 7 (жеті) күнтізбелік күн ішінде ұсынылмаған жағдайда, өтініш 1 (бір) жұмыс күн ішінде қараусыз қайтарылады (бұдан әрі – қайтару);</w:t>
      </w:r>
      <w:r>
        <w:br/>
      </w:r>
      <w:r>
        <w:rPr>
          <w:rFonts w:ascii="Times New Roman"/>
          <w:b w:val="false"/>
          <w:i w:val="false"/>
          <w:color w:val="000000"/>
          <w:sz w:val="28"/>
        </w:rPr>
        <w:t>
      құжаттар топтамасы толық болған жағдайда, көрсетілетін қызметті берушінің жауапты орындаушысы құжаттарды алған күннің ішінде комиссияның қарауына береді;</w:t>
      </w:r>
      <w:r>
        <w:br/>
      </w:r>
      <w:r>
        <w:rPr>
          <w:rFonts w:ascii="Times New Roman"/>
          <w:b w:val="false"/>
          <w:i w:val="false"/>
          <w:color w:val="000000"/>
          <w:sz w:val="28"/>
        </w:rPr>
        <w:t>
      4) комиссия ұсынылған материалдарды 7 (жеті) күнтізбелік күн ішінде зерделейді және мынадай дәлелді шешімдердің біреуін қабылдайды:</w:t>
      </w:r>
      <w:r>
        <w:br/>
      </w:r>
      <w:r>
        <w:rPr>
          <w:rFonts w:ascii="Times New Roman"/>
          <w:b w:val="false"/>
          <w:i w:val="false"/>
          <w:color w:val="000000"/>
          <w:sz w:val="28"/>
        </w:rPr>
        <w:t>
      1) әзірлік паспортын беру;</w:t>
      </w:r>
      <w:r>
        <w:br/>
      </w:r>
      <w:r>
        <w:rPr>
          <w:rFonts w:ascii="Times New Roman"/>
          <w:b w:val="false"/>
          <w:i w:val="false"/>
          <w:color w:val="000000"/>
          <w:sz w:val="28"/>
        </w:rPr>
        <w:t>
      2) ескертулер беру;</w:t>
      </w:r>
      <w:r>
        <w:br/>
      </w:r>
      <w:r>
        <w:rPr>
          <w:rFonts w:ascii="Times New Roman"/>
          <w:b w:val="false"/>
          <w:i w:val="false"/>
          <w:color w:val="000000"/>
          <w:sz w:val="28"/>
        </w:rPr>
        <w:t>
      3) бас тарту беру.</w:t>
      </w:r>
      <w:r>
        <w:br/>
      </w:r>
      <w:r>
        <w:rPr>
          <w:rFonts w:ascii="Times New Roman"/>
          <w:b w:val="false"/>
          <w:i w:val="false"/>
          <w:color w:val="000000"/>
          <w:sz w:val="28"/>
        </w:rPr>
        <w:t>
      5) комиссияның дәлелді шешімдерінің негізінде көрсетілетін қызметті берушінің жауапты орындаушысы келесі мемлекеттік қызмет көрсету нәтижелерінің біреуін дайындайды:</w:t>
      </w:r>
      <w:r>
        <w:br/>
      </w:r>
      <w:r>
        <w:rPr>
          <w:rFonts w:ascii="Times New Roman"/>
          <w:b w:val="false"/>
          <w:i w:val="false"/>
          <w:color w:val="000000"/>
          <w:sz w:val="28"/>
        </w:rPr>
        <w:t>
      1) әзірлік паспорт - 4 (төрт) күнтізбелік күн ішінде;</w:t>
      </w:r>
      <w:r>
        <w:br/>
      </w:r>
      <w:r>
        <w:rPr>
          <w:rFonts w:ascii="Times New Roman"/>
          <w:b w:val="false"/>
          <w:i w:val="false"/>
          <w:color w:val="000000"/>
          <w:sz w:val="28"/>
        </w:rPr>
        <w:t>
      2) ескертулер - 4 (төрт) күнтізбелік күн ішінде;</w:t>
      </w:r>
      <w:r>
        <w:br/>
      </w:r>
      <w:r>
        <w:rPr>
          <w:rFonts w:ascii="Times New Roman"/>
          <w:b w:val="false"/>
          <w:i w:val="false"/>
          <w:color w:val="000000"/>
          <w:sz w:val="28"/>
        </w:rPr>
        <w:t>
      3) бас тарту - 7 (жеті) күнтізбелік күн ішінде.</w:t>
      </w:r>
      <w:r>
        <w:br/>
      </w:r>
      <w:r>
        <w:rPr>
          <w:rFonts w:ascii="Times New Roman"/>
          <w:b w:val="false"/>
          <w:i w:val="false"/>
          <w:color w:val="000000"/>
          <w:sz w:val="28"/>
        </w:rPr>
        <w:t>
      6) көрсетілетін қызметті берушінің басшысы мемлекеттік қызмет көрсету нәтижесіне немесе қайтаруға қол қояды және оны көрсетілетін қызметті берушінің кеңсесіне 2 (екі) күн ішінде жолдайды;</w:t>
      </w:r>
      <w:r>
        <w:br/>
      </w:r>
      <w:r>
        <w:rPr>
          <w:rFonts w:ascii="Times New Roman"/>
          <w:b w:val="false"/>
          <w:i w:val="false"/>
          <w:color w:val="000000"/>
          <w:sz w:val="28"/>
        </w:rPr>
        <w:t>
      7) көрсетілетін қызметті берушінің кеңсе маманы мемлекеттік қызмет көрсету нәтижесін немесе қайтаруды тіркейді және көрсетілетін қызметті алушыға (қолма-қол не пошталық байланыс арқылы) 15 (он бес) минут ішінде береді.</w:t>
      </w:r>
    </w:p>
    <w:bookmarkEnd w:id="7"/>
    <w:bookmarkStart w:name="z42" w:id="8"/>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іс-әрекет тәртібінің, сондай-ақ мемлекеттік қызмет көрсету үдерісінде ақпараттық жүйелерді пайдалану тәртібінің сипаттамасы</w:t>
      </w:r>
    </w:p>
    <w:bookmarkEnd w:id="8"/>
    <w:bookmarkStart w:name="z20" w:id="9"/>
    <w:p>
      <w:pPr>
        <w:spacing w:after="0"/>
        <w:ind w:left="0"/>
        <w:jc w:val="both"/>
      </w:pPr>
      <w:r>
        <w:rPr>
          <w:rFonts w:ascii="Times New Roman"/>
          <w:b w:val="false"/>
          <w:i w:val="false"/>
          <w:color w:val="000000"/>
          <w:sz w:val="28"/>
        </w:rPr>
        <w:t>
      8. Мемлекеттік қызмет халыққа қызмет көрсету орталығы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9. Портал арқылы мемлекеттік қызмет көрсету кезінде жүгіну тәртібінің және көрсетілетін қызметті беруші мен көрсетілетін қызметті алушының рәсімдерінің (іс-әрекеттерінің) реттілігін сипаттау:</w:t>
      </w:r>
      <w:r>
        <w:br/>
      </w:r>
      <w:r>
        <w:rPr>
          <w:rFonts w:ascii="Times New Roman"/>
          <w:b w:val="false"/>
          <w:i w:val="false"/>
          <w:color w:val="000000"/>
          <w:sz w:val="28"/>
        </w:rPr>
        <w:t>
      1) көрсетілетін қызметті алушы жеке/бизнес сәйкестендіру нөмірінің (бұдан әрі – ЖСН/БСН) сондай-ақ парольдің көмегімен (Порталда тіркелмеген көрсетілетін қызметті алушылар үшін жүзеге асырылады) Порталда тіркеуді жүзеге асырады;</w:t>
      </w:r>
      <w:r>
        <w:br/>
      </w:r>
      <w:r>
        <w:rPr>
          <w:rFonts w:ascii="Times New Roman"/>
          <w:b w:val="false"/>
          <w:i w:val="false"/>
          <w:color w:val="000000"/>
          <w:sz w:val="28"/>
        </w:rPr>
        <w:t>
      2) 1-үдеріс – көрсетілетін қызметті алушының қызмет алу үшін Порталда ЖСН/БСН мен паролін енгізуі үдерісі (авторизациялау үдерісі);</w:t>
      </w:r>
      <w:r>
        <w:br/>
      </w: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r>
        <w:br/>
      </w:r>
      <w:r>
        <w:rPr>
          <w:rFonts w:ascii="Times New Roman"/>
          <w:b w:val="false"/>
          <w:i w:val="false"/>
          <w:color w:val="000000"/>
          <w:sz w:val="28"/>
        </w:rPr>
        <w:t>
      4) 2-үдеріс – Порталдың көрсетілетін қызметті алушының мәліметтеріндегі бұзушылықтарға байланысты авторизациялаудан бас тарту туралы хабарлама қалыптастыруы;</w:t>
      </w:r>
      <w:r>
        <w:br/>
      </w:r>
      <w:r>
        <w:rPr>
          <w:rFonts w:ascii="Times New Roman"/>
          <w:b w:val="false"/>
          <w:i w:val="false"/>
          <w:color w:val="000000"/>
          <w:sz w:val="28"/>
        </w:rPr>
        <w:t xml:space="preserve">
      5) 3-үдеріс – көрсетілетін қызметті алушының осы регламентте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 </w:t>
      </w:r>
      <w:r>
        <w:br/>
      </w:r>
      <w:r>
        <w:rPr>
          <w:rFonts w:ascii="Times New Roman"/>
          <w:b w:val="false"/>
          <w:i w:val="false"/>
          <w:color w:val="000000"/>
          <w:sz w:val="28"/>
        </w:rPr>
        <w:t>
      7) 4-үдеріс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8) 5-үдеріс – көрсетілетін қызметті берушінің сұранысты өңдеуі үшін Портал арқылы "Е-лицензиялау" мемлекеттік деректер қорының автоматтандырылған жұмыс орнына (бұдан әрі - ЕЛ МДҚ АЖО) көрсетілетін қызметті алушының куәландырылған (қол қойылған) ЭЦҚ электрондық құжатын (көрсетілетін қызметті алушының сұранысын) жіберу;</w:t>
      </w:r>
      <w:r>
        <w:br/>
      </w:r>
      <w:r>
        <w:rPr>
          <w:rFonts w:ascii="Times New Roman"/>
          <w:b w:val="false"/>
          <w:i w:val="false"/>
          <w:color w:val="000000"/>
          <w:sz w:val="28"/>
        </w:rPr>
        <w:t>
      9) 3-шарт – көрсетілетін қызметті берушінің көрсетілетін қызметті алушы ұсынған Стандартта көрсетілген құжаттардың және қызмет көрсету үшін негіздерге сәйкестігін тексеруі;</w:t>
      </w:r>
      <w:r>
        <w:br/>
      </w:r>
      <w:r>
        <w:rPr>
          <w:rFonts w:ascii="Times New Roman"/>
          <w:b w:val="false"/>
          <w:i w:val="false"/>
          <w:color w:val="000000"/>
          <w:sz w:val="28"/>
        </w:rPr>
        <w:t xml:space="preserve">
      10) 6-үдеріс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 </w:t>
      </w:r>
      <w:r>
        <w:br/>
      </w:r>
      <w:r>
        <w:rPr>
          <w:rFonts w:ascii="Times New Roman"/>
          <w:b w:val="false"/>
          <w:i w:val="false"/>
          <w:color w:val="000000"/>
          <w:sz w:val="28"/>
        </w:rPr>
        <w:t xml:space="preserve">
      11) 7-үдеріс – көрсетілетін қызметті алушының ЕЛ МДҚ АЖО қалыптастырған көрсетілетін мемлекеттік қызметтің нәтижелерін (электрондық құжат нысанындағы хабарлама) алуы. Көрсетілетін мемлекеттік қызмет нәтижесі көрсетілетін қызметті берушінің уәкілетті тұлғасының ЭЦҚ куәландырылған электрондық құжат нысанында көрсетілетін қызметті алушыға "жеке кабинетке" жіберіледі. </w:t>
      </w:r>
      <w:r>
        <w:br/>
      </w:r>
      <w:r>
        <w:rPr>
          <w:rFonts w:ascii="Times New Roman"/>
          <w:b w:val="false"/>
          <w:i w:val="false"/>
          <w:color w:val="000000"/>
          <w:sz w:val="28"/>
        </w:rPr>
        <w:t xml:space="preserve">
      Портал арқылы мемлекеттік қызмет көрсету кезінде іске тартылған ақпараттық жүйелердің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үдерісінде көрсетілетін қызметті берушінің құрылымдық бөлімшелерінің (қызметкерлерінің) рәсімдер (іс-әрекеттер) тәртібінің кезегінің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көрсетілген.</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"Белгіленген электр қуаты 5 </w:t>
            </w:r>
            <w:r>
              <w:br/>
            </w:r>
            <w:r>
              <w:rPr>
                <w:rFonts w:ascii="Times New Roman"/>
                <w:b w:val="false"/>
                <w:i w:val="false"/>
                <w:color w:val="000000"/>
                <w:sz w:val="20"/>
              </w:rPr>
              <w:t>МВт және одан төмен, 5 МВт-</w:t>
            </w:r>
            <w:r>
              <w:br/>
            </w:r>
            <w:r>
              <w:rPr>
                <w:rFonts w:ascii="Times New Roman"/>
                <w:b w:val="false"/>
                <w:i w:val="false"/>
                <w:color w:val="000000"/>
                <w:sz w:val="20"/>
              </w:rPr>
              <w:t xml:space="preserve">тан жоғары немесе белгіленген </w:t>
            </w:r>
            <w:r>
              <w:br/>
            </w:r>
            <w:r>
              <w:rPr>
                <w:rFonts w:ascii="Times New Roman"/>
                <w:b w:val="false"/>
                <w:i w:val="false"/>
                <w:color w:val="000000"/>
                <w:sz w:val="20"/>
              </w:rPr>
              <w:t xml:space="preserve">жылу қуаты 100 Гкал/сағ және </w:t>
            </w:r>
            <w:r>
              <w:br/>
            </w:r>
            <w:r>
              <w:rPr>
                <w:rFonts w:ascii="Times New Roman"/>
                <w:b w:val="false"/>
                <w:i w:val="false"/>
                <w:color w:val="000000"/>
                <w:sz w:val="20"/>
              </w:rPr>
              <w:t xml:space="preserve">одан жоғары, сондай-ақ өз </w:t>
            </w:r>
            <w:r>
              <w:br/>
            </w:r>
            <w:r>
              <w:rPr>
                <w:rFonts w:ascii="Times New Roman"/>
                <w:b w:val="false"/>
                <w:i w:val="false"/>
                <w:color w:val="000000"/>
                <w:sz w:val="20"/>
              </w:rPr>
              <w:t xml:space="preserve">балансында кернеуі 35 кВ және </w:t>
            </w:r>
            <w:r>
              <w:br/>
            </w:r>
            <w:r>
              <w:rPr>
                <w:rFonts w:ascii="Times New Roman"/>
                <w:b w:val="false"/>
                <w:i w:val="false"/>
                <w:color w:val="000000"/>
                <w:sz w:val="20"/>
              </w:rPr>
              <w:t xml:space="preserve">одан төмен, 110 кВ және одан </w:t>
            </w:r>
            <w:r>
              <w:br/>
            </w:r>
            <w:r>
              <w:rPr>
                <w:rFonts w:ascii="Times New Roman"/>
                <w:b w:val="false"/>
                <w:i w:val="false"/>
                <w:color w:val="000000"/>
                <w:sz w:val="20"/>
              </w:rPr>
              <w:t xml:space="preserve">жоғары электр желілері бар </w:t>
            </w:r>
            <w:r>
              <w:br/>
            </w:r>
            <w:r>
              <w:rPr>
                <w:rFonts w:ascii="Times New Roman"/>
                <w:b w:val="false"/>
                <w:i w:val="false"/>
                <w:color w:val="000000"/>
                <w:sz w:val="20"/>
              </w:rPr>
              <w:t xml:space="preserve">энергия өндіруші және энергия </w:t>
            </w:r>
            <w:r>
              <w:br/>
            </w:r>
            <w:r>
              <w:rPr>
                <w:rFonts w:ascii="Times New Roman"/>
                <w:b w:val="false"/>
                <w:i w:val="false"/>
                <w:color w:val="000000"/>
                <w:sz w:val="20"/>
              </w:rPr>
              <w:t xml:space="preserve">беруші ұйымдарға күзгі-қысқы </w:t>
            </w:r>
            <w:r>
              <w:br/>
            </w:r>
            <w:r>
              <w:rPr>
                <w:rFonts w:ascii="Times New Roman"/>
                <w:b w:val="false"/>
                <w:i w:val="false"/>
                <w:color w:val="000000"/>
                <w:sz w:val="20"/>
              </w:rPr>
              <w:t xml:space="preserve">жағдайларда жұмысқа әзірлік </w:t>
            </w:r>
            <w:r>
              <w:br/>
            </w:r>
            <w:r>
              <w:rPr>
                <w:rFonts w:ascii="Times New Roman"/>
                <w:b w:val="false"/>
                <w:i w:val="false"/>
                <w:color w:val="000000"/>
                <w:sz w:val="20"/>
              </w:rPr>
              <w:t xml:space="preserve">паспортын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үдерісінде іске тартылған ақпараттық жүйелердің функционалдық өзара іс-әрекеттерінің диаграммасы</w:t>
      </w:r>
    </w:p>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"Белгіленген электр қуаты 5 </w:t>
            </w:r>
            <w:r>
              <w:br/>
            </w:r>
            <w:r>
              <w:rPr>
                <w:rFonts w:ascii="Times New Roman"/>
                <w:b w:val="false"/>
                <w:i w:val="false"/>
                <w:color w:val="000000"/>
                <w:sz w:val="20"/>
              </w:rPr>
              <w:t>МВт және одан төмен, 5 МВт-</w:t>
            </w:r>
            <w:r>
              <w:br/>
            </w:r>
            <w:r>
              <w:rPr>
                <w:rFonts w:ascii="Times New Roman"/>
                <w:b w:val="false"/>
                <w:i w:val="false"/>
                <w:color w:val="000000"/>
                <w:sz w:val="20"/>
              </w:rPr>
              <w:t xml:space="preserve">тан жоғары немесе белгіленген </w:t>
            </w:r>
            <w:r>
              <w:br/>
            </w:r>
            <w:r>
              <w:rPr>
                <w:rFonts w:ascii="Times New Roman"/>
                <w:b w:val="false"/>
                <w:i w:val="false"/>
                <w:color w:val="000000"/>
                <w:sz w:val="20"/>
              </w:rPr>
              <w:t xml:space="preserve">жылу қуаты 100 Гкал/сағ және </w:t>
            </w:r>
            <w:r>
              <w:br/>
            </w:r>
            <w:r>
              <w:rPr>
                <w:rFonts w:ascii="Times New Roman"/>
                <w:b w:val="false"/>
                <w:i w:val="false"/>
                <w:color w:val="000000"/>
                <w:sz w:val="20"/>
              </w:rPr>
              <w:t xml:space="preserve">одан жоғары, сондай-ақ өз </w:t>
            </w:r>
            <w:r>
              <w:br/>
            </w:r>
            <w:r>
              <w:rPr>
                <w:rFonts w:ascii="Times New Roman"/>
                <w:b w:val="false"/>
                <w:i w:val="false"/>
                <w:color w:val="000000"/>
                <w:sz w:val="20"/>
              </w:rPr>
              <w:t xml:space="preserve">балансында кернеуі 35 кВ және </w:t>
            </w:r>
            <w:r>
              <w:br/>
            </w:r>
            <w:r>
              <w:rPr>
                <w:rFonts w:ascii="Times New Roman"/>
                <w:b w:val="false"/>
                <w:i w:val="false"/>
                <w:color w:val="000000"/>
                <w:sz w:val="20"/>
              </w:rPr>
              <w:t xml:space="preserve">одан төмен, 110 кВ және одан </w:t>
            </w:r>
            <w:r>
              <w:br/>
            </w:r>
            <w:r>
              <w:rPr>
                <w:rFonts w:ascii="Times New Roman"/>
                <w:b w:val="false"/>
                <w:i w:val="false"/>
                <w:color w:val="000000"/>
                <w:sz w:val="20"/>
              </w:rPr>
              <w:t xml:space="preserve">жоғары электр желілері бар </w:t>
            </w:r>
            <w:r>
              <w:br/>
            </w:r>
            <w:r>
              <w:rPr>
                <w:rFonts w:ascii="Times New Roman"/>
                <w:b w:val="false"/>
                <w:i w:val="false"/>
                <w:color w:val="000000"/>
                <w:sz w:val="20"/>
              </w:rPr>
              <w:t xml:space="preserve">энергия өндіруші және энергия </w:t>
            </w:r>
            <w:r>
              <w:br/>
            </w:r>
            <w:r>
              <w:rPr>
                <w:rFonts w:ascii="Times New Roman"/>
                <w:b w:val="false"/>
                <w:i w:val="false"/>
                <w:color w:val="000000"/>
                <w:sz w:val="20"/>
              </w:rPr>
              <w:t xml:space="preserve">беруші ұйымдарға күзгі-қысқы </w:t>
            </w:r>
            <w:r>
              <w:br/>
            </w:r>
            <w:r>
              <w:rPr>
                <w:rFonts w:ascii="Times New Roman"/>
                <w:b w:val="false"/>
                <w:i w:val="false"/>
                <w:color w:val="000000"/>
                <w:sz w:val="20"/>
              </w:rPr>
              <w:t xml:space="preserve">жағдайларда жұмысқа әзірлік </w:t>
            </w:r>
            <w:r>
              <w:br/>
            </w:r>
            <w:r>
              <w:rPr>
                <w:rFonts w:ascii="Times New Roman"/>
                <w:b w:val="false"/>
                <w:i w:val="false"/>
                <w:color w:val="000000"/>
                <w:sz w:val="20"/>
              </w:rPr>
              <w:t xml:space="preserve">паспортын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бизнес-үдерістерінің анықтамалығы</w:t>
      </w:r>
    </w:p>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2015 </w:t>
            </w:r>
            <w:r>
              <w:br/>
            </w:r>
            <w:r>
              <w:rPr>
                <w:rFonts w:ascii="Times New Roman"/>
                <w:b w:val="false"/>
                <w:i w:val="false"/>
                <w:color w:val="000000"/>
                <w:sz w:val="20"/>
              </w:rPr>
              <w:t xml:space="preserve">жылғы 29 шілдедегі № 281 </w:t>
            </w:r>
            <w:r>
              <w:br/>
            </w:r>
            <w:r>
              <w:rPr>
                <w:rFonts w:ascii="Times New Roman"/>
                <w:b w:val="false"/>
                <w:i w:val="false"/>
                <w:color w:val="000000"/>
                <w:sz w:val="20"/>
              </w:rPr>
              <w:t>қаулысымен бекітілді</w:t>
            </w:r>
          </w:p>
        </w:tc>
      </w:tr>
    </w:tbl>
    <w:bookmarkStart w:name="z38" w:id="10"/>
    <w:p>
      <w:pPr>
        <w:spacing w:after="0"/>
        <w:ind w:left="0"/>
        <w:jc w:val="left"/>
      </w:pPr>
      <w:r>
        <w:rPr>
          <w:rFonts w:ascii="Times New Roman"/>
          <w:b/>
          <w:i w:val="false"/>
          <w:color w:val="000000"/>
        </w:rPr>
        <w:t xml:space="preserve">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регламенті</w:t>
      </w:r>
    </w:p>
    <w:bookmarkEnd w:id="10"/>
    <w:bookmarkStart w:name="z43" w:id="11"/>
    <w:p>
      <w:pPr>
        <w:spacing w:after="0"/>
        <w:ind w:left="0"/>
        <w:jc w:val="left"/>
      </w:pPr>
      <w:r>
        <w:rPr>
          <w:rFonts w:ascii="Times New Roman"/>
          <w:b/>
          <w:i w:val="false"/>
          <w:color w:val="000000"/>
        </w:rPr>
        <w:t xml:space="preserve"> 1. Жалпы ережелер</w:t>
      </w:r>
    </w:p>
    <w:bookmarkEnd w:id="11"/>
    <w:bookmarkStart w:name="z25" w:id="12"/>
    <w:p>
      <w:pPr>
        <w:spacing w:after="0"/>
        <w:ind w:left="0"/>
        <w:jc w:val="both"/>
      </w:pPr>
      <w:r>
        <w:rPr>
          <w:rFonts w:ascii="Times New Roman"/>
          <w:b w:val="false"/>
          <w:i w:val="false"/>
          <w:color w:val="000000"/>
          <w:sz w:val="28"/>
        </w:rPr>
        <w:t>
      1.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қызметі (бұдан әрі – мемлекеттік көрсетілетін қызмет) "Ақтөбе қаласының тұрғын-үй коммуналдық шаруашылық, жолаушылар көлігі және автомобиль жолдары" мемлекеттік мекемесімен және аудандық тұрғын-үй коммуналдық шаруашылық, жолаушылар көлігі және автомобиль жолдары бөлімдерімен (бұдан әрі – қызмет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(бұдан әрі – қорытынды) Қазақстан Республикасы Энергетика министрінің 2015 жылғы 14 сәуірдегі № 281 "Электр энергетикасы саласында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беру.</w:t>
      </w:r>
      <w:r>
        <w:br/>
      </w:r>
      <w:r>
        <w:rPr>
          <w:rFonts w:ascii="Times New Roman"/>
          <w:b w:val="false"/>
          <w:i w:val="false"/>
          <w:color w:val="000000"/>
          <w:sz w:val="28"/>
        </w:rPr>
        <w:t>
      Мемлекеттік қызмет көрсету нәтижесін беру нысаны: электрондық (қағаз) түрінде.</w:t>
      </w:r>
    </w:p>
    <w:bookmarkEnd w:id="12"/>
    <w:bookmarkStart w:name="z44" w:id="1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13"/>
    <w:bookmarkStart w:name="z28" w:id="14"/>
    <w:p>
      <w:pPr>
        <w:spacing w:after="0"/>
        <w:ind w:left="0"/>
        <w:jc w:val="both"/>
      </w:pPr>
      <w:r>
        <w:rPr>
          <w:rFonts w:ascii="Times New Roman"/>
          <w:b w:val="false"/>
          <w:i w:val="false"/>
          <w:color w:val="000000"/>
          <w:sz w:val="28"/>
        </w:rPr>
        <w:t>
      4. Мыналар:</w:t>
      </w:r>
      <w:r>
        <w:br/>
      </w:r>
      <w:r>
        <w:rPr>
          <w:rFonts w:ascii="Times New Roman"/>
          <w:b w:val="false"/>
          <w:i w:val="false"/>
          <w:color w:val="000000"/>
          <w:sz w:val="28"/>
        </w:rPr>
        <w:t xml:space="preserve">
      көрсетілетін қызметті берушіге жүгінген кезде: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нысандағы өтініші;</w:t>
      </w:r>
      <w:r>
        <w:br/>
      </w:r>
      <w:r>
        <w:rPr>
          <w:rFonts w:ascii="Times New Roman"/>
          <w:b w:val="false"/>
          <w:i w:val="false"/>
          <w:color w:val="000000"/>
          <w:sz w:val="28"/>
        </w:rPr>
        <w:t>
      Порталға жүгінген кезде: көрсетілетін қызметті алушының электронды цифрлық колтаңбасымен (бұдан әрі – ЭЦК) куәландырылған электрондық құжат нысанындағы сұранысы мемлекеттік қызмет көрсету бойынша рәсімді (іс-әрекетті)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оның нәтижесі, оны орындаудың ұзақтығы:</w:t>
      </w:r>
      <w:r>
        <w:br/>
      </w:r>
      <w:r>
        <w:rPr>
          <w:rFonts w:ascii="Times New Roman"/>
          <w:b w:val="false"/>
          <w:i w:val="false"/>
          <w:color w:val="000000"/>
          <w:sz w:val="28"/>
        </w:rPr>
        <w:t>
      1) көрсетілетін қызметті берушінің кеңсе маманы құжаттарды (қолма-қол не пошталық байланыс арқылы) қабылдау мен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жолдайды – 15 (он бес) минут ішінде. Нәтижесі - құжаттарды қабылдау мен тіркеу, оларды көрсетілетін қызметті берушінің басшысына жолдау;</w:t>
      </w:r>
      <w:r>
        <w:br/>
      </w:r>
      <w:r>
        <w:rPr>
          <w:rFonts w:ascii="Times New Roman"/>
          <w:b w:val="false"/>
          <w:i w:val="false"/>
          <w:color w:val="000000"/>
          <w:sz w:val="28"/>
        </w:rPr>
        <w:t>
      2) көрсетілетін қызметті берушінің басшысы құжаттарды алған күннің ішінде оларды қарайды, көрсетілетін қызметті берушінің жауапты орындаушысын анықтайды және оған орындау үшін құжаттарды береді. Нәтижесі - жауапты орындаушыға құжаттарды беру;</w:t>
      </w:r>
      <w:r>
        <w:br/>
      </w:r>
      <w:r>
        <w:rPr>
          <w:rFonts w:ascii="Times New Roman"/>
          <w:b w:val="false"/>
          <w:i w:val="false"/>
          <w:color w:val="000000"/>
          <w:sz w:val="28"/>
        </w:rPr>
        <w:t>
      3) көрсетілетін қызметті берушінің жауапты орындаушысы олардың толықтығын тексереді. Нәтижесі – құжаттардың толықтығын тексеру;</w:t>
      </w:r>
      <w:r>
        <w:br/>
      </w:r>
      <w:r>
        <w:rPr>
          <w:rFonts w:ascii="Times New Roman"/>
          <w:b w:val="false"/>
          <w:i w:val="false"/>
          <w:color w:val="000000"/>
          <w:sz w:val="28"/>
        </w:rPr>
        <w:t>
      ұсынылған құжаттардың толық емес болу дерегі анықталған жағдайда өтінішті одан әрі қараудан жазбаша дәлелді бас тартуды (бұдан әрі – дәлелді бас тарту) дайындайды және құжаттарды көрсетілетін қызметті берушінің басшысына қол қоюға жолдайды - 2 (екі) жұмыс күн ішінде. Нәтижесі - дәлелді бас тартуды дайындау;</w:t>
      </w:r>
      <w:r>
        <w:br/>
      </w:r>
      <w:r>
        <w:rPr>
          <w:rFonts w:ascii="Times New Roman"/>
          <w:b w:val="false"/>
          <w:i w:val="false"/>
          <w:color w:val="000000"/>
          <w:sz w:val="28"/>
        </w:rPr>
        <w:t>
      құжаттар топтамасы толық болған жағдайда, көрсетілетін қызметті берушінің жауапты орындаушысы, қорытынды алуға көрсетілетін қызметті алушының өтінішін қарайтын және сол бойынша шешім қабылдайтын жұмыс комиссиясына (бұдан әрі - жұмыс комиссиясы) құжаттарды береді - 3 (үш) күнтізбелік күн ішінде. Нәтижесі - құжаттарды жұмыс комиссиясының қарауына беру;</w:t>
      </w:r>
      <w:r>
        <w:br/>
      </w:r>
      <w:r>
        <w:rPr>
          <w:rFonts w:ascii="Times New Roman"/>
          <w:b w:val="false"/>
          <w:i w:val="false"/>
          <w:color w:val="000000"/>
          <w:sz w:val="28"/>
        </w:rPr>
        <w:t>
      4) қарау соныңда жұмыс комиссиясы 20 (жиырма) күнтізбелік күн ішінде мынадай дәлелді шешімдердің біреуін қабылдайды:</w:t>
      </w:r>
      <w:r>
        <w:br/>
      </w:r>
      <w:r>
        <w:rPr>
          <w:rFonts w:ascii="Times New Roman"/>
          <w:b w:val="false"/>
          <w:i w:val="false"/>
          <w:color w:val="000000"/>
          <w:sz w:val="28"/>
        </w:rPr>
        <w:t>
      1) қорытынды беру;</w:t>
      </w:r>
      <w:r>
        <w:br/>
      </w:r>
      <w:r>
        <w:rPr>
          <w:rFonts w:ascii="Times New Roman"/>
          <w:b w:val="false"/>
          <w:i w:val="false"/>
          <w:color w:val="000000"/>
          <w:sz w:val="28"/>
        </w:rPr>
        <w:t>
      2) қорытынды беруден бас тарту.</w:t>
      </w:r>
      <w:r>
        <w:br/>
      </w:r>
      <w:r>
        <w:rPr>
          <w:rFonts w:ascii="Times New Roman"/>
          <w:b w:val="false"/>
          <w:i w:val="false"/>
          <w:color w:val="000000"/>
          <w:sz w:val="28"/>
        </w:rPr>
        <w:t>
      Нәтижесі – дәлелді шешімді қабылдау және көрсетілетін қызметті берушінің жауапты орындаушысына ұсыну;</w:t>
      </w:r>
      <w:r>
        <w:br/>
      </w:r>
      <w:r>
        <w:rPr>
          <w:rFonts w:ascii="Times New Roman"/>
          <w:b w:val="false"/>
          <w:i w:val="false"/>
          <w:color w:val="000000"/>
          <w:sz w:val="28"/>
        </w:rPr>
        <w:t>
      5) жұмыс комиссиясының дәлелді шешімдерінің негізінде көрсетілетін қызметті берушінің жауапты орындаушысы 5 (бес) күнтізбелік күн ішінде келесі мемлекеттік қызмет көрсету нәтижелерінің біреуін дайындайды:</w:t>
      </w:r>
      <w:r>
        <w:br/>
      </w:r>
      <w:r>
        <w:rPr>
          <w:rFonts w:ascii="Times New Roman"/>
          <w:b w:val="false"/>
          <w:i w:val="false"/>
          <w:color w:val="000000"/>
          <w:sz w:val="28"/>
        </w:rPr>
        <w:t>
      1) қорытынды;</w:t>
      </w:r>
      <w:r>
        <w:br/>
      </w:r>
      <w:r>
        <w:rPr>
          <w:rFonts w:ascii="Times New Roman"/>
          <w:b w:val="false"/>
          <w:i w:val="false"/>
          <w:color w:val="000000"/>
          <w:sz w:val="28"/>
        </w:rPr>
        <w:t>
      2) бас тарту.</w:t>
      </w:r>
      <w:r>
        <w:br/>
      </w:r>
      <w:r>
        <w:rPr>
          <w:rFonts w:ascii="Times New Roman"/>
          <w:b w:val="false"/>
          <w:i w:val="false"/>
          <w:color w:val="000000"/>
          <w:sz w:val="28"/>
        </w:rPr>
        <w:t>
      Нәтижесі – мемлекеттік қызмет көрсету нәтижесін дайындау және көрсетілетін қызметті берушінің басшысына жолдау;</w:t>
      </w:r>
      <w:r>
        <w:br/>
      </w:r>
      <w:r>
        <w:rPr>
          <w:rFonts w:ascii="Times New Roman"/>
          <w:b w:val="false"/>
          <w:i w:val="false"/>
          <w:color w:val="000000"/>
          <w:sz w:val="28"/>
        </w:rPr>
        <w:t>
      6) көрсетілетін қызметті берушінің басшысы мемлекеттік қызмет көрсету нәтижесіне немесе дәлелді бас тартуға қол қояды және көрсетілетін қызметті берушінің кеңсесіне жолдайды – 1 (бір) күн ішінде. Нәтижесі – мемлекеттік қызмет көрсету нәтижесін немесе дәлелді бас тартуды көрсетілетін қызметті берушінің кеңсесіне жолдау;</w:t>
      </w:r>
      <w:r>
        <w:br/>
      </w:r>
      <w:r>
        <w:rPr>
          <w:rFonts w:ascii="Times New Roman"/>
          <w:b w:val="false"/>
          <w:i w:val="false"/>
          <w:color w:val="000000"/>
          <w:sz w:val="28"/>
        </w:rPr>
        <w:t>
      7) көрсетілетін қызметті берушінің кеңсе маманы мемлекеттік қызмет көрсету нәтижесін немесе дәлелді бас тартуды тіркейді және көрсетілетін қызметті алушыға (қолма-қол не пошталық байланыс арқылы) береді – 15 (он бес) минут ішінде. Нәтижесі – мемлекеттік қызмет көрсету нәтижесін немесе дәлелді бас тартуды көрсетілетін қызметті алушыға беру.</w:t>
      </w:r>
    </w:p>
    <w:bookmarkEnd w:id="14"/>
    <w:bookmarkStart w:name="z45" w:id="15"/>
    <w:p>
      <w:pPr>
        <w:spacing w:after="0"/>
        <w:ind w:left="0"/>
        <w:jc w:val="left"/>
      </w:pPr>
      <w:r>
        <w:rPr>
          <w:rFonts w:ascii="Times New Roman"/>
          <w:b/>
          <w:i w:val="false"/>
          <w:color w:val="000000"/>
        </w:rPr>
        <w:t xml:space="preserve"> 3. Мемлекеттік қызмет көрсету үдерісінде құрылымдық бөлімшелер (қызметкерлер) мен көрсетілетін қызметті берушінің өзара іс-әрекет тәртібін сипаттау</w:t>
      </w:r>
    </w:p>
    <w:bookmarkEnd w:id="15"/>
    <w:bookmarkStart w:name="z30" w:id="16"/>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жұмыс комиссиясы.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1) көрсетілетін қызметті берушінің кеңсе маманы құжаттарды (қолма-қол не пошталық байланыс арқылы) қабылдау мен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жолдайды – 15 (он бес) минут ішінде;</w:t>
      </w:r>
      <w:r>
        <w:br/>
      </w:r>
      <w:r>
        <w:rPr>
          <w:rFonts w:ascii="Times New Roman"/>
          <w:b w:val="false"/>
          <w:i w:val="false"/>
          <w:color w:val="000000"/>
          <w:sz w:val="28"/>
        </w:rPr>
        <w:t>
      2) көрсетілетін қызметті берушінің басшысы құжаттарды алған күннің ішінде оларды қарайды, көрсетілетін қызметті берушінің жауапты орындаушысын анықтайды және оған орындау үшін құжаттарды береді;</w:t>
      </w:r>
      <w:r>
        <w:br/>
      </w:r>
      <w:r>
        <w:rPr>
          <w:rFonts w:ascii="Times New Roman"/>
          <w:b w:val="false"/>
          <w:i w:val="false"/>
          <w:color w:val="000000"/>
          <w:sz w:val="28"/>
        </w:rPr>
        <w:t>
      3) көрсетілетін қызметті берушінің жауапты орындаушысы олардың толықтығын тексереді;</w:t>
      </w:r>
      <w:r>
        <w:br/>
      </w:r>
      <w:r>
        <w:rPr>
          <w:rFonts w:ascii="Times New Roman"/>
          <w:b w:val="false"/>
          <w:i w:val="false"/>
          <w:color w:val="000000"/>
          <w:sz w:val="28"/>
        </w:rPr>
        <w:t>
      ұсынылған құжаттардың толық емес болу дерегі анықталған жағдайда өтінішті одан әрі қараудан жазбаша дәлелді бас тартуды (бұдан әрі – дәлелді бас тарту) дайындайды және құжаттарды көрсетілетін қызметті берушінің басшысына қол қоюға жолдайды - 2 (екі) жұмыс күн ішінде;</w:t>
      </w:r>
      <w:r>
        <w:br/>
      </w:r>
      <w:r>
        <w:rPr>
          <w:rFonts w:ascii="Times New Roman"/>
          <w:b w:val="false"/>
          <w:i w:val="false"/>
          <w:color w:val="000000"/>
          <w:sz w:val="28"/>
        </w:rPr>
        <w:t>
      құжаттар топтамасы толық болған жағдайда, көрсетілетін қызметті берушінің жауапты орындаушысы, қорытынды алуға көрсетілетін қызметті алушының өтінішін қарайтын және сол бойынша шешім қабылдайтын жұмыс комиссиясына (бұдан әрі - жұмыс комиссиясы) құжаттарды береді - 3 (үш) күнтізбелік күн ішінде;</w:t>
      </w:r>
      <w:r>
        <w:br/>
      </w:r>
      <w:r>
        <w:rPr>
          <w:rFonts w:ascii="Times New Roman"/>
          <w:b w:val="false"/>
          <w:i w:val="false"/>
          <w:color w:val="000000"/>
          <w:sz w:val="28"/>
        </w:rPr>
        <w:t>
      4) қарау соныңда жұмыс комиссиясы 20 (жиырма) күнтізбелік күн ішінде мынадай дәлелді шешімдердің біреуін қабылдайды:</w:t>
      </w:r>
      <w:r>
        <w:br/>
      </w:r>
      <w:r>
        <w:rPr>
          <w:rFonts w:ascii="Times New Roman"/>
          <w:b w:val="false"/>
          <w:i w:val="false"/>
          <w:color w:val="000000"/>
          <w:sz w:val="28"/>
        </w:rPr>
        <w:t>
      1) қорытынды беру;</w:t>
      </w:r>
      <w:r>
        <w:br/>
      </w:r>
      <w:r>
        <w:rPr>
          <w:rFonts w:ascii="Times New Roman"/>
          <w:b w:val="false"/>
          <w:i w:val="false"/>
          <w:color w:val="000000"/>
          <w:sz w:val="28"/>
        </w:rPr>
        <w:t>
      2) қорытынды беруден бас тарту.</w:t>
      </w:r>
      <w:r>
        <w:br/>
      </w:r>
      <w:r>
        <w:rPr>
          <w:rFonts w:ascii="Times New Roman"/>
          <w:b w:val="false"/>
          <w:i w:val="false"/>
          <w:color w:val="000000"/>
          <w:sz w:val="28"/>
        </w:rPr>
        <w:t>
      5) жұмыс комиссиясының дәлелді шешімдерінің негізінде көрсетілетін қызметті берушінің жауапты орындаушысы 5 (бес) күнтізбелік күн ішінде келесі мемлекеттік қызмет көрсету нәтижелерінің біреуін дайындайды:</w:t>
      </w:r>
      <w:r>
        <w:br/>
      </w:r>
      <w:r>
        <w:rPr>
          <w:rFonts w:ascii="Times New Roman"/>
          <w:b w:val="false"/>
          <w:i w:val="false"/>
          <w:color w:val="000000"/>
          <w:sz w:val="28"/>
        </w:rPr>
        <w:t>
      1) қорытынды;</w:t>
      </w:r>
      <w:r>
        <w:br/>
      </w:r>
      <w:r>
        <w:rPr>
          <w:rFonts w:ascii="Times New Roman"/>
          <w:b w:val="false"/>
          <w:i w:val="false"/>
          <w:color w:val="000000"/>
          <w:sz w:val="28"/>
        </w:rPr>
        <w:t>
      2) бас тарту.</w:t>
      </w:r>
      <w:r>
        <w:br/>
      </w:r>
      <w:r>
        <w:rPr>
          <w:rFonts w:ascii="Times New Roman"/>
          <w:b w:val="false"/>
          <w:i w:val="false"/>
          <w:color w:val="000000"/>
          <w:sz w:val="28"/>
        </w:rPr>
        <w:t>
      6) көрсетілетін қызметті берушінің басшысы мемлекеттік қызмет көрсету нәтижесіне немесе дәлелді бас тартуға қол қояды және көрсетілетін қызметті берушінің кеңсесіне жолдайды – 1 (бір) күн ішінде;</w:t>
      </w:r>
      <w:r>
        <w:br/>
      </w:r>
      <w:r>
        <w:rPr>
          <w:rFonts w:ascii="Times New Roman"/>
          <w:b w:val="false"/>
          <w:i w:val="false"/>
          <w:color w:val="000000"/>
          <w:sz w:val="28"/>
        </w:rPr>
        <w:t>
      7) көрсетілетін қызметті берушінің кеңсе маманы мемлекеттік қызмет көрсету нәтижесін немесе дәлелді бас тартуды тіркейді және көрсетілетін қызметті алушыға (қолма-қол не пошталық байланыс арқылы) береді – 15 (он бес) минут ішінде.</w:t>
      </w:r>
    </w:p>
    <w:bookmarkEnd w:id="16"/>
    <w:bookmarkStart w:name="z46" w:id="17"/>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іс-әрекет тәртібінің, сондай-ақ мемлекеттік қызмет көрсету үдерісінде ақпараттық жүйелерді пайдалану тәртібінің сипаттамасы</w:t>
      </w:r>
    </w:p>
    <w:bookmarkEnd w:id="17"/>
    <w:bookmarkStart w:name="z32" w:id="18"/>
    <w:p>
      <w:pPr>
        <w:spacing w:after="0"/>
        <w:ind w:left="0"/>
        <w:jc w:val="both"/>
      </w:pPr>
      <w:r>
        <w:rPr>
          <w:rFonts w:ascii="Times New Roman"/>
          <w:b w:val="false"/>
          <w:i w:val="false"/>
          <w:color w:val="000000"/>
          <w:sz w:val="28"/>
        </w:rPr>
        <w:t>
      8. Мемлекеттік қызмет халыққа қызмет көрсету орталығы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9. Портал арқылы мемлекеттік қызмет көрсету кезінде жүгіну тәртібінің және көрсетілетін қызметті беруші мен көрсетілетін қызметті алушының рәсімдерінің (іс-әрекеттерінің) реттілігін сипаттау:</w:t>
      </w:r>
      <w:r>
        <w:br/>
      </w:r>
      <w:r>
        <w:rPr>
          <w:rFonts w:ascii="Times New Roman"/>
          <w:b w:val="false"/>
          <w:i w:val="false"/>
          <w:color w:val="000000"/>
          <w:sz w:val="28"/>
        </w:rPr>
        <w:t>
      1) көрсетілетін қызметті алушы жеке/бизнес сәйкестендіру нөмірінің (бұдан әрі – ЖСН/БСН) сондай-ақ парольдің көмегімен (Порталда тіркелмеген көрсетілетін қызметті алушылар үшін жүзеге асырылады) Порталда тіркеуді жүзеге асырады;</w:t>
      </w:r>
      <w:r>
        <w:br/>
      </w:r>
      <w:r>
        <w:rPr>
          <w:rFonts w:ascii="Times New Roman"/>
          <w:b w:val="false"/>
          <w:i w:val="false"/>
          <w:color w:val="000000"/>
          <w:sz w:val="28"/>
        </w:rPr>
        <w:t>
      2) 1-үдеріс – көрсетілетін қызметті алушының қызмет алу үшін Порталда ЖСН/БСН мен паролін енгізуі үдерісі (авторизациялау үдерісі);</w:t>
      </w:r>
      <w:r>
        <w:br/>
      </w: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r>
        <w:br/>
      </w:r>
      <w:r>
        <w:rPr>
          <w:rFonts w:ascii="Times New Roman"/>
          <w:b w:val="false"/>
          <w:i w:val="false"/>
          <w:color w:val="000000"/>
          <w:sz w:val="28"/>
        </w:rPr>
        <w:t>
      4) 2-үдеріс – Порталдың көрсетілетін қызметті алушының мәліметтеріндегі бұзушылықтарға байланысты авторизациялаудан бас тарту туралы хабарлама қалыптастыруы;</w:t>
      </w:r>
      <w:r>
        <w:br/>
      </w:r>
      <w:r>
        <w:rPr>
          <w:rFonts w:ascii="Times New Roman"/>
          <w:b w:val="false"/>
          <w:i w:val="false"/>
          <w:color w:val="000000"/>
          <w:sz w:val="28"/>
        </w:rPr>
        <w:t xml:space="preserve">
      5) 3-үдеріс – көрсетілетін қызметті алушының осы регламентте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 </w:t>
      </w:r>
      <w:r>
        <w:br/>
      </w:r>
      <w:r>
        <w:rPr>
          <w:rFonts w:ascii="Times New Roman"/>
          <w:b w:val="false"/>
          <w:i w:val="false"/>
          <w:color w:val="000000"/>
          <w:sz w:val="28"/>
        </w:rPr>
        <w:t>
      7) 4-үдеріс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8) 5-үдеріс – көрсетілетін қызметті берушінің сұранысты өңдеуі үшін Портал арқылы "Е-лицензиялау" мемлекеттік деректер қорының автоматтандырылған жұмыс орнына (бұдан әрі - ЕЛ МДҚ АЖО) көрсетілетін қызметті алушының куәландырылған (қол қойылған) ЭЦҚ электрондық құжатын (көрсетілетін қызметті алушының сұранысын) жіберу;</w:t>
      </w:r>
      <w:r>
        <w:br/>
      </w:r>
      <w:r>
        <w:rPr>
          <w:rFonts w:ascii="Times New Roman"/>
          <w:b w:val="false"/>
          <w:i w:val="false"/>
          <w:color w:val="000000"/>
          <w:sz w:val="28"/>
        </w:rPr>
        <w:t>
      9) 3-шарт – көрсетілетін қызметті берушінің көрсетілетін қызметті алушы ұсынған Стандартта көрсетілген құжаттардың және қызмет көрсету үшін негіздерге сәйкестігін тексеруі;</w:t>
      </w:r>
      <w:r>
        <w:br/>
      </w:r>
      <w:r>
        <w:rPr>
          <w:rFonts w:ascii="Times New Roman"/>
          <w:b w:val="false"/>
          <w:i w:val="false"/>
          <w:color w:val="000000"/>
          <w:sz w:val="28"/>
        </w:rPr>
        <w:t xml:space="preserve">
      10) 6-үдеріс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 </w:t>
      </w:r>
      <w:r>
        <w:br/>
      </w:r>
      <w:r>
        <w:rPr>
          <w:rFonts w:ascii="Times New Roman"/>
          <w:b w:val="false"/>
          <w:i w:val="false"/>
          <w:color w:val="000000"/>
          <w:sz w:val="28"/>
        </w:rPr>
        <w:t xml:space="preserve">
      11) 7-үдеріс – көрсетілетін қызметті алушының ЕЛ МДҚ АЖО қалыптастырған мемлекеттік қызмет көрсету нәтижелерін (электрондық құжат нысанындағы хабарлама) алуы. Көрсетілетін мемлекеттік қызмет нәтижесі көрсетілетін қызметті берушінің уәкілетті тұлғасының ЭЦҚ куәландырылған электрондық құжат нысанында көрсетілетін қызметті алушыға "жеке кабинетке" жіберіледі. </w:t>
      </w:r>
      <w:r>
        <w:br/>
      </w:r>
      <w:r>
        <w:rPr>
          <w:rFonts w:ascii="Times New Roman"/>
          <w:b w:val="false"/>
          <w:i w:val="false"/>
          <w:color w:val="000000"/>
          <w:sz w:val="28"/>
        </w:rPr>
        <w:t xml:space="preserve">
      Портал арқылы мемлекеттік қызмет көрсету кезінде іске тартылған ақпараттық жүйелердің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үдерісінде көрсетілетін қызметті берушінің құрылымдық бөлімшелерінің (қызметкерлерінің) рәсімдер (іс-әрекеттер) тәртібінің кезегінің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көрсетілген.</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"110 кВ және одан төмен, 220 </w:t>
            </w:r>
            <w:r>
              <w:br/>
            </w:r>
            <w:r>
              <w:rPr>
                <w:rFonts w:ascii="Times New Roman"/>
                <w:b w:val="false"/>
                <w:i w:val="false"/>
                <w:color w:val="000000"/>
                <w:sz w:val="20"/>
              </w:rPr>
              <w:t xml:space="preserve">кВ және одан жоғары объектілер </w:t>
            </w:r>
            <w:r>
              <w:br/>
            </w:r>
            <w:r>
              <w:rPr>
                <w:rFonts w:ascii="Times New Roman"/>
                <w:b w:val="false"/>
                <w:i w:val="false"/>
                <w:color w:val="000000"/>
                <w:sz w:val="20"/>
              </w:rPr>
              <w:t xml:space="preserve">үшін қайталама (шунтталатын) </w:t>
            </w:r>
            <w:r>
              <w:br/>
            </w:r>
            <w:r>
              <w:rPr>
                <w:rFonts w:ascii="Times New Roman"/>
                <w:b w:val="false"/>
                <w:i w:val="false"/>
                <w:color w:val="000000"/>
                <w:sz w:val="20"/>
              </w:rPr>
              <w:t xml:space="preserve">электр беру желілері мен шағын </w:t>
            </w:r>
            <w:r>
              <w:br/>
            </w:r>
            <w:r>
              <w:rPr>
                <w:rFonts w:ascii="Times New Roman"/>
                <w:b w:val="false"/>
                <w:i w:val="false"/>
                <w:color w:val="000000"/>
                <w:sz w:val="20"/>
              </w:rPr>
              <w:t>станцияларды салудың</w:t>
            </w:r>
            <w:r>
              <w:br/>
            </w:r>
            <w:r>
              <w:rPr>
                <w:rFonts w:ascii="Times New Roman"/>
                <w:b w:val="false"/>
                <w:i w:val="false"/>
                <w:color w:val="000000"/>
                <w:sz w:val="20"/>
              </w:rPr>
              <w:t xml:space="preserve"> техникалық орындылығы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үдерісінде іске тартылған ақпараттық жүйелердің функционалдық өзара іс-әрекеттерінің диаграммасы</w:t>
      </w:r>
    </w:p>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"110 кВ және одан төмен, 220 </w:t>
            </w:r>
            <w:r>
              <w:br/>
            </w:r>
            <w:r>
              <w:rPr>
                <w:rFonts w:ascii="Times New Roman"/>
                <w:b w:val="false"/>
                <w:i w:val="false"/>
                <w:color w:val="000000"/>
                <w:sz w:val="20"/>
              </w:rPr>
              <w:t xml:space="preserve">кВ және одан жоғары объектілер </w:t>
            </w:r>
            <w:r>
              <w:br/>
            </w:r>
            <w:r>
              <w:rPr>
                <w:rFonts w:ascii="Times New Roman"/>
                <w:b w:val="false"/>
                <w:i w:val="false"/>
                <w:color w:val="000000"/>
                <w:sz w:val="20"/>
              </w:rPr>
              <w:t xml:space="preserve">үшін қайталама (шунтталатын) </w:t>
            </w:r>
            <w:r>
              <w:br/>
            </w:r>
            <w:r>
              <w:rPr>
                <w:rFonts w:ascii="Times New Roman"/>
                <w:b w:val="false"/>
                <w:i w:val="false"/>
                <w:color w:val="000000"/>
                <w:sz w:val="20"/>
              </w:rPr>
              <w:t xml:space="preserve">электр беру желілері мен шағын </w:t>
            </w:r>
            <w:r>
              <w:br/>
            </w:r>
            <w:r>
              <w:rPr>
                <w:rFonts w:ascii="Times New Roman"/>
                <w:b w:val="false"/>
                <w:i w:val="false"/>
                <w:color w:val="000000"/>
                <w:sz w:val="20"/>
              </w:rPr>
              <w:t xml:space="preserve">станцияларды салудың </w:t>
            </w:r>
            <w:r>
              <w:br/>
            </w:r>
            <w:r>
              <w:rPr>
                <w:rFonts w:ascii="Times New Roman"/>
                <w:b w:val="false"/>
                <w:i w:val="false"/>
                <w:color w:val="000000"/>
                <w:sz w:val="20"/>
              </w:rPr>
              <w:t xml:space="preserve">техникалық орындылығы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бизнес-үдерістерінің анықтамалығы</w:t>
      </w:r>
    </w:p>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