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c121" w14:textId="240c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 шілдедегі № 245 қаулысы. Ақтөбе облысының Әділет департаментінде 2015 жылғы 5 тамызда № 4448 болып тіркелді. Күші жойылды - Ақтөбе облысы әкімдігінің 2020 жылғы 17 наурыздағы № 105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17.03.2020 № 105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Инвестициялар және даму министрінің 2015 жылғы 28 сәуірдегі № 501 "Геология және су ресурстарын пайдалану саласындағы мемлекеттiк көрсетілетін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"Кең таралған пайдалы қазбаларды барлауға, өндіруге келісімшарттар жасасу, оларды тіркеу және сақтау"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Ақтөбе облысының әкімдігінің 06.06.2016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"Болашақ құрылыс учаскесі астындағы жер қойнауында пайдалы қазбалардың жоқ немесе оның аз мөлшерде екендігі туралы қорытынды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"Пайдалы қазбалар жатқан алаңдарда құрылыс салуға, сондай-ақ жинақталған жерлерде жерасты құрылыстарын орналастыруға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06.06.2016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 осы қаулыны "Әділет" ақпараттық-құқытық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2014 жылғы 2 маусымдағы № 175 "Геология және су ресурстарын пайдалану саласындағы мемлекеттiк көрсетілетін қызмет регламенттерін бекiту туралы" (нормативтік құқықтық актілерді мемлекеттік тіркеу тізілімінде № 3949 тіркелген, 2014 жылғы 1 шілдеде "Ақтөбе" және "Актюбинский вестник"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облыс әкімінің бірінші орынбасары Р.К.Кемаловаға жүктелсін. </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Республикасының Инвестициялар және даму министрінің 2015 жылғы 28 сәуірдегі № 501 "Геология және су ресурстарын пайдалану саласындағы мемлекеттiк көрсетілетін қызметтер стандарттарын бекiту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 шілдедегі</w:t>
            </w:r>
            <w:r>
              <w:br/>
            </w:r>
            <w:r>
              <w:rPr>
                <w:rFonts w:ascii="Times New Roman"/>
                <w:b w:val="false"/>
                <w:i w:val="false"/>
                <w:color w:val="000000"/>
                <w:sz w:val="20"/>
              </w:rPr>
              <w:t>№ 245 қаулысымен бекітілді</w:t>
            </w:r>
          </w:p>
        </w:tc>
      </w:tr>
    </w:tbl>
    <w:bookmarkStart w:name="z18" w:id="1"/>
    <w:p>
      <w:pPr>
        <w:spacing w:after="0"/>
        <w:ind w:left="0"/>
        <w:jc w:val="left"/>
      </w:pPr>
      <w:r>
        <w:rPr>
          <w:rFonts w:ascii="Times New Roman"/>
          <w:b/>
          <w:i w:val="false"/>
          <w:color w:val="000000"/>
        </w:rPr>
        <w:t xml:space="preserve"> "Кең таралған пайдалы қазбаларды барлауға, өндiруге келiсiмшарттар жасасу, оларды тiркеу және сақтау" мемлекеттік көрсетілетін қызмет регламенті </w:t>
      </w:r>
    </w:p>
    <w:bookmarkEnd w:id="1"/>
    <w:bookmarkStart w:name="z19" w:id="2"/>
    <w:p>
      <w:pPr>
        <w:spacing w:after="0"/>
        <w:ind w:left="0"/>
        <w:jc w:val="left"/>
      </w:pPr>
      <w:r>
        <w:rPr>
          <w:rFonts w:ascii="Times New Roman"/>
          <w:b/>
          <w:i w:val="false"/>
          <w:color w:val="000000"/>
        </w:rPr>
        <w:t xml:space="preserve"> 1. Жалпы ережелер</w:t>
      </w:r>
    </w:p>
    <w:bookmarkEnd w:id="2"/>
    <w:bookmarkStart w:name="z20" w:id="3"/>
    <w:p>
      <w:pPr>
        <w:spacing w:after="0"/>
        <w:ind w:left="0"/>
        <w:jc w:val="both"/>
      </w:pPr>
      <w:r>
        <w:rPr>
          <w:rFonts w:ascii="Times New Roman"/>
          <w:b w:val="false"/>
          <w:i w:val="false"/>
          <w:color w:val="000000"/>
          <w:sz w:val="28"/>
        </w:rPr>
        <w:t>
      1. "Кең таралған пайдалы қазбаларды барлауға, өндiруге келiсiмшарттар жасасу, оларды тiркеу және сақтау"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27.10.2017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 қол қойылған және тіркелген кең таралған пайдалы қазбаларды барлауға, өндіруге арналған кеілісімшарт (бұдан әрі - келісімшарт).</w:t>
      </w:r>
      <w:r>
        <w:br/>
      </w:r>
      <w:r>
        <w:rPr>
          <w:rFonts w:ascii="Times New Roman"/>
          <w:b w:val="false"/>
          <w:i w:val="false"/>
          <w:color w:val="000000"/>
          <w:sz w:val="28"/>
        </w:rPr>
        <w:t>
      Мемлекеттік қызметті көрсетудің нәтижесін беру нысаны: қағаз түрінде.</w:t>
      </w:r>
    </w:p>
    <w:bookmarkEnd w:id="3"/>
    <w:bookmarkStart w:name="z25"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4"/>
    <w:bookmarkStart w:name="z26" w:id="5"/>
    <w:p>
      <w:pPr>
        <w:spacing w:after="0"/>
        <w:ind w:left="0"/>
        <w:jc w:val="both"/>
      </w:pPr>
      <w:r>
        <w:rPr>
          <w:rFonts w:ascii="Times New Roman"/>
          <w:b w:val="false"/>
          <w:i w:val="false"/>
          <w:color w:val="000000"/>
          <w:sz w:val="28"/>
        </w:rPr>
        <w:t>
      4. Мемлекеттiк қызметтi көрсету бойынша іс-әрекетті бастау негізі еркін нысандағы өтініш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құрылымына кіретін әрбір рәсімнің (іс-әрекеттің) мазмұны және оның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сенімхат бойынша оның өкілі) көрсетілетін қызметті берушіге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"Кең таралған пайдалы қазбаларды барлауға, өндiруге келiсiмшарттар жасасу, оларды тiркеу және сақтау"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қызметкерi құжаттарды тіркейді, өтініш қабылданғанын оның көшірмесіне құжаттар топтамасының қабылданған күні мен уақыты қойылған белгімен растайды және құжаттарды көрсетілетін қызметті берушінің басшысына ұсынады - 10 (он)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қарастырады және көрсетілетін қызметті берушінің жауапты орындаушысына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орындаушыcы құжаттарды қарайды, келісімшартты әзірлейді және көрсетілетін қызметті берушінің басшысына 14 (он төрт) жұмыс күнi ішінде ұсынады;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келісімшартқа қол қояды және көрсетілетін қызметті берушінің кеңсе қызметкерiне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қызметкерi келісімшартты тiркейді және көрсетілетін қызметті алушыға (не сенiмхат бойынша оның өкiлiне) береді - 15 (он бес) минуттан аспайды.</w:t>
      </w:r>
    </w:p>
    <w:bookmarkEnd w:id="5"/>
    <w:bookmarkStart w:name="z34"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35" w:id="7"/>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(қызметкерлерінің) құрылымдық бөлiмшелерiнің тiзбесі: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қызметкерi;</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бөлiмшелерiнің (қызметкерлер) арасындағы рәсімдерінің (іс-әрекеттерінің) кезектілігінің әрбір рәсімнің (іс-әрекеттің) ұзақтылығы көрсетілген сипаттамасы: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қызметкерi құжаттарды тіркейді, өтініш қабылданғанын оның көшірмесіне құжаттар топтамасының қабылданған күні мен уақыты қойылған белгімен растайды және құжаттарды көрсетілетін қызметті берушінің басшысына ұсынады - 10 (он)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қарастырады және көрсетілетін қызметті берушінің жауапты орындаушысына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 қарайды, келісімшартты әзірлейді және көрсетілетін қызметті берушінің басшысына 14 (он төрт) жұмыс күнi ішінде ұсынады;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келісімшартқа қол қояды және көрсетілетін қызметті берушінің кеңсе қызметкерiне береді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қызметкерi келісімшартты тiркейді және көрсетілетін қызметті алушыға (не сенiмхат бойынша оның өкiлiне) береді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кезектілігін, көрсетілетін қызметті берушінің құрылымдық бөлімшелерінің (қызметкерлерінің) өзара іс-әрекеттерінің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қазбаларды барлауға,</w:t>
            </w:r>
            <w:r>
              <w:br/>
            </w:r>
            <w:r>
              <w:rPr>
                <w:rFonts w:ascii="Times New Roman"/>
                <w:b w:val="false"/>
                <w:i w:val="false"/>
                <w:color w:val="000000"/>
                <w:sz w:val="20"/>
              </w:rPr>
              <w:t xml:space="preserve">өндiруге келiсiмшарттар </w:t>
            </w:r>
            <w:r>
              <w:br/>
            </w:r>
            <w:r>
              <w:rPr>
                <w:rFonts w:ascii="Times New Roman"/>
                <w:b w:val="false"/>
                <w:i w:val="false"/>
                <w:color w:val="000000"/>
                <w:sz w:val="20"/>
              </w:rPr>
              <w:t xml:space="preserve">жасасу, оларды тiркеу және </w:t>
            </w:r>
            <w:r>
              <w:br/>
            </w:r>
            <w:r>
              <w:rPr>
                <w:rFonts w:ascii="Times New Roman"/>
                <w:b w:val="false"/>
                <w:i w:val="false"/>
                <w:color w:val="000000"/>
                <w:sz w:val="20"/>
              </w:rPr>
              <w:t xml:space="preserve">сақтау" мемлекеттік </w:t>
            </w:r>
            <w:r>
              <w:br/>
            </w:r>
            <w:r>
              <w:rPr>
                <w:rFonts w:ascii="Times New Roman"/>
                <w:b w:val="false"/>
                <w:i w:val="false"/>
                <w:color w:val="000000"/>
                <w:sz w:val="20"/>
              </w:rPr>
              <w:t>көрсетілетін қызмет регламенті</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50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 шілдедегі</w:t>
            </w:r>
            <w:r>
              <w:br/>
            </w:r>
            <w:r>
              <w:rPr>
                <w:rFonts w:ascii="Times New Roman"/>
                <w:b w:val="false"/>
                <w:i w:val="false"/>
                <w:color w:val="000000"/>
                <w:sz w:val="20"/>
              </w:rPr>
              <w:t>№ 245 қаулысымен бекітілді</w:t>
            </w:r>
          </w:p>
        </w:tc>
      </w:tr>
    </w:tbl>
    <w:bookmarkStart w:name="z51" w:id="8"/>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алынып тасталды - Ақтөбе облысының әкімдігінің 06.06.2016 </w:t>
      </w:r>
      <w:r>
        <w:rPr>
          <w:rFonts w:ascii="Times New Roman"/>
          <w:b w:val="false"/>
          <w:i w:val="false"/>
          <w:color w:val="ff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 шілдедегі</w:t>
            </w:r>
            <w:r>
              <w:br/>
            </w:r>
            <w:r>
              <w:rPr>
                <w:rFonts w:ascii="Times New Roman"/>
                <w:b w:val="false"/>
                <w:i w:val="false"/>
                <w:color w:val="000000"/>
                <w:sz w:val="20"/>
              </w:rPr>
              <w:t>№ 245 қаулысымен бекітілді</w:t>
            </w:r>
          </w:p>
        </w:tc>
      </w:tr>
    </w:tbl>
    <w:bookmarkStart w:name="z84" w:id="9"/>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 регламенті</w:t>
      </w:r>
    </w:p>
    <w:bookmarkEnd w:id="9"/>
    <w:bookmarkStart w:name="z85" w:id="10"/>
    <w:p>
      <w:pPr>
        <w:spacing w:after="0"/>
        <w:ind w:left="0"/>
        <w:jc w:val="left"/>
      </w:pPr>
      <w:r>
        <w:rPr>
          <w:rFonts w:ascii="Times New Roman"/>
          <w:b/>
          <w:i w:val="false"/>
          <w:color w:val="000000"/>
        </w:rPr>
        <w:t xml:space="preserve"> 1. Жалпы ережелер</w:t>
      </w:r>
    </w:p>
    <w:bookmarkEnd w:id="10"/>
    <w:bookmarkStart w:name="z86" w:id="11"/>
    <w:p>
      <w:pPr>
        <w:spacing w:after="0"/>
        <w:ind w:left="0"/>
        <w:jc w:val="both"/>
      </w:pPr>
      <w:r>
        <w:rPr>
          <w:rFonts w:ascii="Times New Roman"/>
          <w:b w:val="false"/>
          <w:i w:val="false"/>
          <w:color w:val="000000"/>
          <w:sz w:val="28"/>
        </w:rPr>
        <w:t>
      1.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27.10.2017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қызметтің нәтижесі –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 барлаумен немесе өндірумен байланысты емес жерасты құрылыстарын салуға және (немесе) пайдалануға келісімшарт (бұдан әрі – келісімшарт (акт)).</w:t>
      </w:r>
      <w:r>
        <w:br/>
      </w:r>
      <w:r>
        <w:rPr>
          <w:rFonts w:ascii="Times New Roman"/>
          <w:b w:val="false"/>
          <w:i w:val="false"/>
          <w:color w:val="000000"/>
          <w:sz w:val="28"/>
        </w:rPr>
        <w:t>
      Мемлекеттік қызметті көрсетудің нәтижесін беру нысаны: қағаз түрінде.</w:t>
      </w:r>
    </w:p>
    <w:bookmarkEnd w:id="11"/>
    <w:bookmarkStart w:name="z91" w:id="1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2"/>
    <w:bookmarkStart w:name="z92" w:id="13"/>
    <w:p>
      <w:pPr>
        <w:spacing w:after="0"/>
        <w:ind w:left="0"/>
        <w:jc w:val="both"/>
      </w:pPr>
      <w:r>
        <w:rPr>
          <w:rFonts w:ascii="Times New Roman"/>
          <w:b w:val="false"/>
          <w:i w:val="false"/>
          <w:color w:val="000000"/>
          <w:sz w:val="28"/>
        </w:rPr>
        <w:t xml:space="preserve">
      4. Мемлекеттiк қызметтi көрсету бойынша іс-әрекетті бастау негізі еркін нысандағы өтініш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құрылымына кіретін әрбір рәсімнің (іс-әрекеттің) мазмұны және оның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қызметкерi құжаттарды тіркейді, өтініш қабылданғанын оның көшірмесіне құжаттар топтамасының қабылданған күні мен уақыты қойылған белгімен растайды және құжаттарды көрсетілетін қызметті берушінің басшысына ұсынады - 10 (он)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құжаттарды қарастырады және көрсетілетін қызметті берушінің жауапты орындаушысына бағыттайды - 15 (он бес) минуттан аспайды;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 қарайды, келісімшартты (актіні) дайындайды және көрсетілетін қызметті берушінің басшысына 14 (он төрт) жұмыс күнi ішінде ұсынады;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келісімшартқа (актіге) қол қояды және көрсетілетін қызметті берушінің кеңсе қызметкерiне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қызметкерi келісімшартты (актіні) тiркейді және көрсетілетін қызметті алушыға (не сенiмхат бойынша оның өкiлiне) береді - 15 (он бес) минуттан аспайды.</w:t>
      </w:r>
    </w:p>
    <w:bookmarkEnd w:id="13"/>
    <w:bookmarkStart w:name="z100" w:id="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4"/>
    <w:bookmarkStart w:name="z101" w:id="15"/>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(қызметкерлерінің) құрылымдық бөлiмшелерiнің тiзбесі: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қызметкерi;</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бөлiмшелерiнің (қызметкерлер) арасындағы рәсімдерінің (іс-әрекеттерінің) кезектілігінің әрбір рәсімнің (іс-әрекеттің) ұзақтылығы көрсетілген сипаттамасы: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қызметкерi құжаттарды тіркейді, өтініш қабылданғанын оның көшірмесіне құжаттар топтамасының қабылданған күні мен уақыты қойылған белгімен растайды және құжаттарды көрсетілетін қызметті берушінің басшысына ұсынады - 10 (он)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құжаттарды қарастырады және көрсетілетін қызметті берушінің жауапты орындаушысына бағыттайды - 15 (он бес) минуттан аспайды;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 қарайды, келісімшартты (актіні) дайындайды және көрсетілетін қызметті берушінің басшысына 14 (он төрт) жұмыс күнi ішінде ұсынады;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келісімшартқа (актіге) қол қояды және көрсетілетін қызметті берушінің кеңсе қызметкерiне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қызметкерi келісімшартты (актіні) тiркейді және көрсетілетін қызметті алушыға (не сенiмхат бойынша оның өкiлiне) береді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кезектілігін, көрсетілетін қызметті берушінің құрылымдық бөлімшелерінің (қызметкерлерінің) өзара іс-әрекеттерінің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пайдалануға, </w:t>
            </w:r>
            <w:r>
              <w:br/>
            </w:r>
            <w:r>
              <w:rPr>
                <w:rFonts w:ascii="Times New Roman"/>
                <w:b w:val="false"/>
                <w:i w:val="false"/>
                <w:color w:val="000000"/>
                <w:sz w:val="20"/>
              </w:rPr>
              <w:t xml:space="preserve">барлаумен немесе өндірумен </w:t>
            </w:r>
            <w:r>
              <w:br/>
            </w:r>
            <w:r>
              <w:rPr>
                <w:rFonts w:ascii="Times New Roman"/>
                <w:b w:val="false"/>
                <w:i w:val="false"/>
                <w:color w:val="000000"/>
                <w:sz w:val="20"/>
              </w:rPr>
              <w:t xml:space="preserve">байланысты емес жерасты </w:t>
            </w:r>
            <w:r>
              <w:br/>
            </w:r>
            <w:r>
              <w:rPr>
                <w:rFonts w:ascii="Times New Roman"/>
                <w:b w:val="false"/>
                <w:i w:val="false"/>
                <w:color w:val="000000"/>
                <w:sz w:val="20"/>
              </w:rPr>
              <w:t xml:space="preserve">құрылыстарын салуға және </w:t>
            </w:r>
            <w:r>
              <w:br/>
            </w:r>
            <w:r>
              <w:rPr>
                <w:rFonts w:ascii="Times New Roman"/>
                <w:b w:val="false"/>
                <w:i w:val="false"/>
                <w:color w:val="000000"/>
                <w:sz w:val="20"/>
              </w:rPr>
              <w:t xml:space="preserve">(немесе) пайдалануға </w:t>
            </w:r>
            <w:r>
              <w:br/>
            </w:r>
            <w:r>
              <w:rPr>
                <w:rFonts w:ascii="Times New Roman"/>
                <w:b w:val="false"/>
                <w:i w:val="false"/>
                <w:color w:val="000000"/>
                <w:sz w:val="20"/>
              </w:rPr>
              <w:t xml:space="preserve">келісімшарттар жасасу, тіркеу </w:t>
            </w:r>
            <w:r>
              <w:br/>
            </w:r>
            <w:r>
              <w:rPr>
                <w:rFonts w:ascii="Times New Roman"/>
                <w:b w:val="false"/>
                <w:i w:val="false"/>
                <w:color w:val="000000"/>
                <w:sz w:val="20"/>
              </w:rPr>
              <w:t xml:space="preserve">және сақтау"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65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652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 шілдедегі</w:t>
            </w:r>
            <w:r>
              <w:br/>
            </w:r>
            <w:r>
              <w:rPr>
                <w:rFonts w:ascii="Times New Roman"/>
                <w:b w:val="false"/>
                <w:i w:val="false"/>
                <w:color w:val="000000"/>
                <w:sz w:val="20"/>
              </w:rPr>
              <w:t>№ 245 қаулысымен бекітілді</w:t>
            </w:r>
          </w:p>
        </w:tc>
      </w:tr>
    </w:tbl>
    <w:bookmarkStart w:name="z117" w:id="16"/>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 </w:t>
      </w:r>
    </w:p>
    <w:bookmarkEnd w:id="16"/>
    <w:bookmarkStart w:name="z118" w:id="17"/>
    <w:p>
      <w:pPr>
        <w:spacing w:after="0"/>
        <w:ind w:left="0"/>
        <w:jc w:val="left"/>
      </w:pPr>
      <w:r>
        <w:rPr>
          <w:rFonts w:ascii="Times New Roman"/>
          <w:b/>
          <w:i w:val="false"/>
          <w:color w:val="000000"/>
        </w:rPr>
        <w:t xml:space="preserve"> 1. Жалпы ережелер</w:t>
      </w:r>
    </w:p>
    <w:bookmarkEnd w:id="17"/>
    <w:bookmarkStart w:name="z119" w:id="18"/>
    <w:p>
      <w:pPr>
        <w:spacing w:after="0"/>
        <w:ind w:left="0"/>
        <w:jc w:val="both"/>
      </w:pPr>
      <w:r>
        <w:rPr>
          <w:rFonts w:ascii="Times New Roman"/>
          <w:b w:val="false"/>
          <w:i w:val="false"/>
          <w:color w:val="000000"/>
          <w:sz w:val="28"/>
        </w:rPr>
        <w:t>
      1.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27.10.2017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 "Жер қойнауын және жер қойнауын пайдалану туралы" Қазақстан Республикасының заңында көзделген жағдайларда кең таралған пайдалы қазбаларды барлау және өндіру, барлау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 (бұдан әрі - хабарлама-хат).</w:t>
      </w:r>
      <w:r>
        <w:br/>
      </w:r>
      <w:r>
        <w:rPr>
          <w:rFonts w:ascii="Times New Roman"/>
          <w:b w:val="false"/>
          <w:i w:val="false"/>
          <w:color w:val="000000"/>
          <w:sz w:val="28"/>
        </w:rPr>
        <w:t>
      Мемлекеттік қызметті көрсетудің нәтижесін беру нысаны: қағаз түрінде.</w:t>
      </w:r>
    </w:p>
    <w:bookmarkEnd w:id="18"/>
    <w:bookmarkStart w:name="z124" w:id="1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9"/>
    <w:bookmarkStart w:name="z125" w:id="20"/>
    <w:p>
      <w:pPr>
        <w:spacing w:after="0"/>
        <w:ind w:left="0"/>
        <w:jc w:val="both"/>
      </w:pPr>
      <w:r>
        <w:rPr>
          <w:rFonts w:ascii="Times New Roman"/>
          <w:b w:val="false"/>
          <w:i w:val="false"/>
          <w:color w:val="000000"/>
          <w:sz w:val="28"/>
        </w:rPr>
        <w:t xml:space="preserve">
      4. Мемлекеттiк қызметтi көрсету бойынша іс-әрекетті бастау негізі еркін нысандағы өтініш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құрылымына кіретін әрбір үдерістің (іс-әрекеттің) мазмұны және оның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сенімхат бойынша оның өкілі) көрсетілетін қызметті берушіге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қызметкерi құжаттарды тіркейді, өтініш қабылданғанын оның көшірмесіне құжаттар топтамасының қабылданған күні мен уақыты қойылған белгімен растайды және құжаттарды көрсетілетін қызметті берушінің басшысына ұсынады - 10 (он)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құжаттарды қарастырады және көрсетілетін қызметті берушінің жауапты орындаушысына бағыттайды - 15 (он бес) минуттан аспайды;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 қарайды, хабарлама-хатты әзірлейді және көрсетілетін қызметті берушінің басшысына 14 (он төрт) күтізбелік күні ішінде ұсынады;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хабарлама-хатқа қол қояды және көрсетілетін қызметті берушінің кеңсе қызметкерiне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қызметкерi хабарлама-хатты тiркейді және көрсетілетін қызметті алушыға (не сенiмхат бойынша оның өкiлiне) береді - 15 (он бес) минуттан аспайды.</w:t>
      </w:r>
    </w:p>
    <w:bookmarkEnd w:id="20"/>
    <w:bookmarkStart w:name="z133" w:id="21"/>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1"/>
    <w:bookmarkStart w:name="z134" w:id="22"/>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 құрылымдық бөлiмшелерiнің тiзбесі: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қызметкерi;</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бөлiмшелерiнің (қызметкерлер) арасындағы рәсімдерінің (іс-әрекеттерінің) кезектілігінің әрбір рәсімнің (іс-әрекеттің) ұзақтылығы көрсетілген сипаттамасы: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қызметкерi құжаттарды тіркейді, өтініш қабылданғанын оның көшірмесіне құжаттар топтамасының қабылданған күні мен уақыты қойылған белгімен растайды және құжаттарды көрсетілетін қызметті берушінің басшысына ұсынады - 10 (он)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құжаттарды қарастырады және көрсетілетін қызметті берушінің жауапты орындаушысына бағыттайды - 15 (он бес) минуттан аспайды;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 қарайды, хабарлама-хатты әзірлейді және көрсетілетін қызметті берушінің басшысына 14 (он төрт) күтізбелік күні ішінде ұсынады;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хабарлама-хатқа қол қояды және көрсетілетін қызметті берушінің кеңсе қызметкерiне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қызметкерi хабарлама-хатты тiркейді және көрсетілетін қызметті алушыға (не сенiмхат бойынша оның өкiлiне) береді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кезектілігін, көрсетілетін қызметті берушінің құрылымдық бөлімшелерінің (қызметкерлерінің) өзара іс-әрекеттерінің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 және </w:t>
            </w:r>
            <w:r>
              <w:br/>
            </w:r>
            <w:r>
              <w:rPr>
                <w:rFonts w:ascii="Times New Roman"/>
                <w:b w:val="false"/>
                <w:i w:val="false"/>
                <w:color w:val="000000"/>
                <w:sz w:val="20"/>
              </w:rPr>
              <w:t xml:space="preserve">өндіру, барлаумен және </w:t>
            </w:r>
            <w:r>
              <w:br/>
            </w:r>
            <w:r>
              <w:rPr>
                <w:rFonts w:ascii="Times New Roman"/>
                <w:b w:val="false"/>
                <w:i w:val="false"/>
                <w:color w:val="000000"/>
                <w:sz w:val="20"/>
              </w:rPr>
              <w:t xml:space="preserve"> өндірумен байланысты емес </w:t>
            </w:r>
            <w:r>
              <w:br/>
            </w:r>
            <w:r>
              <w:rPr>
                <w:rFonts w:ascii="Times New Roman"/>
                <w:b w:val="false"/>
                <w:i w:val="false"/>
                <w:color w:val="000000"/>
                <w:sz w:val="20"/>
              </w:rPr>
              <w:t xml:space="preserve">жерасты құрылыстарын салу </w:t>
            </w:r>
            <w:r>
              <w:br/>
            </w:r>
            <w:r>
              <w:rPr>
                <w:rFonts w:ascii="Times New Roman"/>
                <w:b w:val="false"/>
                <w:i w:val="false"/>
                <w:color w:val="000000"/>
                <w:sz w:val="20"/>
              </w:rPr>
              <w:t xml:space="preserve">және (немесе) пайдалану үшін </w:t>
            </w:r>
            <w:r>
              <w:br/>
            </w:r>
            <w:r>
              <w:rPr>
                <w:rFonts w:ascii="Times New Roman"/>
                <w:b w:val="false"/>
                <w:i w:val="false"/>
                <w:color w:val="000000"/>
                <w:sz w:val="20"/>
              </w:rPr>
              <w:t xml:space="preserve">берілген жер қойнауының </w:t>
            </w:r>
            <w:r>
              <w:br/>
            </w:r>
            <w:r>
              <w:rPr>
                <w:rFonts w:ascii="Times New Roman"/>
                <w:b w:val="false"/>
                <w:i w:val="false"/>
                <w:color w:val="000000"/>
                <w:sz w:val="20"/>
              </w:rPr>
              <w:t xml:space="preserve">учаскелеріне арналған </w:t>
            </w:r>
            <w:r>
              <w:br/>
            </w:r>
            <w:r>
              <w:rPr>
                <w:rFonts w:ascii="Times New Roman"/>
                <w:b w:val="false"/>
                <w:i w:val="false"/>
                <w:color w:val="000000"/>
                <w:sz w:val="20"/>
              </w:rPr>
              <w:t>сервитуттарды тіркеу"</w:t>
            </w:r>
            <w:r>
              <w:br/>
            </w:r>
            <w:r>
              <w:rPr>
                <w:rFonts w:ascii="Times New Roman"/>
                <w:b w:val="false"/>
                <w:i w:val="false"/>
                <w:color w:val="000000"/>
                <w:sz w:val="20"/>
              </w:rPr>
              <w:t xml:space="preserve"> мемлекеттік көрсетілетін </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94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944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 шілдедегі</w:t>
            </w:r>
            <w:r>
              <w:br/>
            </w:r>
            <w:r>
              <w:rPr>
                <w:rFonts w:ascii="Times New Roman"/>
                <w:b w:val="false"/>
                <w:i w:val="false"/>
                <w:color w:val="000000"/>
                <w:sz w:val="20"/>
              </w:rPr>
              <w:t>№ 245 қаулысымен бекітілді</w:t>
            </w:r>
          </w:p>
        </w:tc>
      </w:tr>
    </w:tbl>
    <w:bookmarkStart w:name="z150" w:id="23"/>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23"/>
    <w:bookmarkStart w:name="z151" w:id="24"/>
    <w:p>
      <w:pPr>
        <w:spacing w:after="0"/>
        <w:ind w:left="0"/>
        <w:jc w:val="left"/>
      </w:pPr>
      <w:r>
        <w:rPr>
          <w:rFonts w:ascii="Times New Roman"/>
          <w:b/>
          <w:i w:val="false"/>
          <w:color w:val="000000"/>
        </w:rPr>
        <w:t xml:space="preserve"> 1. Жалпы ережелер</w:t>
      </w:r>
    </w:p>
    <w:bookmarkEnd w:id="24"/>
    <w:bookmarkStart w:name="z152" w:id="25"/>
    <w:p>
      <w:pPr>
        <w:spacing w:after="0"/>
        <w:ind w:left="0"/>
        <w:jc w:val="both"/>
      </w:pPr>
      <w:r>
        <w:rPr>
          <w:rFonts w:ascii="Times New Roman"/>
          <w:b w:val="false"/>
          <w:i w:val="false"/>
          <w:color w:val="000000"/>
          <w:sz w:val="28"/>
        </w:rPr>
        <w:t xml:space="preserve">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үкіметтiң" веб-порталы www.egov.kz, www.elicense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27.10.2017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 болашақ құрылыс учаскесі астындағы жер қойнауында пайдалы қазбалардың жоқ немесе оның аз мөлшерде екендігі туралы қорытынды беру (бұдан әрі – қорытынды).</w:t>
      </w:r>
      <w:r>
        <w:br/>
      </w:r>
      <w:r>
        <w:rPr>
          <w:rFonts w:ascii="Times New Roman"/>
          <w:b w:val="false"/>
          <w:i w:val="false"/>
          <w:color w:val="000000"/>
          <w:sz w:val="28"/>
        </w:rPr>
        <w:t>
      Мемлекеттік қызмет көрсету нәтижесін ұсыну нысаны: электрондық түрінде.</w:t>
      </w:r>
      <w:r>
        <w:br/>
      </w:r>
      <w:r>
        <w:rPr>
          <w:rFonts w:ascii="Times New Roman"/>
          <w:b w:val="false"/>
          <w:i w:val="false"/>
          <w:color w:val="000000"/>
          <w:sz w:val="28"/>
        </w:rPr>
        <w:t xml:space="preserve">
      Қағаз тасығышта қорытынды алуға өтініш берілген жағдайда, мемлекеттік қызметті көрсету нәтижесі электрондық нысанда рәсімделеді, басып шығарылады және көрсетілетін қызметті берушінің уәкілетті өкілінің мөрімен және қолымен расталады. </w:t>
      </w:r>
      <w:r>
        <w:br/>
      </w:r>
      <w:r>
        <w:rPr>
          <w:rFonts w:ascii="Times New Roman"/>
          <w:b w:val="false"/>
          <w:i w:val="false"/>
          <w:color w:val="000000"/>
          <w:sz w:val="28"/>
        </w:rPr>
        <w:t>
      Мемлекеттік қызметті көрсетудің нәтижесі порталда көрсетілетін қызметті берушінің уәкілетті тұлғаның электрондық цифрлық қолтаңбасымен (бұдан әрі – ЭЦҚ) қол қойылған электрондық құжат түрінде "жеке кабинетке" жіберіледі.</w:t>
      </w:r>
    </w:p>
    <w:bookmarkEnd w:id="25"/>
    <w:bookmarkStart w:name="z161" w:id="2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6"/>
    <w:bookmarkStart w:name="z162" w:id="27"/>
    <w:p>
      <w:pPr>
        <w:spacing w:after="0"/>
        <w:ind w:left="0"/>
        <w:jc w:val="both"/>
      </w:pPr>
      <w:r>
        <w:rPr>
          <w:rFonts w:ascii="Times New Roman"/>
          <w:b w:val="false"/>
          <w:i w:val="false"/>
          <w:color w:val="000000"/>
          <w:sz w:val="28"/>
        </w:rPr>
        <w:t xml:space="preserve">
      4. Көрсетілетін қызметті берушіге жүгіну кезінде мемлекеттік қызметті көрсету бойынша рәсімді (іс-әрекетті) бастау негізі: </w:t>
      </w:r>
      <w:r>
        <w:br/>
      </w:r>
      <w:r>
        <w:rPr>
          <w:rFonts w:ascii="Times New Roman"/>
          <w:b w:val="false"/>
          <w:i w:val="false"/>
          <w:color w:val="000000"/>
          <w:sz w:val="28"/>
        </w:rPr>
        <w:t xml:space="preserve">
      Қазақстан Республикасы Инвестициялар және даму министрлігінің 2015 жылғы 28 сәуірдегі № 501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бекiтiлген "Болашақ құрылыс учаскесі астындағы жер қойнауында пайдалы қазбалардың жоқ немесе оның аз мөлшерде екендігі туралы қорытынды беру" мемлекеттiк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порталға жүгіну кезінде: көрсетілетін қызметті алушының ЭЦҚ-мен куәландырылған электрондық құжат нысанында өтініш болып табылады.</w:t>
      </w:r>
      <w:r>
        <w:br/>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Мемлекеттік қызмет көрсету үдерісінің құрамына кіретін әрбір рәсімдердің (іс-әрекеттердің) мазмұны, олардың орындалуының ұзақтылығы: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сенім хат бойынша оның өкілі)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көрсетілетін қызметті қызмет берушіге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кеңсесінің қызметкері құжаттар тізімін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береді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қарастырады және көрсетілетін қызметті берушінің жауапты орындаушысына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 қарайды, қорытындыны дайындайды және көрсетілетін қызметті берушінің басшысына 13 (он үш) жұмыс күні ішінде ұсынады;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қол қояды және қорытындыны көрсетілетін қызметті берушінің кеңсе қызметкеріне бағыттайды - 5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қызметкерi қорытындыны тiркейді және көрсетілетін қызметті алушыға (не сенiмхат бойынша оның өкiлiне) береді - 5 (бес) минуттан аспайды.</w:t>
      </w:r>
    </w:p>
    <w:bookmarkEnd w:id="27"/>
    <w:bookmarkStart w:name="z172" w:id="28"/>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28"/>
    <w:bookmarkStart w:name="z173" w:id="29"/>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Құрылымдық бөлiмшелерiнің (қызметкерлер) арасындағы рәсімдерінің (іс-әрекеттерінің) кезектілігінің әрбір рәсімнің (іс-әрекеттің) ұзақтылығы көрсетілген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сенімхат бойынша оның өкілі)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көрсетілетін қызметті берушіге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 тізімін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ұсынады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қарастырады және көрсетілетін қызметті берушінің жауапты орындаушысына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 қарайды, қорытындыны дайындайды және көрсетілетін қызметті берушінің басшысына 13 (он үш) жұмыс күні ішінде ұсынады;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қол қояды және қорытындыны көрсетілетін қызметті берушінің кеңсе қызметкеріне бағыттайды - 5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қызметкерi қорытындыны тiркейді және көрсетілетін қызметті алушыға (не сенiмхат бойынша оның өкiлiне) береді - 5 (бес) минуттан аспайды.</w:t>
      </w:r>
    </w:p>
    <w:bookmarkEnd w:id="29"/>
    <w:bookmarkStart w:name="z184" w:id="3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тәртiбін сипаттау</w:t>
      </w:r>
    </w:p>
    <w:bookmarkEnd w:id="30"/>
    <w:bookmarkStart w:name="z185" w:id="31"/>
    <w:p>
      <w:pPr>
        <w:spacing w:after="0"/>
        <w:ind w:left="0"/>
        <w:jc w:val="both"/>
      </w:pPr>
      <w:r>
        <w:rPr>
          <w:rFonts w:ascii="Times New Roman"/>
          <w:b w:val="false"/>
          <w:i w:val="false"/>
          <w:color w:val="000000"/>
          <w:sz w:val="28"/>
        </w:rPr>
        <w:t>
      8. Көрсетілетін қызметті беруші арқылы көрсетілетін қызметті алушының рәсімдердің (іс-әрекеттердің) реттілігін және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1 үдеріс – көрсетілетін қызметті берушінің қызметкерімен "Е-лицензиялау" мемлекеттік деректер қорының автоматтандырылған жұмыс орнына (бұдан әрі - "Е-лицензиялау" МДҚ АЖО) пароль және логин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2) 1 шарт – тіркелген алушы туралы деректердің дұрыстығын логин және пароль арқылы "Е-лицензиялау" МДҚ АЖО тексеруі;</w:t>
      </w:r>
      <w:r>
        <w:br/>
      </w:r>
      <w:r>
        <w:rPr>
          <w:rFonts w:ascii="Times New Roman"/>
          <w:b w:val="false"/>
          <w:i w:val="false"/>
          <w:color w:val="000000"/>
          <w:sz w:val="28"/>
        </w:rPr>
        <w:t xml:space="preserve">
      </w:t>
      </w:r>
      <w:r>
        <w:rPr>
          <w:rFonts w:ascii="Times New Roman"/>
          <w:b w:val="false"/>
          <w:i w:val="false"/>
          <w:color w:val="000000"/>
          <w:sz w:val="28"/>
        </w:rPr>
        <w:t>3) 2 үдеріс – қызмет беруші қызметкерінің деректерінде бұзушылықтардың болуына байланысты "Е-лицензиялау" МДҚ АЖО авторизациялаудан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4) 3 үдеріс – көрсетілетін қызметті беруші қызметкерінің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беруші қызметкерінің қызмет алушының деректерін енгізу;</w:t>
      </w:r>
      <w:r>
        <w:br/>
      </w:r>
      <w:r>
        <w:rPr>
          <w:rFonts w:ascii="Times New Roman"/>
          <w:b w:val="false"/>
          <w:i w:val="false"/>
          <w:color w:val="000000"/>
          <w:sz w:val="28"/>
        </w:rPr>
        <w:t xml:space="preserve">
      </w:t>
      </w:r>
      <w:r>
        <w:rPr>
          <w:rFonts w:ascii="Times New Roman"/>
          <w:b w:val="false"/>
          <w:i w:val="false"/>
          <w:color w:val="000000"/>
          <w:sz w:val="28"/>
        </w:rPr>
        <w:t xml:space="preserve">5) 4 үдеріс – электрондық үкіметінің шлюзі (бұдан әрі - ЭҮШ) арқылы жеке тұлға мемлекеттік деректер қорына/заңды тұлға мемлекеттік деректер қорына қызметті алушы деректерін (бұдан әрі - ЖТ МДҚ/ЗТ МДҚ) көрсетілетін қызметті алушының мәліметтері туралы сұранысын жолдау, сондай-ақ бірыңғай нотариалдық ақпараттық жүйесіне (бұдан әрі - БНАЖ) көрсетілетін қызметті алушы өкілінің сенімхат мәліметтері туралы сұраныс жолдау; </w:t>
      </w:r>
      <w:r>
        <w:br/>
      </w:r>
      <w:r>
        <w:rPr>
          <w:rFonts w:ascii="Times New Roman"/>
          <w:b w:val="false"/>
          <w:i w:val="false"/>
          <w:color w:val="000000"/>
          <w:sz w:val="28"/>
        </w:rPr>
        <w:t xml:space="preserve">
      </w:t>
      </w:r>
      <w:r>
        <w:rPr>
          <w:rFonts w:ascii="Times New Roman"/>
          <w:b w:val="false"/>
          <w:i w:val="false"/>
          <w:color w:val="000000"/>
          <w:sz w:val="28"/>
        </w:rPr>
        <w:t>6) 2 шарт – ЖТ МДҚ/ЗТ МДҚ және БНАЖ қызметті алушының мәліметтерінің бар болуын тексеруі;</w:t>
      </w:r>
      <w:r>
        <w:br/>
      </w:r>
      <w:r>
        <w:rPr>
          <w:rFonts w:ascii="Times New Roman"/>
          <w:b w:val="false"/>
          <w:i w:val="false"/>
          <w:color w:val="000000"/>
          <w:sz w:val="28"/>
        </w:rPr>
        <w:t xml:space="preserve">
      </w:t>
      </w:r>
      <w:r>
        <w:rPr>
          <w:rFonts w:ascii="Times New Roman"/>
          <w:b w:val="false"/>
          <w:i w:val="false"/>
          <w:color w:val="000000"/>
          <w:sz w:val="28"/>
        </w:rPr>
        <w:t>7) 5 үдеріс – көрсетілетін қызметті алушының ЖТ МДҚ/ЗТ МДҚ және сенімхаттың БНАЖ мәліметтерінің болмауына байланысты, мәліметтерді алуға мүмкіншілік жоқтығы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6 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xml:space="preserve">
      </w:t>
      </w:r>
      <w:r>
        <w:rPr>
          <w:rFonts w:ascii="Times New Roman"/>
          <w:b w:val="false"/>
          <w:i w:val="false"/>
          <w:color w:val="000000"/>
          <w:sz w:val="28"/>
        </w:rPr>
        <w:t>9) 7 үдеріс - "Е-лицензиялау" МДҚ АЖО сұранысты тіркеу және "Е-лицензиялау" МДҚ АЖО қызметті өңдеу;</w:t>
      </w:r>
      <w:r>
        <w:br/>
      </w:r>
      <w:r>
        <w:rPr>
          <w:rFonts w:ascii="Times New Roman"/>
          <w:b w:val="false"/>
          <w:i w:val="false"/>
          <w:color w:val="000000"/>
          <w:sz w:val="28"/>
        </w:rPr>
        <w:t xml:space="preserve">
      </w:t>
      </w:r>
      <w:r>
        <w:rPr>
          <w:rFonts w:ascii="Times New Roman"/>
          <w:b w:val="false"/>
          <w:i w:val="false"/>
          <w:color w:val="000000"/>
          <w:sz w:val="28"/>
        </w:rPr>
        <w:t>10) 3 шарт – көрсетілетін қызметті берушінің көрсетілетін қызметті алушының қорытындыны беру негіздеріне сәйкес келуін тексеруі;</w:t>
      </w:r>
      <w:r>
        <w:br/>
      </w:r>
      <w:r>
        <w:rPr>
          <w:rFonts w:ascii="Times New Roman"/>
          <w:b w:val="false"/>
          <w:i w:val="false"/>
          <w:color w:val="000000"/>
          <w:sz w:val="28"/>
        </w:rPr>
        <w:t xml:space="preserve">
      </w:t>
      </w:r>
      <w:r>
        <w:rPr>
          <w:rFonts w:ascii="Times New Roman"/>
          <w:b w:val="false"/>
          <w:i w:val="false"/>
          <w:color w:val="000000"/>
          <w:sz w:val="28"/>
        </w:rPr>
        <w:t>11) 8 үдеріс - "Е-лицензиялау" МДҚ АЖО көрсетілетін қызметті алушының деректерінде бұзушылықтардың болуына байланысты сұраланатын мемлекеттік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12) 9 үдеріс – "Е-лицензиялау" МДҚ АЖО қалыптастырылған (болашақ құрылыс учаскесі астындағы жер қойнауында пайдалы қазбалардың жоқ немесе оның аз мөлшерде екендігі туралы қорытынды беру) мемлекеттік қызмет нәтижесін қызмет алушының алуы. Электрондық құжат көрсетілетін қызметті берушінің уәкілетті тұлғаның ЭЦҚ пайдалануымен қалыптастырылады.</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қызметті көрсету кезінде көрсетілетін қызметті беруші мен көрсетілетін қызметті алушының жүгіну және рәсімдердің (іс-әрекеттердің) кезектілігінің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бизнес сәйкестендіру нөмірін (бұдан әрі - БСН) (порталда тіркелмеген көрсетілетін қызметті алушылар үшін іске асырылады) өзінің тіркелген ЭЦҚ куәлігі көмегімен көрсетілетін қызметті берушінің компьтерінің интернет-браузерінде сақталатын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 үдеріс – мемлекеттік көрсетілетін қызметті алу үшін көрсетілетін қызметті алушымен порталға парольді енгізу үдерісі (авторизациялау үдерісі), көрсетілетін қызметті алушының компьютеріндегі интернет-браузеріне ЭЦҚ тіркеу куәлігін қосу;</w:t>
      </w:r>
      <w:r>
        <w:br/>
      </w:r>
      <w:r>
        <w:rPr>
          <w:rFonts w:ascii="Times New Roman"/>
          <w:b w:val="false"/>
          <w:i w:val="false"/>
          <w:color w:val="000000"/>
          <w:sz w:val="28"/>
        </w:rPr>
        <w:t xml:space="preserve">
      </w:t>
      </w:r>
      <w:r>
        <w:rPr>
          <w:rFonts w:ascii="Times New Roman"/>
          <w:b w:val="false"/>
          <w:i w:val="false"/>
          <w:color w:val="000000"/>
          <w:sz w:val="28"/>
        </w:rPr>
        <w:t>3) 1 шарт – тіркелген көрсетілетін қызметті алушы туралы деректердің түпнұсқалығын логин (БСН/ЖСН) және пароль арқылы порталда тексеруі;</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көрсетілетін қызметті алушы нысанды толтыруы үшін сұраныс нысанын экранға шығару (деректерді енгізу) қажетті құжаттарды электрондық түрде сұрау салу нысанына қосу;</w:t>
      </w:r>
      <w:r>
        <w:br/>
      </w:r>
      <w:r>
        <w:rPr>
          <w:rFonts w:ascii="Times New Roman"/>
          <w:b w:val="false"/>
          <w:i w:val="false"/>
          <w:color w:val="000000"/>
          <w:sz w:val="28"/>
        </w:rPr>
        <w:t xml:space="preserve">
      </w:t>
      </w:r>
      <w:r>
        <w:rPr>
          <w:rFonts w:ascii="Times New Roman"/>
          <w:b w:val="false"/>
          <w:i w:val="false"/>
          <w:color w:val="000000"/>
          <w:sz w:val="28"/>
        </w:rPr>
        <w:t xml:space="preserve">6) 4 үдеріс – сұранысқа қол қойылғанын куәландыру үшін көрсетілетін қызметті алушының ЭЦҚ тіркеу куәлігін таңдауы; </w:t>
      </w:r>
      <w:r>
        <w:br/>
      </w:r>
      <w:r>
        <w:rPr>
          <w:rFonts w:ascii="Times New Roman"/>
          <w:b w:val="false"/>
          <w:i w:val="false"/>
          <w:color w:val="000000"/>
          <w:sz w:val="28"/>
        </w:rPr>
        <w:t xml:space="preserve">
      </w:t>
      </w:r>
      <w:r>
        <w:rPr>
          <w:rFonts w:ascii="Times New Roman"/>
          <w:b w:val="false"/>
          <w:i w:val="false"/>
          <w:color w:val="000000"/>
          <w:sz w:val="28"/>
        </w:rPr>
        <w:t>7) 2 шарт – порталда ЭЦҚ тіркеу куәлігінің қолдану мерзімін және тіркеу куәлігінің қайта шақырылған (жойылған) тізімінде жоқтығын, сонымен қатар сұраныста көрсетілген БСН/ЖСН мен ЭЦҚ тіркеу куәлігінде көрсетілген БСН/ЖСН арасындағы сәйкестендіру деректерінің сәйкестілігін тексеруі;</w:t>
      </w:r>
      <w:r>
        <w:br/>
      </w:r>
      <w:r>
        <w:rPr>
          <w:rFonts w:ascii="Times New Roman"/>
          <w:b w:val="false"/>
          <w:i w:val="false"/>
          <w:color w:val="000000"/>
          <w:sz w:val="28"/>
        </w:rPr>
        <w:t xml:space="preserve">
      </w:t>
      </w:r>
      <w:r>
        <w:rPr>
          <w:rFonts w:ascii="Times New Roman"/>
          <w:b w:val="false"/>
          <w:i w:val="false"/>
          <w:color w:val="000000"/>
          <w:sz w:val="28"/>
        </w:rPr>
        <w:t>8) 5 үдеріс – көрсетілетін қызметті алушының ЭЦҚ түпнұсқалығының расталмауына байланысты сұралатын электрондық мемлекеттік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 үдеріс – порталда электрондық құжатты (көрсетілетін қызметті алушының сұранысы) тіркеу және "Е-лицензиялау" МДҚ АЖО сұранысты өңдеу;</w:t>
      </w:r>
      <w:r>
        <w:br/>
      </w:r>
      <w:r>
        <w:rPr>
          <w:rFonts w:ascii="Times New Roman"/>
          <w:b w:val="false"/>
          <w:i w:val="false"/>
          <w:color w:val="000000"/>
          <w:sz w:val="28"/>
        </w:rPr>
        <w:t xml:space="preserve">
      </w:t>
      </w:r>
      <w:r>
        <w:rPr>
          <w:rFonts w:ascii="Times New Roman"/>
          <w:b w:val="false"/>
          <w:i w:val="false"/>
          <w:color w:val="000000"/>
          <w:sz w:val="28"/>
        </w:rPr>
        <w:t xml:space="preserve">11) 3 шарт – көрсетілетін қызметті берушінің көрсетілетін қызметті алушының рұқсатты беру негіздеріне сәйкес келуін тексеруі; </w:t>
      </w:r>
      <w:r>
        <w:br/>
      </w:r>
      <w:r>
        <w:rPr>
          <w:rFonts w:ascii="Times New Roman"/>
          <w:b w:val="false"/>
          <w:i w:val="false"/>
          <w:color w:val="000000"/>
          <w:sz w:val="28"/>
        </w:rPr>
        <w:t xml:space="preserve">
      </w:t>
      </w:r>
      <w:r>
        <w:rPr>
          <w:rFonts w:ascii="Times New Roman"/>
          <w:b w:val="false"/>
          <w:i w:val="false"/>
          <w:color w:val="000000"/>
          <w:sz w:val="28"/>
        </w:rPr>
        <w:t>12) 8 үдеріс – "Е-лицензиялау" МДҚ АЖО көрсетілетін қызметті алушының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 үдеріс – көрсетілетін қызметті алушымен порталда қалыптастырылған мемлекеттік көрсету қызметтің нәтижесін (қорытынды) алуы. Мемлекеттік қызмет көрсетудің нәтижесі көрсетілетін қызметті берушінің уәкілетті тұлғасының ЭЦҚ-мен қол қойылған электрондық құжат түрінде "жеке кабинетке"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қызмет көрсету кезінде ақпараттық жүйелердің функционалдық өзара іс-әрекеттің диаграммасымен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үдерісінде рәсімдердің (іс-әрекеттердің) кезектілігі, көрсетілетін қызметті берушінің құрылымдық бөлімшелерінің (қызметкерлерінің) өзара іс-әрекеттерінің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xml:space="preserve">
      Мемлекеттік қызмет көрсету бизнес-үдерістерінің анықтамалығы көрсетілетін қызметті берушінің интернет-ресурсында орналастырылады.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астындағы жер қойнауында</w:t>
            </w:r>
            <w:r>
              <w:br/>
            </w:r>
            <w:r>
              <w:rPr>
                <w:rFonts w:ascii="Times New Roman"/>
                <w:b w:val="false"/>
                <w:i w:val="false"/>
                <w:color w:val="000000"/>
                <w:sz w:val="20"/>
              </w:rPr>
              <w:t xml:space="preserve"> 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 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іс-әрекеттің диаграммасы </w:t>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36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4762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62500" cy="641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астындағы жер қойнауында</w:t>
            </w:r>
            <w:r>
              <w:br/>
            </w:r>
            <w:r>
              <w:rPr>
                <w:rFonts w:ascii="Times New Roman"/>
                <w:b w:val="false"/>
                <w:i w:val="false"/>
                <w:color w:val="000000"/>
                <w:sz w:val="20"/>
              </w:rPr>
              <w:t xml:space="preserve"> 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 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591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723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 шілдедегі</w:t>
            </w:r>
            <w:r>
              <w:br/>
            </w:r>
            <w:r>
              <w:rPr>
                <w:rFonts w:ascii="Times New Roman"/>
                <w:b w:val="false"/>
                <w:i w:val="false"/>
                <w:color w:val="000000"/>
                <w:sz w:val="20"/>
              </w:rPr>
              <w:t>№ 245 қаулысымен бекітілді</w:t>
            </w:r>
          </w:p>
        </w:tc>
      </w:tr>
    </w:tbl>
    <w:bookmarkStart w:name="z220" w:id="32"/>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w:t>
      </w:r>
    </w:p>
    <w:bookmarkEnd w:id="32"/>
    <w:bookmarkStart w:name="z221" w:id="33"/>
    <w:p>
      <w:pPr>
        <w:spacing w:after="0"/>
        <w:ind w:left="0"/>
        <w:jc w:val="left"/>
      </w:pPr>
      <w:r>
        <w:rPr>
          <w:rFonts w:ascii="Times New Roman"/>
          <w:b/>
          <w:i w:val="false"/>
          <w:color w:val="000000"/>
        </w:rPr>
        <w:t xml:space="preserve"> 1. Жалпы ережелер</w:t>
      </w:r>
    </w:p>
    <w:bookmarkEnd w:id="33"/>
    <w:bookmarkStart w:name="z222" w:id="34"/>
    <w:p>
      <w:pPr>
        <w:spacing w:after="0"/>
        <w:ind w:left="0"/>
        <w:jc w:val="both"/>
      </w:pPr>
      <w:r>
        <w:rPr>
          <w:rFonts w:ascii="Times New Roman"/>
          <w:b w:val="false"/>
          <w:i w:val="false"/>
          <w:color w:val="000000"/>
          <w:sz w:val="28"/>
        </w:rPr>
        <w:t xml:space="preserve">
      1.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үкіметтiң" веб-порталы www.egov.kz, www.elicense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27.10.2017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 пайдалы қазбалар алаңдарда құрылыс салуға, сондай-ақ олар жинақталған жерлерде жерасты құрылыстарын орналастыруға рұқсат беру (бұдан әрі - рұқсат), немесе құрылыс салу кезінде жер қойнауынан пайдалы қазбаларды алуға мүмкіншілік болмағанда немесе құрылыстың экономикалық мақсатқа сай екендігі дәлелденбеген жағдайда бас тарту туралы дәлелді жауап.</w:t>
      </w:r>
      <w:r>
        <w:br/>
      </w:r>
      <w:r>
        <w:rPr>
          <w:rFonts w:ascii="Times New Roman"/>
          <w:b w:val="false"/>
          <w:i w:val="false"/>
          <w:color w:val="000000"/>
          <w:sz w:val="28"/>
        </w:rPr>
        <w:t>
      Мемлекеттік қызметті көрсетудің нәтижесін ұсыну нысаны: электрондық түрінде.</w:t>
      </w:r>
      <w:r>
        <w:br/>
      </w:r>
      <w:r>
        <w:rPr>
          <w:rFonts w:ascii="Times New Roman"/>
          <w:b w:val="false"/>
          <w:i w:val="false"/>
          <w:color w:val="000000"/>
          <w:sz w:val="28"/>
        </w:rPr>
        <w:t xml:space="preserve">
      Қағаз тасығышта рұқсат алуға өтініш берілген жағдайда, мемлекеттік қызметті көрсету нәтижесі электрондық нысанда рәсімделеді, басып шығарылады және көрсетілетін қызметті берушінің уәкілетті өкілінің мөрімен және қолымен расталады. </w:t>
      </w:r>
      <w:r>
        <w:br/>
      </w:r>
      <w:r>
        <w:rPr>
          <w:rFonts w:ascii="Times New Roman"/>
          <w:b w:val="false"/>
          <w:i w:val="false"/>
          <w:color w:val="000000"/>
          <w:sz w:val="28"/>
        </w:rPr>
        <w:t>
      Мемлекеттік қызмет көрсетудің нәтижесі порталда көрсетілетін қызметті берушінің уәкілетті тұлғаның электрондық цифрлық қолтаңбасымен (бұдан әрі - ЭЦҚ) қол қойылған электрондық құжат түрінде "жеке кабинетке" жіберіледі.</w:t>
      </w:r>
    </w:p>
    <w:bookmarkEnd w:id="34"/>
    <w:bookmarkStart w:name="z231" w:id="35"/>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35"/>
    <w:bookmarkStart w:name="z232" w:id="36"/>
    <w:p>
      <w:pPr>
        <w:spacing w:after="0"/>
        <w:ind w:left="0"/>
        <w:jc w:val="both"/>
      </w:pPr>
      <w:r>
        <w:rPr>
          <w:rFonts w:ascii="Times New Roman"/>
          <w:b w:val="false"/>
          <w:i w:val="false"/>
          <w:color w:val="000000"/>
          <w:sz w:val="28"/>
        </w:rPr>
        <w:t xml:space="preserve">
      4. Көрсетілетін қызметті берушіге жүгіну кезінде мемлекеттік қызметті көрсету бойынша рәсімді (іс-әрекетті) бастау негізі: </w:t>
      </w:r>
      <w:r>
        <w:br/>
      </w:r>
      <w:r>
        <w:rPr>
          <w:rFonts w:ascii="Times New Roman"/>
          <w:b w:val="false"/>
          <w:i w:val="false"/>
          <w:color w:val="000000"/>
          <w:sz w:val="28"/>
        </w:rPr>
        <w:t xml:space="preserve">
      Қазақстан Республикасы Инвестициялар және даму министрлігінің 2015 жылғы 28 сәуірдегі № 501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бекiтiлген "Пайдалы қазбалар жатқан алаңдарда құрылыс салуға, сондай-ақ жинақталған жерлерде жерасты құрылыстарын орналастыруға рұқсат беру" мемлекеттiк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порталға жүгіну кезінде: көрсетілетін қызметті алушының ЭЦҚ-мен куәландырылған электрондық құжат нысанында өтініш болып табылады.</w:t>
      </w:r>
      <w:r>
        <w:br/>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Мемлекеттік қызмет көрсету үдерісінің құрамына кіретін әрбір рәсімдердің (іс-әрекеттердің) мазмұны, олардың орындалуының ұзақтылығы: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көрсетілетін қызметті берушіге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кеңсесінің қызметкері құжаттар тізімін қабылдау күнін көрсетіп оның көшірмесіне өтінішті қабылдау белгісімен растап, құжаттарды тіркейді және көрсетілетін қызметті берушінің басшысына құжаттарды ұсынады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қарастырады және көрсетілетін қызметті берушінің жауапты орындаушысына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 қарайды, рұқсатты немесе бас тарту туралы дәлелді жауапты дайындайды және көрсетілетін қызметті берушінің басшысына 9 (тоғыз) жұмыс күні ішінде ұсынады;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қол қойып, рұқсатты немесе бас тарту туралы дәлелді жауапты көрсетілетін қызметті берушінің кеңсе қызметкеріне бағыттайды - 5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қызметкерi рұқсатты немесе бас тарту туралы дәлелді жауапты тiркейді және көрсетілетін қызметті алушыға (не сенiмхат бойынша оның өкiлiне) береді - 5 (бес) минуттан аспайды.</w:t>
      </w:r>
    </w:p>
    <w:bookmarkEnd w:id="36"/>
    <w:bookmarkStart w:name="z242" w:id="37"/>
    <w:p>
      <w:pPr>
        <w:spacing w:after="0"/>
        <w:ind w:left="0"/>
        <w:jc w:val="left"/>
      </w:pPr>
      <w:r>
        <w:rPr>
          <w:rFonts w:ascii="Times New Roman"/>
          <w:b/>
          <w:i w:val="false"/>
          <w:color w:val="000000"/>
        </w:rPr>
        <w:t xml:space="preserve"> 3. Мемлекеттік қызметті көрсету үдерісінде қызмет берушінің құрылымдық бөлімшелерінің (қызметкерлерінің) өзара іс-әрекет тәртібін сипаттау</w:t>
      </w:r>
    </w:p>
    <w:bookmarkEnd w:id="37"/>
    <w:bookmarkStart w:name="z243" w:id="3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бөлiмшелерiнің (қызметкерлер) арасындағы рәсімдерінің (іс-әрекеттерінің) кезектілігінің әрбір рәсімнің (іс-әрекеттің) ұзақтылығы көрсетілген сипаттамасы: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сенімхат бойынша оның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көрсетілетін қызметті берушіге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 тізімін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ұсынады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қарастырады және көрсетілетін қызметті берушінің жауапты орындаушысына бағыттайды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 қарайды, рұқсатты немесе бас тарту туралы дәлелді жауапты дайындайды және көрсетілетін қызметті берушінің басшысына 9 (тоғыз) жұмыс күні ішінде ұсынады;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қол қояды және рұқсатты немесе бас тарту туралы дәлелді жауапты көрсетілетін қызметті берушінің кеңсе қызметкеріне бағыттайды - 5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қызметкерi рұқсатты немесе бас тарту туралы дәлелді жауапты тiркейді және көрсетілетін қызметті алушыға (не сенiмхат бойынша оның өкiлiне) береді - 5 (бес) минуттан аспайды.</w:t>
      </w:r>
    </w:p>
    <w:bookmarkEnd w:id="38"/>
    <w:bookmarkStart w:name="z254" w:id="3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тәртiбін сипаттау</w:t>
      </w:r>
    </w:p>
    <w:bookmarkEnd w:id="39"/>
    <w:bookmarkStart w:name="z255" w:id="40"/>
    <w:p>
      <w:pPr>
        <w:spacing w:after="0"/>
        <w:ind w:left="0"/>
        <w:jc w:val="both"/>
      </w:pPr>
      <w:r>
        <w:rPr>
          <w:rFonts w:ascii="Times New Roman"/>
          <w:b w:val="false"/>
          <w:i w:val="false"/>
          <w:color w:val="000000"/>
          <w:sz w:val="28"/>
        </w:rPr>
        <w:t>
      8. Көрсетілетін қызметті беруші арқылы қызметті алушының рәсімдерінің (іс-әрекеттерінің) реттілігін және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1 үдеріс - көрсетілетін қызметті беруші қызметкерімен "Е-лицензиялау" мемлекеттік деректер қорының автоматтандырылған жұмыс орнына (бұдан әрі - "Е-лицензиялау" МДҚ АЖО) пароль және логин енгізу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2) 1 шарт – тіркелген алушы туралы деректердің дұрыстығын логин және пароль арқылы "Е-лицензиялау" МДҚ АЖО тексеруі;</w:t>
      </w:r>
      <w:r>
        <w:br/>
      </w:r>
      <w:r>
        <w:rPr>
          <w:rFonts w:ascii="Times New Roman"/>
          <w:b w:val="false"/>
          <w:i w:val="false"/>
          <w:color w:val="000000"/>
          <w:sz w:val="28"/>
        </w:rPr>
        <w:t xml:space="preserve">
      </w:t>
      </w:r>
      <w:r>
        <w:rPr>
          <w:rFonts w:ascii="Times New Roman"/>
          <w:b w:val="false"/>
          <w:i w:val="false"/>
          <w:color w:val="000000"/>
          <w:sz w:val="28"/>
        </w:rPr>
        <w:t>3) 2 үдеріс – көрсетілетін қызметті беруші қызметкерінің деректерінде бұзушылықтардың болуына байланысты "Е-лицензиялау" МДҚ АЖО авторизациялаудан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4) 3 үдеріс – көрсетілетін қызметті беруші қызметкерінің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беруші қызметкерінің көрсетілетін қызметті алушының деректерін енгізу;</w:t>
      </w:r>
      <w:r>
        <w:br/>
      </w:r>
      <w:r>
        <w:rPr>
          <w:rFonts w:ascii="Times New Roman"/>
          <w:b w:val="false"/>
          <w:i w:val="false"/>
          <w:color w:val="000000"/>
          <w:sz w:val="28"/>
        </w:rPr>
        <w:t xml:space="preserve">
      </w:t>
      </w:r>
      <w:r>
        <w:rPr>
          <w:rFonts w:ascii="Times New Roman"/>
          <w:b w:val="false"/>
          <w:i w:val="false"/>
          <w:color w:val="000000"/>
          <w:sz w:val="28"/>
        </w:rPr>
        <w:t xml:space="preserve">5) 4 үдеріс – электрондық үкіметінің шлюзі (бұдан әрі - ЭҮШ) арқылы жеке тұлға мемлекеттік деректер қорына/заңды тұлға мемлекеттік деректер қорына көрсетілетін қызметті алушы деректерін (бұдан әрі - ЖТ МДҚ/ЗТ МДҚ) көрсетілетін қызметті алушының мәліметтері туралы сұранысын жолдау, сонымен бірге бірыңғай нотариалдық ақпараттық жүйесіне (бұдан әрі - БНАЖ) көрсетілетін қызметті алушы өкілінің сенімхат мәліметтері туралы сұраныс жолдау; </w:t>
      </w:r>
      <w:r>
        <w:br/>
      </w:r>
      <w:r>
        <w:rPr>
          <w:rFonts w:ascii="Times New Roman"/>
          <w:b w:val="false"/>
          <w:i w:val="false"/>
          <w:color w:val="000000"/>
          <w:sz w:val="28"/>
        </w:rPr>
        <w:t xml:space="preserve">
      </w:t>
      </w:r>
      <w:r>
        <w:rPr>
          <w:rFonts w:ascii="Times New Roman"/>
          <w:b w:val="false"/>
          <w:i w:val="false"/>
          <w:color w:val="000000"/>
          <w:sz w:val="28"/>
        </w:rPr>
        <w:t>6) 2 шарт – ЖТ МДҚ/ЗТ МДҚ және БНАЖ көрсетілетін қызметті алушының мәліметтерінің бар болуын тексеруі;</w:t>
      </w:r>
      <w:r>
        <w:br/>
      </w:r>
      <w:r>
        <w:rPr>
          <w:rFonts w:ascii="Times New Roman"/>
          <w:b w:val="false"/>
          <w:i w:val="false"/>
          <w:color w:val="000000"/>
          <w:sz w:val="28"/>
        </w:rPr>
        <w:t xml:space="preserve">
      </w:t>
      </w:r>
      <w:r>
        <w:rPr>
          <w:rFonts w:ascii="Times New Roman"/>
          <w:b w:val="false"/>
          <w:i w:val="false"/>
          <w:color w:val="000000"/>
          <w:sz w:val="28"/>
        </w:rPr>
        <w:t>7) 5 үдеріс – көрсетілетін қызметті алушының ЖТ МДҚ/ЗТ МДҚ және сенімхаттың БНАЖ мәліметтерінің болмауына байланысты, мәліметтерді алуға мүмкіншілік жоқтығы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6 үдеріс – көрсетілетін қызметті алушымен берілген қағаз нысандағы құжаттардың болуы және қажетті құжаттарды көрсетілетін қызметті берушінің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xml:space="preserve">
      </w:t>
      </w:r>
      <w:r>
        <w:rPr>
          <w:rFonts w:ascii="Times New Roman"/>
          <w:b w:val="false"/>
          <w:i w:val="false"/>
          <w:color w:val="000000"/>
          <w:sz w:val="28"/>
        </w:rPr>
        <w:t>9) 7 үдеріс - "Е-лицензиялау" МДҚ АЖО сұранысты тіркеу және "Е-лицензиялау" МДҚ АЖО қызметті өңдеу;</w:t>
      </w:r>
      <w:r>
        <w:br/>
      </w:r>
      <w:r>
        <w:rPr>
          <w:rFonts w:ascii="Times New Roman"/>
          <w:b w:val="false"/>
          <w:i w:val="false"/>
          <w:color w:val="000000"/>
          <w:sz w:val="28"/>
        </w:rPr>
        <w:t xml:space="preserve">
      </w:t>
      </w:r>
      <w:r>
        <w:rPr>
          <w:rFonts w:ascii="Times New Roman"/>
          <w:b w:val="false"/>
          <w:i w:val="false"/>
          <w:color w:val="000000"/>
          <w:sz w:val="28"/>
        </w:rPr>
        <w:t>10) 3 шарт - көрсетілетін қызметті берушінің көрсетілетін қызметті алушының рұқсатты беру негіздеріне сәйкес келуін тексеруі;</w:t>
      </w:r>
      <w:r>
        <w:br/>
      </w:r>
      <w:r>
        <w:rPr>
          <w:rFonts w:ascii="Times New Roman"/>
          <w:b w:val="false"/>
          <w:i w:val="false"/>
          <w:color w:val="000000"/>
          <w:sz w:val="28"/>
        </w:rPr>
        <w:t xml:space="preserve">
      </w:t>
      </w:r>
      <w:r>
        <w:rPr>
          <w:rFonts w:ascii="Times New Roman"/>
          <w:b w:val="false"/>
          <w:i w:val="false"/>
          <w:color w:val="000000"/>
          <w:sz w:val="28"/>
        </w:rPr>
        <w:t>11) 8 үдеріс - "Е-лицензиялау" МДҚ АЖО көрсетілетін қызметті алушының деректерінде бұзушылықтардың болуына байланысты сұраланатын мемлекеттік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12) 9 үдеріс – "Е-лицензиялау" МДҚ АЖ қалыптастырылған (пайдалы қазбалар жатқан алаңдарда құрылыс салуға, сондай-ақ жинақталған жерлерде жерасты құрылыстарын орналастыруға рұқсат беру) мемлекеттік қызмет нәтижесін көрсетілетін қызметті алушының алуы. Электрондық құжат көрсетілетін қызметті берушінің уәкілетті тұлғаның ЭЦҚ пайдалануымен қалыптастырылады.</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қызметті көрсету кезінде көрсетілетін қызметті беруші мен көрсетілетін қызметті алушының жүгіну және рәсімдердің (іс-әрекеттердің) кезектілігі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бизнес сәйкестендіру нөмірін (бұдан әрі - БСН) (порталда тіркелмеген көрсетілетін қызметті алушылар үшін іске асырылады) өзінің тіркелген ЭЦҚ куәлігі көмегімен көрсетілетін қызметті берушінің компьютерінің интернет-браузерінде сақталатын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 үдеріс – мемлекеттік көрсетілетін қызметті алу үшін көрсетілетін қызметті алушымен порталға парольді енгізу үдерісі (авторизациялау үдерісі), көрсетілетін қызметті алушының компьютеріндегі интернет-браузеріне ЭЦҚ тіркеу куәлігін қосу;</w:t>
      </w:r>
      <w:r>
        <w:br/>
      </w:r>
      <w:r>
        <w:rPr>
          <w:rFonts w:ascii="Times New Roman"/>
          <w:b w:val="false"/>
          <w:i w:val="false"/>
          <w:color w:val="000000"/>
          <w:sz w:val="28"/>
        </w:rPr>
        <w:t xml:space="preserve">
      </w:t>
      </w:r>
      <w:r>
        <w:rPr>
          <w:rFonts w:ascii="Times New Roman"/>
          <w:b w:val="false"/>
          <w:i w:val="false"/>
          <w:color w:val="000000"/>
          <w:sz w:val="28"/>
        </w:rPr>
        <w:t>3) 1 шарт – тіркелген көрсетілетін қызметті алушы туралы деректердің түпнұсқалығын логин (БСН/ЖСН) және пароль арқылы порталда тексеруі;</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көрсетілетін қызметті алушы нысанды толтыруы үшін сұраныс нысанын экранға шығару (деректерді енгізу) қажетті құжаттарды электрондық түрде сұрау салу нысанына қосу;</w:t>
      </w:r>
      <w:r>
        <w:br/>
      </w:r>
      <w:r>
        <w:rPr>
          <w:rFonts w:ascii="Times New Roman"/>
          <w:b w:val="false"/>
          <w:i w:val="false"/>
          <w:color w:val="000000"/>
          <w:sz w:val="28"/>
        </w:rPr>
        <w:t xml:space="preserve">
      </w:t>
      </w:r>
      <w:r>
        <w:rPr>
          <w:rFonts w:ascii="Times New Roman"/>
          <w:b w:val="false"/>
          <w:i w:val="false"/>
          <w:color w:val="000000"/>
          <w:sz w:val="28"/>
        </w:rPr>
        <w:t xml:space="preserve">6) 4 үдеріс – сұранысқа қол қойылғанын куәландыру үшін көрсетілетін қызметті алушының ЭЦҚ тіркеу куәлігін таңдауы; </w:t>
      </w:r>
      <w:r>
        <w:br/>
      </w:r>
      <w:r>
        <w:rPr>
          <w:rFonts w:ascii="Times New Roman"/>
          <w:b w:val="false"/>
          <w:i w:val="false"/>
          <w:color w:val="000000"/>
          <w:sz w:val="28"/>
        </w:rPr>
        <w:t xml:space="preserve">
      </w:t>
      </w:r>
      <w:r>
        <w:rPr>
          <w:rFonts w:ascii="Times New Roman"/>
          <w:b w:val="false"/>
          <w:i w:val="false"/>
          <w:color w:val="000000"/>
          <w:sz w:val="28"/>
        </w:rPr>
        <w:t>7) 2 шарт – порталда ЭЦҚ тіркеу куәлігінің қолдану мерзімін және тіркеу куәлігінің қайта шақырылған (жойылған) тізімінде жоқтығын, сонымен қатар сұраныста көрсетілген БСН/ЖСН мен ЭЦҚ тіркеу куәлігінде көрсетілген БСН/ЖСН арасындағы сәйкестендіру деректерінің сәйкестілігін тексеруі;</w:t>
      </w:r>
      <w:r>
        <w:br/>
      </w:r>
      <w:r>
        <w:rPr>
          <w:rFonts w:ascii="Times New Roman"/>
          <w:b w:val="false"/>
          <w:i w:val="false"/>
          <w:color w:val="000000"/>
          <w:sz w:val="28"/>
        </w:rPr>
        <w:t xml:space="preserve">
      </w:t>
      </w:r>
      <w:r>
        <w:rPr>
          <w:rFonts w:ascii="Times New Roman"/>
          <w:b w:val="false"/>
          <w:i w:val="false"/>
          <w:color w:val="000000"/>
          <w:sz w:val="28"/>
        </w:rPr>
        <w:t>8) 5 үдеріс – көрсетілетін қызметті алушының ЭЦҚ түпнұсқалығының расталмауына байланысты сұралатын электрондық мемлекеттік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 үдеріс – порталда электрондық құжатты (көрсетілетін қызметті алушының сұранысы) тіркеу және "Е-лицензиялау" МДҚ АЖО сұранысты өңдеу;</w:t>
      </w:r>
      <w:r>
        <w:br/>
      </w:r>
      <w:r>
        <w:rPr>
          <w:rFonts w:ascii="Times New Roman"/>
          <w:b w:val="false"/>
          <w:i w:val="false"/>
          <w:color w:val="000000"/>
          <w:sz w:val="28"/>
        </w:rPr>
        <w:t xml:space="preserve">
      </w:t>
      </w:r>
      <w:r>
        <w:rPr>
          <w:rFonts w:ascii="Times New Roman"/>
          <w:b w:val="false"/>
          <w:i w:val="false"/>
          <w:color w:val="000000"/>
          <w:sz w:val="28"/>
        </w:rPr>
        <w:t xml:space="preserve">11) 3 шарт – көрсетілетін қызметті берушімен көрсетілетін қызметті алушының рұқсат беру негіздеріне сәйкес келуін тексеруі; </w:t>
      </w:r>
      <w:r>
        <w:br/>
      </w:r>
      <w:r>
        <w:rPr>
          <w:rFonts w:ascii="Times New Roman"/>
          <w:b w:val="false"/>
          <w:i w:val="false"/>
          <w:color w:val="000000"/>
          <w:sz w:val="28"/>
        </w:rPr>
        <w:t xml:space="preserve">
      </w:t>
      </w:r>
      <w:r>
        <w:rPr>
          <w:rFonts w:ascii="Times New Roman"/>
          <w:b w:val="false"/>
          <w:i w:val="false"/>
          <w:color w:val="000000"/>
          <w:sz w:val="28"/>
        </w:rPr>
        <w:t>12) 8 үдеріс – "Е-лицензиялау" МДҚ АЖО көрсетілетін қызметті алушының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 үдеріс – көрсетілетін қызметті алушымен порталда қалыптастырылған мемлекеттік көрсетілетін қызметтің нәтижесін (рұқсатты) алуы. Мемлекеттік қызмет көрсетудің нәтижесі көрсетілетін қызметті берушінің уәкілетті тұлғасының ЭЦҚ-мен қол қойылған электрондық құжат түрінде "жеке кабинетке"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қызмет көрсету кезінде ақпараттық жүйелердің функционалдық өзара іс-әрекеттің диаграммасы осы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үдерісінде рәсімдердің (іс-әрекеттердің) кезектілігі, көрсетілетін қызметті берушінің құрылымдық бөлімшелерінің (қызметкерлерінің) өзара іс-әрекеттерінің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алаңдарда құрылыс салуға, </w:t>
            </w:r>
            <w:r>
              <w:br/>
            </w:r>
            <w:r>
              <w:rPr>
                <w:rFonts w:ascii="Times New Roman"/>
                <w:b w:val="false"/>
                <w:i w:val="false"/>
                <w:color w:val="000000"/>
                <w:sz w:val="20"/>
              </w:rPr>
              <w:t xml:space="preserve">сондай-ақ жинақталған </w:t>
            </w:r>
            <w:r>
              <w:br/>
            </w:r>
            <w:r>
              <w:rPr>
                <w:rFonts w:ascii="Times New Roman"/>
                <w:b w:val="false"/>
                <w:i w:val="false"/>
                <w:color w:val="000000"/>
                <w:sz w:val="20"/>
              </w:rPr>
              <w:t xml:space="preserve">жерлерде жерасты </w:t>
            </w:r>
            <w:r>
              <w:br/>
            </w:r>
            <w:r>
              <w:rPr>
                <w:rFonts w:ascii="Times New Roman"/>
                <w:b w:val="false"/>
                <w:i w:val="false"/>
                <w:color w:val="000000"/>
                <w:sz w:val="20"/>
              </w:rPr>
              <w:t xml:space="preserve">құрылыстарын орналастыруға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іс-әрекеттің диаграммасы </w:t>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124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4762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762500" cy="641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алаңдарда құрылыс салуға, </w:t>
            </w:r>
            <w:r>
              <w:br/>
            </w:r>
            <w:r>
              <w:rPr>
                <w:rFonts w:ascii="Times New Roman"/>
                <w:b w:val="false"/>
                <w:i w:val="false"/>
                <w:color w:val="000000"/>
                <w:sz w:val="20"/>
              </w:rPr>
              <w:t xml:space="preserve">сондай-ақ жинақталған </w:t>
            </w:r>
            <w:r>
              <w:br/>
            </w:r>
            <w:r>
              <w:rPr>
                <w:rFonts w:ascii="Times New Roman"/>
                <w:b w:val="false"/>
                <w:i w:val="false"/>
                <w:color w:val="000000"/>
                <w:sz w:val="20"/>
              </w:rPr>
              <w:t xml:space="preserve">жерлерде жерасты </w:t>
            </w:r>
            <w:r>
              <w:br/>
            </w:r>
            <w:r>
              <w:rPr>
                <w:rFonts w:ascii="Times New Roman"/>
                <w:b w:val="false"/>
                <w:i w:val="false"/>
                <w:color w:val="000000"/>
                <w:sz w:val="20"/>
              </w:rPr>
              <w:t xml:space="preserve">құрылыстарын орналастыруға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9055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72300" cy="3784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