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c991" w14:textId="c8dc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Жақсы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2015 жылғы 19 ақпандағы № 5ВС-35-7 шешімі. Ақмола облысының Әділет департаментінде 2015 жылғы 18 наурызда № 4692 болып тіркелді. Күші жойылды - Ақмола облысы Жақсы аудандық мәслихатының 2015 жылғы 5 мамырдағы № 5ВС-39-4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05.05.2015 </w:t>
      </w:r>
      <w:r>
        <w:rPr>
          <w:rFonts w:ascii="Times New Roman"/>
          <w:b w:val="false"/>
          <w:i w:val="false"/>
          <w:color w:val="ff0000"/>
          <w:sz w:val="28"/>
        </w:rPr>
        <w:t>№ 5ВС-39-4</w:t>
      </w:r>
      <w:r>
        <w:rPr>
          <w:rFonts w:ascii="Times New Roman"/>
          <w:b w:val="false"/>
          <w:i w:val="false"/>
          <w:color w:val="ff0000"/>
          <w:sz w:val="28"/>
        </w:rPr>
        <w:t xml:space="preserve"> (қол қойылған күннен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2015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"19" 02 2015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