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b349" w14:textId="c78b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ауданындағы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2015 жылға әлеуметтік қолдау шараларын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29 сәуірдегі № 5С-38/3-15 шешімі. Ақмола облысының Әділет департаментінде 2015 жылғы 22 мамырда № 4805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7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18 бабының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Ұлттық экономика министрінің 2014 жылғы 6 қарашадағы № 72 «Ауылдық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туралы» бұйрығының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ауданындағы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2015 жылға келесі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сәуір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