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1cbab" w14:textId="401cb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аудандық мәслихаты аппаратының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аудандық мәслихатының 2015 жылғы 10 қарашадағы № 5С 37-3 шешімі. Ақмола облысының Әділет департаментінде 2015 жылғы 30 қарашада № 5102 болып тіркелді. Күші жойылды - Ақмола облысы Егіндікөл аудандық мәслихатының 2016 жылғы 27 қаңтардағы № 5С42-3 шешімімен</w:t>
      </w:r>
    </w:p>
    <w:p>
      <w:pPr>
        <w:spacing w:after="0"/>
        <w:ind w:left="0"/>
        <w:jc w:val="left"/>
      </w:pPr>
      <w:r>
        <w:rPr>
          <w:rFonts w:ascii="Times New Roman"/>
          <w:b w:val="false"/>
          <w:i w:val="false"/>
          <w:color w:val="ff0000"/>
          <w:sz w:val="28"/>
        </w:rPr>
        <w:t xml:space="preserve">      Ескерту. Күші жойылды - Ақмола облысы Егіндікөл аудандық мәслихатының 27.01.2016 </w:t>
      </w:r>
      <w:r>
        <w:rPr>
          <w:rFonts w:ascii="Times New Roman"/>
          <w:b w:val="false"/>
          <w:i w:val="false"/>
          <w:color w:val="ff0000"/>
          <w:sz w:val="28"/>
        </w:rPr>
        <w:t>№ 5С42-3</w:t>
      </w:r>
      <w:r>
        <w:rPr>
          <w:rFonts w:ascii="Times New Roman"/>
          <w:b w:val="false"/>
          <w:i w:val="false"/>
          <w:color w:val="ff0000"/>
          <w:sz w:val="28"/>
        </w:rPr>
        <w:t xml:space="preserve"> (қол қойылған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Президентінің "Мемлекеттік әкімшілік қызметшілердің қызметіне жыл сайынғы бағалау жүргізу және оларды аттестаттаудан өткізу қағидаларын бекіту туралы" 2000 жылғы 21 қаңтардағы № 327 </w:t>
      </w:r>
      <w:r>
        <w:rPr>
          <w:rFonts w:ascii="Times New Roman"/>
          <w:b w:val="false"/>
          <w:i w:val="false"/>
          <w:color w:val="000000"/>
          <w:sz w:val="28"/>
        </w:rPr>
        <w:t>Жарлығына</w:t>
      </w:r>
      <w:r>
        <w:rPr>
          <w:rFonts w:ascii="Times New Roman"/>
          <w:b w:val="false"/>
          <w:i w:val="false"/>
          <w:color w:val="000000"/>
          <w:sz w:val="28"/>
        </w:rPr>
        <w:t xml:space="preserve"> сәйкес, Егіндікөл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Егіндікөл аудандық мәслихаты аппаратының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Аудандық мәслихаты</w:t>
            </w:r>
            <w:r>
              <w:br/>
            </w:r>
            <w:r>
              <w:rPr>
                <w:rFonts w:ascii="Times New Roman"/>
                <w:b/>
                <w:i w:val="false"/>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Ж.Алпыспаев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Р.Муллаянов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2015 жылғы 10 қарашадағы № 5С37-3</w:t>
            </w:r>
            <w:r>
              <w:br/>
            </w:r>
            <w:r>
              <w:rPr>
                <w:rFonts w:ascii="Times New Roman"/>
                <w:b w:val="false"/>
                <w:i w:val="false"/>
                <w:color w:val="000000"/>
                <w:sz w:val="20"/>
              </w:rPr>
              <w:t>шешімімен бекітілген</w:t>
            </w:r>
          </w:p>
        </w:tc>
      </w:tr>
    </w:tbl>
    <w:bookmarkStart w:name="z5" w:id="0"/>
    <w:p>
      <w:pPr>
        <w:spacing w:after="0"/>
        <w:ind w:left="0"/>
        <w:jc w:val="left"/>
      </w:pPr>
      <w:r>
        <w:rPr>
          <w:rFonts w:ascii="Times New Roman"/>
          <w:b/>
          <w:i w:val="false"/>
          <w:color w:val="000000"/>
        </w:rPr>
        <w:t xml:space="preserve"> Егіндікөл аудандық мәслихаты аппаратының "Б" корпусы мемлекеттік әкімшілік қызметшілерінің қызметін жыл сайынғы бағалау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Егіндікөл аудандық мәслихат аппаратының "Б" корпусы мемлекеттік әкімшілік қызметшілерінің қызметін жыл сайынғы бағалау әдістемесі (бұдан әрі - Әдістеме)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w:t>
      </w:r>
      <w:r>
        <w:rPr>
          <w:rFonts w:ascii="Times New Roman"/>
          <w:b w:val="false"/>
          <w:i w:val="false"/>
          <w:color w:val="000000"/>
          <w:sz w:val="28"/>
        </w:rPr>
        <w:t xml:space="preserve"> орындау үшін әзірленді және жергілікті бюджеттен қаржыландырылатын, Егіндікөл аудандық мәслихаты аппаратының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аудандық мәслихаты аппаратының басшысы болып табылады.</w:t>
      </w:r>
      <w:r>
        <w:br/>
      </w:r>
      <w:r>
        <w:rPr>
          <w:rFonts w:ascii="Times New Roman"/>
          <w:b w:val="false"/>
          <w:i w:val="false"/>
          <w:color w:val="000000"/>
          <w:sz w:val="28"/>
        </w:rPr>
        <w:t>
      Комиссия хатшысы, аудандық мәслихаты аппаратында персоналмен жұмыс істейтін қызметшісі (бұдан әрі - Комиссия хатшысы)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11. 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xml:space="preserve">
      Комиссия хатшысы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Комиссия хатшысынан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Қызметшіні толтырылған бағалау парағымен таныстыру жазбаша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Комиссия хатшысы және қызметшінің тікелей басшысымен танысудан бас тарту туралы еркін нұсқада акт жасалынады.</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 (үш адамнан аспайтын) қызметшінің лауазымдық міндеттері және қызметтік өзара әрекеттестігіне қарай Комиссия хатшысымен бағалау жүргізілгенге дейін бір айдан кешіктірілмей анықталады.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Комиссия хатшысына жіберіледі.</w:t>
      </w:r>
      <w:r>
        <w:br/>
      </w:r>
      <w:r>
        <w:rPr>
          <w:rFonts w:ascii="Times New Roman"/>
          <w:b w:val="false"/>
          <w:i w:val="false"/>
          <w:color w:val="000000"/>
          <w:sz w:val="28"/>
        </w:rPr>
        <w:t>
      </w:t>
      </w:r>
      <w:r>
        <w:rPr>
          <w:rFonts w:ascii="Times New Roman"/>
          <w:b w:val="false"/>
          <w:i w:val="false"/>
          <w:color w:val="000000"/>
          <w:sz w:val="28"/>
        </w:rPr>
        <w:t xml:space="preserve">16. Комиссия хатшысы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29"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Комиссия хатшысы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а = b + с</w:t>
      </w:r>
      <w:r>
        <w:br/>
      </w:r>
      <w:r>
        <w:rPr>
          <w:rFonts w:ascii="Times New Roman"/>
          <w:b w:val="false"/>
          <w:i w:val="false"/>
          <w:color w:val="000000"/>
          <w:sz w:val="28"/>
        </w:rPr>
        <w:t>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с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Start w:name="z32"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20.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 хатшысы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Комиссия хатшысымен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Комиссия хатшысымен танысудан бас тарту туралы еркін нұсқада акт жасалады.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аудандық мәслихатының аппаратында сақталады.</w:t>
      </w:r>
      <w:r>
        <w:br/>
      </w:r>
      <w:r>
        <w:rPr>
          <w:rFonts w:ascii="Times New Roman"/>
          <w:b w:val="false"/>
          <w:i w:val="false"/>
          <w:color w:val="000000"/>
          <w:sz w:val="28"/>
        </w:rPr>
        <w:t>
</w:t>
      </w:r>
    </w:p>
    <w:bookmarkStart w:name="z45"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жыл сайынғы бағалаудың</w:t>
            </w:r>
            <w:r>
              <w:br/>
            </w:r>
            <w:r>
              <w:rPr>
                <w:rFonts w:ascii="Times New Roman"/>
                <w:b w:val="false"/>
                <w:i w:val="false"/>
                <w:color w:val="000000"/>
                <w:sz w:val="20"/>
              </w:rPr>
              <w:t>әдістемесіне 1 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Тікелей басшысының бағалау парағы</w:t>
      </w:r>
    </w:p>
    <w:p>
      <w:pPr>
        <w:spacing w:after="0"/>
        <w:ind w:left="0"/>
        <w:jc w:val="left"/>
      </w:pPr>
      <w:r>
        <w:rPr>
          <w:rFonts w:ascii="Times New Roman"/>
          <w:b w:val="false"/>
          <w:i w:val="false"/>
          <w:color w:val="000000"/>
          <w:sz w:val="28"/>
        </w:rPr>
        <w:t>      Бағаланатын қызметшінің</w:t>
      </w:r>
      <w:r>
        <w:br/>
      </w:r>
      <w:r>
        <w:rPr>
          <w:rFonts w:ascii="Times New Roman"/>
          <w:b w:val="false"/>
          <w:i w:val="false"/>
          <w:color w:val="000000"/>
          <w:sz w:val="28"/>
        </w:rPr>
        <w:t>
      Тегі Аты Әкесінің аты _______________________________________________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2"/>
        <w:gridCol w:w="2092"/>
        <w:gridCol w:w="5215"/>
        <w:gridCol w:w="2901"/>
      </w:tblGrid>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Ынтымақтастыққа икемділігі</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жиынтығы):</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6"/>
        <w:gridCol w:w="6054"/>
      </w:tblGrid>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Қызметші</w:t>
            </w:r>
            <w:r>
              <w:br/>
            </w:r>
            <w:r>
              <w:rPr>
                <w:rFonts w:ascii="Times New Roman"/>
                <w:b w:val="false"/>
                <w:i w:val="false"/>
                <w:color w:val="000000"/>
                <w:sz w:val="20"/>
              </w:rPr>
              <w:t>
(Тегі Аты Әкесінің аты)</w:t>
            </w:r>
            <w:r>
              <w:br/>
            </w:r>
            <w:r>
              <w:rPr>
                <w:rFonts w:ascii="Times New Roman"/>
                <w:b w:val="false"/>
                <w:i w:val="false"/>
                <w:color w:val="000000"/>
                <w:sz w:val="20"/>
              </w:rPr>
              <w:t>
________________________________</w:t>
            </w:r>
            <w:r>
              <w:br/>
            </w:r>
            <w:r>
              <w:rPr>
                <w:rFonts w:ascii="Times New Roman"/>
                <w:b w:val="false"/>
                <w:i w:val="false"/>
                <w:color w:val="000000"/>
                <w:sz w:val="20"/>
              </w:rPr>
              <w:t>
күні____________________________</w:t>
            </w:r>
            <w:r>
              <w:br/>
            </w:r>
            <w:r>
              <w:rPr>
                <w:rFonts w:ascii="Times New Roman"/>
                <w:b w:val="false"/>
                <w:i w:val="false"/>
                <w:color w:val="000000"/>
                <w:sz w:val="20"/>
              </w:rPr>
              <w:t>
қолы ___________________________</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Тікелей басшы</w:t>
            </w:r>
            <w:r>
              <w:br/>
            </w:r>
            <w:r>
              <w:rPr>
                <w:rFonts w:ascii="Times New Roman"/>
                <w:b w:val="false"/>
                <w:i w:val="false"/>
                <w:color w:val="000000"/>
                <w:sz w:val="20"/>
              </w:rPr>
              <w:t>
(Тегі Аты Әкесінің аты)</w:t>
            </w:r>
            <w:r>
              <w:br/>
            </w:r>
            <w:r>
              <w:rPr>
                <w:rFonts w:ascii="Times New Roman"/>
                <w:b w:val="false"/>
                <w:i w:val="false"/>
                <w:color w:val="000000"/>
                <w:sz w:val="20"/>
              </w:rPr>
              <w:t>
_______________________________</w:t>
            </w:r>
            <w:r>
              <w:br/>
            </w:r>
            <w:r>
              <w:rPr>
                <w:rFonts w:ascii="Times New Roman"/>
                <w:b w:val="false"/>
                <w:i w:val="false"/>
                <w:color w:val="000000"/>
                <w:sz w:val="20"/>
              </w:rPr>
              <w:t>
күні___________________________</w:t>
            </w:r>
            <w:r>
              <w:br/>
            </w:r>
            <w:r>
              <w:rPr>
                <w:rFonts w:ascii="Times New Roman"/>
                <w:b w:val="false"/>
                <w:i w:val="false"/>
                <w:color w:val="000000"/>
                <w:sz w:val="20"/>
              </w:rPr>
              <w:t>
қолы__________________________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жыл сайынғы бағалаудың</w:t>
            </w:r>
            <w:r>
              <w:br/>
            </w:r>
            <w:r>
              <w:rPr>
                <w:rFonts w:ascii="Times New Roman"/>
                <w:b w:val="false"/>
                <w:i w:val="false"/>
                <w:color w:val="000000"/>
                <w:sz w:val="20"/>
              </w:rPr>
              <w:t>әдістемесіне 2 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парағы</w:t>
      </w:r>
    </w:p>
    <w:p>
      <w:pPr>
        <w:spacing w:after="0"/>
        <w:ind w:left="0"/>
        <w:jc w:val="left"/>
      </w:pPr>
      <w:r>
        <w:rPr>
          <w:rFonts w:ascii="Times New Roman"/>
          <w:b w:val="false"/>
          <w:i w:val="false"/>
          <w:color w:val="000000"/>
          <w:sz w:val="28"/>
        </w:rPr>
        <w:t>      Бағаланатын қызметшінің</w:t>
      </w:r>
      <w:r>
        <w:br/>
      </w:r>
      <w:r>
        <w:rPr>
          <w:rFonts w:ascii="Times New Roman"/>
          <w:b w:val="false"/>
          <w:i w:val="false"/>
          <w:color w:val="000000"/>
          <w:sz w:val="28"/>
        </w:rPr>
        <w:t>
      Тегі Аты Әкесінің аты _______________________________________________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9"/>
        <w:gridCol w:w="3180"/>
        <w:gridCol w:w="4659"/>
        <w:gridCol w:w="2592"/>
      </w:tblGrid>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жиынтығы)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жиынтығы)</w:t>
            </w: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жыл сайынғы бағалаудың</w:t>
            </w:r>
            <w:r>
              <w:br/>
            </w:r>
            <w:r>
              <w:rPr>
                <w:rFonts w:ascii="Times New Roman"/>
                <w:b w:val="false"/>
                <w:i w:val="false"/>
                <w:color w:val="000000"/>
                <w:sz w:val="20"/>
              </w:rPr>
              <w:t>әдістемесіне 3-қосымша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__________________________________________________________________</w:t>
      </w:r>
    </w:p>
    <w:p>
      <w:pPr>
        <w:spacing w:after="0"/>
        <w:ind w:left="0"/>
        <w:jc w:val="left"/>
      </w:pP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5"/>
        <w:gridCol w:w="3697"/>
        <w:gridCol w:w="2153"/>
        <w:gridCol w:w="1382"/>
        <w:gridCol w:w="1383"/>
      </w:tblGrid>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р/б</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Тегі Аты Әкесінің аты</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___________________________ Күні: ________________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Комиссия төрағасы:____________________________ Күні: _______________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Комиссия мүшесі: ____________________________ Күні: ________________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