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2f704" w14:textId="862f7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жылға арналған Астрахан ауданының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w:t>
      </w:r>
    </w:p>
    <w:p>
      <w:pPr>
        <w:spacing w:after="0"/>
        <w:ind w:left="0"/>
        <w:jc w:val="both"/>
      </w:pPr>
      <w:r>
        <w:rPr>
          <w:rFonts w:ascii="Times New Roman"/>
          <w:b w:val="false"/>
          <w:i w:val="false"/>
          <w:color w:val="000000"/>
          <w:sz w:val="28"/>
        </w:rPr>
        <w:t>Ақмола облысы Астрахан аудандық мәслихатының 2015 жылғы 16 шілдедегі № 5С-44-3 шешімі. Ақмола облысының Әділет департаментінде 2015 жылғы 3 тамызда № 4921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 183 </w:t>
      </w:r>
      <w:r>
        <w:rPr>
          <w:rFonts w:ascii="Times New Roman"/>
          <w:b w:val="false"/>
          <w:i w:val="false"/>
          <w:color w:val="000000"/>
          <w:sz w:val="28"/>
        </w:rPr>
        <w:t>қаулысына</w:t>
      </w:r>
      <w:r>
        <w:rPr>
          <w:rFonts w:ascii="Times New Roman"/>
          <w:b w:val="false"/>
          <w:i w:val="false"/>
          <w:color w:val="000000"/>
          <w:sz w:val="28"/>
        </w:rPr>
        <w:t>,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қағидаларын бекіту туралы» Қазақстан Республикасы Ұлттық экономика министрлігінің 2014 жылғы 6 қарашадағы № 72 </w:t>
      </w:r>
      <w:r>
        <w:rPr>
          <w:rFonts w:ascii="Times New Roman"/>
          <w:b w:val="false"/>
          <w:i w:val="false"/>
          <w:color w:val="000000"/>
          <w:sz w:val="28"/>
        </w:rPr>
        <w:t>бұйрығына</w:t>
      </w:r>
      <w:r>
        <w:rPr>
          <w:rFonts w:ascii="Times New Roman"/>
          <w:b w:val="false"/>
          <w:i w:val="false"/>
          <w:color w:val="000000"/>
          <w:sz w:val="28"/>
        </w:rPr>
        <w:t xml:space="preserve"> сәйкес, Астрахан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2015 жылға арналған Астрахан ауданының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 айқындалсын:</w:t>
      </w:r>
      <w:r>
        <w:br/>
      </w:r>
      <w:r>
        <w:rPr>
          <w:rFonts w:ascii="Times New Roman"/>
          <w:b w:val="false"/>
          <w:i w:val="false"/>
          <w:color w:val="000000"/>
          <w:sz w:val="28"/>
        </w:rPr>
        <w:t>
</w:t>
      </w:r>
      <w:r>
        <w:rPr>
          <w:rFonts w:ascii="Times New Roman"/>
          <w:b w:val="false"/>
          <w:i w:val="false"/>
          <w:color w:val="000000"/>
          <w:sz w:val="28"/>
        </w:rPr>
        <w:t>
      1) жетпіс еселік айлық есептік көрсеткішке тең сомада көтерме жәрдемақы;</w:t>
      </w:r>
      <w:r>
        <w:br/>
      </w:r>
      <w:r>
        <w:rPr>
          <w:rFonts w:ascii="Times New Roman"/>
          <w:b w:val="false"/>
          <w:i w:val="false"/>
          <w:color w:val="000000"/>
          <w:sz w:val="28"/>
        </w:rPr>
        <w:t>
</w:t>
      </w: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r>
        <w:br/>
      </w:r>
      <w:r>
        <w:rPr>
          <w:rFonts w:ascii="Times New Roman"/>
          <w:b w:val="false"/>
          <w:i w:val="false"/>
          <w:color w:val="000000"/>
          <w:sz w:val="28"/>
        </w:rPr>
        <w:t>
</w:t>
      </w:r>
      <w:r>
        <w:rPr>
          <w:rFonts w:ascii="Times New Roman"/>
          <w:b w:val="false"/>
          <w:i w:val="false"/>
          <w:color w:val="000000"/>
          <w:sz w:val="28"/>
        </w:rPr>
        <w:t>
      2. Осы шешім Ақмола облысы Әділет департаментінде мемлекеттік тіркелген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color w:val="000000"/>
          <w:sz w:val="28"/>
        </w:rPr>
        <w:t>      Астрахан аудандық мәслихатының</w:t>
      </w:r>
      <w:r>
        <w:br/>
      </w:r>
      <w:r>
        <w:rPr>
          <w:rFonts w:ascii="Times New Roman"/>
          <w:b w:val="false"/>
          <w:i w:val="false"/>
          <w:color w:val="000000"/>
          <w:sz w:val="28"/>
        </w:rPr>
        <w:t>
</w:t>
      </w:r>
      <w:r>
        <w:rPr>
          <w:rFonts w:ascii="Times New Roman"/>
          <w:b w:val="false"/>
          <w:i/>
          <w:color w:val="000000"/>
          <w:sz w:val="28"/>
        </w:rPr>
        <w:t>      сессия төрағасы                            Б.Ізбасаров</w:t>
      </w:r>
    </w:p>
    <w:p>
      <w:pPr>
        <w:spacing w:after="0"/>
        <w:ind w:left="0"/>
        <w:jc w:val="both"/>
      </w:pPr>
      <w:r>
        <w:rPr>
          <w:rFonts w:ascii="Times New Roman"/>
          <w:b w:val="false"/>
          <w:i/>
          <w:color w:val="000000"/>
          <w:sz w:val="28"/>
        </w:rPr>
        <w:t>      Астрахан аудандық</w:t>
      </w:r>
      <w:r>
        <w:br/>
      </w:r>
      <w:r>
        <w:rPr>
          <w:rFonts w:ascii="Times New Roman"/>
          <w:b w:val="false"/>
          <w:i w:val="false"/>
          <w:color w:val="000000"/>
          <w:sz w:val="28"/>
        </w:rPr>
        <w:t>
</w:t>
      </w:r>
      <w:r>
        <w:rPr>
          <w:rFonts w:ascii="Times New Roman"/>
          <w:b w:val="false"/>
          <w:i/>
          <w:color w:val="000000"/>
          <w:sz w:val="28"/>
        </w:rPr>
        <w:t>      мәслихатының хатшысы                       В.Собеский</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Астрахан ауданының әкімі                   Т.Ерсейітов</w:t>
      </w:r>
      <w:r>
        <w:br/>
      </w:r>
      <w:r>
        <w:rPr>
          <w:rFonts w:ascii="Times New Roman"/>
          <w:b w:val="false"/>
          <w:i w:val="false"/>
          <w:color w:val="000000"/>
          <w:sz w:val="28"/>
        </w:rPr>
        <w:t>
</w:t>
      </w:r>
      <w:r>
        <w:rPr>
          <w:rFonts w:ascii="Times New Roman"/>
          <w:b w:val="false"/>
          <w:i/>
          <w:color w:val="000000"/>
          <w:sz w:val="28"/>
        </w:rPr>
        <w:t>      16.07.2015</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