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4fa" w14:textId="aef5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4 жылғы 23 сәуірдегі № 126 "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20 мамырдағы № 118 қаулысы. Ақмола облысының Әділет департаментінде 2015 жылғы 9 маусымда № 4826 болып тіркелді. Күші жойылды - Ақмола облысы Астрахан ауданы әкімдігінің 2016 жылғы 20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ның 2015 жылғы 31 наурыздағы № 5С-41-4 «Азаматтық қызметші болып табылатын және ауылдық жерде жұмыс істейтін білім беру, әлеуметтік қамсыздандыру, мәдениет, спорт және ветеринария саласындағы мамандар лауазымдарының тізбесін келісу туралы» шешімінің негізінде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«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н айқындау туралы» 2014 жылғы 23 сәуірдегі № 1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7 тіркелген, аудандық «Маяк» газетінде 2014 жылғы 6 маусым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ызметші болып табылатын және ауылдық жерде жұмыс істейтін білім беру, әлеуметтік қамсыздандыру, мәдениет, спорт және ветеринария саласындағы мамандар лауазымдарының тізбесі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рахан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5.15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0» мамыр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23»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қаулысына қосымша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білім беру, әлеуметтік қамсыздандыру, мәдениет, спорт және ветеринария саласындағы мамандар лауазымд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, мемлекеттік мекеме мен қазыналық кәсіпорынның басшысының оқу, оқу-өндірістік, оқу-тәрбие, оқу-әдістемелік, тәрбие жұмысы жөніндегі орынбасары, бөлімше (сектор, бөлімше бөлігі (бөлімі) кабинет) басшысы,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, соның ішінде; барлық мамандықтағы мұғалімдер, кітапханашы, жетекші, тәрбиеші, емдәм бикесі, зертханашы, шебер, медициналық бике, әдістемеші, музыкалық жетекші, оқытушы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ңгеруші, оның ішінде үйде көрсетілетін әлеуметтік көмек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соның ішінде; күтім жөніндегі әлеуметтік қызметкер,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, бөлімше басшысы, 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, үйірме жетекшісі,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соның ішінде; аккомпаниатор, библиограф, кітапханашы, дыбыс режиссері, мәдени ұйымдастырушы, әдістемеші, редактор, режиссер, барлық атаудағы сурет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, оның ішінде; барлық мамандықтағы дәрігерлер, нұсқаушы, әдістемеші, медициналық бике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өлімше басшысы (сектор, бөлімше, фил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оның ішінде; мал дәрігері, мал фельдшері, эпизоотолог, тех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