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a352a" w14:textId="0aa35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"Аршалы аудандық мәслихаты" мемлекеттік мекемесінде "Б" корпусы мемлекеттік әкімшілік қызметшілерінің қызметін жыл сайынғы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Аршалы аудандық мәслихатының 2015 жылғы 11 қарашадағы № 46/5 шешімі. Ақмола облысының Әділет департаментінде 2015 жылғы 27 қарашада № 5098 болып тіркелді. Күші жойылды - Ақмола облысы Аршалы аудандық мәслихатының 2016 жылғы 15 қаңтардағы № 48/4 шешімімен</w:t>
      </w:r>
    </w:p>
    <w:p>
      <w:pPr>
        <w:spacing w:after="0"/>
        <w:ind w:left="0"/>
        <w:jc w:val="both"/>
      </w:pPr>
      <w:r>
        <w:rPr>
          <w:rFonts w:ascii="Times New Roman"/>
          <w:b w:val="false"/>
          <w:i w:val="false"/>
          <w:color w:val="ff0000"/>
          <w:sz w:val="28"/>
        </w:rPr>
        <w:t xml:space="preserve">      Ескерту. Күші жойылды - Ақмола облысы Аршалы аудандық мәслихатының 15.01.2016 </w:t>
      </w:r>
      <w:r>
        <w:rPr>
          <w:rFonts w:ascii="Times New Roman"/>
          <w:b w:val="false"/>
          <w:i w:val="false"/>
          <w:color w:val="ff0000"/>
          <w:sz w:val="28"/>
        </w:rPr>
        <w:t>№ 48/4</w:t>
      </w:r>
      <w:r>
        <w:rPr>
          <w:rFonts w:ascii="Times New Roman"/>
          <w:b w:val="false"/>
          <w:i w:val="false"/>
          <w:color w:val="ff0000"/>
          <w:sz w:val="28"/>
        </w:rPr>
        <w:t xml:space="preserve"> (қол қойылған күннен бастап өз күшіне енеді) шешімімен.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өзiн-өзi басқару туралы» Заңының 8 бабының 3 тармағы </w:t>
      </w:r>
      <w:r>
        <w:rPr>
          <w:rFonts w:ascii="Times New Roman"/>
          <w:b w:val="false"/>
          <w:i w:val="false"/>
          <w:color w:val="000000"/>
          <w:sz w:val="28"/>
        </w:rPr>
        <w:t>7) тармақшасына</w:t>
      </w:r>
      <w:r>
        <w:rPr>
          <w:rFonts w:ascii="Times New Roman"/>
          <w:b w:val="false"/>
          <w:i w:val="false"/>
          <w:color w:val="000000"/>
          <w:sz w:val="28"/>
        </w:rPr>
        <w:t>, Қазақстан Республикасының 1999 жылғы 23 шілдедегі «Мемлекеттік қызмет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Президентінің 2000 жылғы 21 қаңтардағы № 327 Жарлығымен бекітілген Мемлекеттік әкімшілік қызметшілердің қызметіне жыл сайынғы бағалау жүргізу және оларды аттестаттаудан өткізу </w:t>
      </w:r>
      <w:r>
        <w:rPr>
          <w:rFonts w:ascii="Times New Roman"/>
          <w:b w:val="false"/>
          <w:i w:val="false"/>
          <w:color w:val="000000"/>
          <w:sz w:val="28"/>
        </w:rPr>
        <w:t>қағидаларына</w:t>
      </w:r>
      <w:r>
        <w:rPr>
          <w:rFonts w:ascii="Times New Roman"/>
          <w:b w:val="false"/>
          <w:i w:val="false"/>
          <w:color w:val="000000"/>
          <w:sz w:val="28"/>
        </w:rPr>
        <w:t>, Қазақстан Республикасының Мемлекеттік қызмет істері және сыбайлас жемқорлыққа қарсы іс-қимыл агенттігі төрағасының 2014 жылғы 29 желтоқсандағы № 86 Бұйрығымен бекітілген «Б» корпусы мемлекеттік әкімшілік қызметшілерінің қызметін жыл сайынғы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Аршалы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Қоса беріліп отырған «Аршалы аудандық мәслихаты» мемлекеттік мекемесінде «Б» корпусы мемлекеттік әкімшілік қызметшілерінің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Аудандық мәслихаты</w:t>
      </w:r>
      <w:r>
        <w:br/>
      </w:r>
      <w:r>
        <w:rPr>
          <w:rFonts w:ascii="Times New Roman"/>
          <w:b w:val="false"/>
          <w:i w:val="false"/>
          <w:color w:val="000000"/>
          <w:sz w:val="28"/>
        </w:rPr>
        <w:t>
</w:t>
      </w:r>
      <w:r>
        <w:rPr>
          <w:rFonts w:ascii="Times New Roman"/>
          <w:b w:val="false"/>
          <w:i/>
          <w:color w:val="000000"/>
          <w:sz w:val="28"/>
        </w:rPr>
        <w:t>      сессиясының төрағасы                       Ю.Сериков</w:t>
      </w:r>
    </w:p>
    <w:p>
      <w:pPr>
        <w:spacing w:after="0"/>
        <w:ind w:left="0"/>
        <w:jc w:val="both"/>
      </w:pPr>
      <w:r>
        <w:rPr>
          <w:rFonts w:ascii="Times New Roman"/>
          <w:b w:val="false"/>
          <w:i/>
          <w:color w:val="000000"/>
          <w:sz w:val="28"/>
        </w:rPr>
        <w:t>      Аудандық мәслихатының</w:t>
      </w:r>
      <w:r>
        <w:br/>
      </w:r>
      <w:r>
        <w:rPr>
          <w:rFonts w:ascii="Times New Roman"/>
          <w:b w:val="false"/>
          <w:i w:val="false"/>
          <w:color w:val="000000"/>
          <w:sz w:val="28"/>
        </w:rPr>
        <w:t>
</w:t>
      </w:r>
      <w:r>
        <w:rPr>
          <w:rFonts w:ascii="Times New Roman"/>
          <w:b w:val="false"/>
          <w:i/>
          <w:color w:val="000000"/>
          <w:sz w:val="28"/>
        </w:rPr>
        <w:t>      хатшысы                                    Ю.Сериков</w:t>
      </w:r>
    </w:p>
    <w:bookmarkStart w:name="z4" w:id="1"/>
    <w:p>
      <w:pPr>
        <w:spacing w:after="0"/>
        <w:ind w:left="0"/>
        <w:jc w:val="both"/>
      </w:pPr>
      <w:r>
        <w:rPr>
          <w:rFonts w:ascii="Times New Roman"/>
          <w:b w:val="false"/>
          <w:i w:val="false"/>
          <w:color w:val="000000"/>
          <w:sz w:val="28"/>
        </w:rPr>
        <w:t>
Аршалы аудандық мәслихатының</w:t>
      </w:r>
      <w:r>
        <w:br/>
      </w:r>
      <w:r>
        <w:rPr>
          <w:rFonts w:ascii="Times New Roman"/>
          <w:b w:val="false"/>
          <w:i w:val="false"/>
          <w:color w:val="000000"/>
          <w:sz w:val="28"/>
        </w:rPr>
        <w:t xml:space="preserve">
2015 жылғы 11 қарашадағы  </w:t>
      </w:r>
      <w:r>
        <w:br/>
      </w:r>
      <w:r>
        <w:rPr>
          <w:rFonts w:ascii="Times New Roman"/>
          <w:b w:val="false"/>
          <w:i w:val="false"/>
          <w:color w:val="000000"/>
          <w:sz w:val="28"/>
        </w:rPr>
        <w:t xml:space="preserve">
№ 46/5 шешімімен      </w:t>
      </w:r>
      <w:r>
        <w:br/>
      </w:r>
      <w:r>
        <w:rPr>
          <w:rFonts w:ascii="Times New Roman"/>
          <w:b w:val="false"/>
          <w:i w:val="false"/>
          <w:color w:val="000000"/>
          <w:sz w:val="28"/>
        </w:rPr>
        <w:t xml:space="preserve">
бекітілді         </w:t>
      </w:r>
    </w:p>
    <w:bookmarkEnd w:id="1"/>
    <w:bookmarkStart w:name="z5" w:id="2"/>
    <w:p>
      <w:pPr>
        <w:spacing w:after="0"/>
        <w:ind w:left="0"/>
        <w:jc w:val="left"/>
      </w:pPr>
      <w:r>
        <w:rPr>
          <w:rFonts w:ascii="Times New Roman"/>
          <w:b/>
          <w:i w:val="false"/>
          <w:color w:val="000000"/>
        </w:rPr>
        <w:t xml:space="preserve"> 
«Аршалы аудандық мәслихаты» мемлекеттік мекемесінде «Б» корпусы мемлекеттік әкімшілік қызметшілерінің қызметін жыл сайынғы бағалау әдістемесі</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«Аршалы аудандық мәслихаты» мемлекеттік мекемесінде «Б» корпусы мемлекеттік әкімшілік қызметшілерінің қызметін жыл сайынғы бағалау әдістемесі (бұдан әрі - Әдістеме)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«Б» корпусы мемлекеттік әкімшілік қызметшілерінің қызметін жыл сайынғы бағалаудың үлгілік әдістемесін бекіту туралы» Қазақстан Республикасының Мемлекеттік қызмет істері және сыбайлас жепқорлыққа қарсы іс-қимыл агенттігі төрағасының 2014 жылғы 29 желтоқсандағы № 86 </w:t>
      </w:r>
      <w:r>
        <w:rPr>
          <w:rFonts w:ascii="Times New Roman"/>
          <w:b w:val="false"/>
          <w:i w:val="false"/>
          <w:color w:val="000000"/>
          <w:sz w:val="28"/>
        </w:rPr>
        <w:t>Бұйрығын</w:t>
      </w:r>
      <w:r>
        <w:rPr>
          <w:rFonts w:ascii="Times New Roman"/>
          <w:b w:val="false"/>
          <w:i w:val="false"/>
          <w:color w:val="000000"/>
          <w:sz w:val="28"/>
        </w:rPr>
        <w:t xml:space="preserve"> іске асыру үшін әзірленді және «Аршалы аудандық мәслихаты» мемлекеттік мекемесінде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
      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
      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w:t>
      </w:r>
      <w:r>
        <w:rPr>
          <w:rFonts w:ascii="Times New Roman"/>
          <w:b w:val="false"/>
          <w:i w:val="false"/>
          <w:color w:val="000000"/>
          <w:sz w:val="28"/>
        </w:rPr>
        <w:t>
      4. Қызметшілерді бағалау мыналардан:</w:t>
      </w:r>
      <w:r>
        <w:br/>
      </w:r>
      <w:r>
        <w:rPr>
          <w:rFonts w:ascii="Times New Roman"/>
          <w:b w:val="false"/>
          <w:i w:val="false"/>
          <w:color w:val="000000"/>
          <w:sz w:val="28"/>
        </w:rPr>
        <w:t>
</w:t>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w:t>
      </w:r>
      <w:r>
        <w:rPr>
          <w:rFonts w:ascii="Times New Roman"/>
          <w:b w:val="false"/>
          <w:i w:val="false"/>
          <w:color w:val="000000"/>
          <w:sz w:val="28"/>
        </w:rPr>
        <w:t>
      2) айналмалы бағалау (қызметшінің қарамағындағы немесе олардың әріптестерінің бағалауы).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
      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
      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
      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
      8.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
      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
      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Аршалы аудандық мәслихатының басшысы болып табылады.</w:t>
      </w:r>
      <w:r>
        <w:br/>
      </w:r>
      <w:r>
        <w:rPr>
          <w:rFonts w:ascii="Times New Roman"/>
          <w:b w:val="false"/>
          <w:i w:val="false"/>
          <w:color w:val="000000"/>
          <w:sz w:val="28"/>
        </w:rPr>
        <w:t>
      Комиссия хатшысы «Аршалы аудандық мәслихаты» мемлекеттік мекемесі аппаратының лауазымдық нұсқаулығы бойынша кадрлық жұмыстарды енгізетін бас маман (бұдан әрі - хатшысы) болып табылады. Комиссия хатшысы дауыс беруге қатыспайды.</w:t>
      </w:r>
      <w:r>
        <w:br/>
      </w:r>
      <w:r>
        <w:rPr>
          <w:rFonts w:ascii="Times New Roman"/>
          <w:b w:val="false"/>
          <w:i w:val="false"/>
          <w:color w:val="000000"/>
          <w:sz w:val="28"/>
        </w:rPr>
        <w:t>
      Егер Комиссия құрамына оған қатысты бағалау жүргізілетін қызметшінің тікелей басшысы, сондай-ақ осы Әдістеменің 4 тармағы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w:t>
      </w:r>
    </w:p>
    <w:bookmarkEnd w:id="4"/>
    <w:bookmarkStart w:name="z19" w:id="5"/>
    <w:p>
      <w:pPr>
        <w:spacing w:after="0"/>
        <w:ind w:left="0"/>
        <w:jc w:val="left"/>
      </w:pPr>
      <w:r>
        <w:rPr>
          <w:rFonts w:ascii="Times New Roman"/>
          <w:b/>
          <w:i w:val="false"/>
          <w:color w:val="000000"/>
        </w:rPr>
        <w:t xml:space="preserve"> 
2. Бағалау жүргізуге дайындық</w:t>
      </w:r>
    </w:p>
    <w:bookmarkEnd w:id="5"/>
    <w:bookmarkStart w:name="z20" w:id="6"/>
    <w:p>
      <w:pPr>
        <w:spacing w:after="0"/>
        <w:ind w:left="0"/>
        <w:jc w:val="both"/>
      </w:pPr>
      <w:r>
        <w:rPr>
          <w:rFonts w:ascii="Times New Roman"/>
          <w:b w:val="false"/>
          <w:i w:val="false"/>
          <w:color w:val="000000"/>
          <w:sz w:val="28"/>
        </w:rPr>
        <w:t>
      11. Комиссия хатшысы Комиссия төрағасының келісімі бойынша бағалауды өткізу кестесін әзірлейді.</w:t>
      </w:r>
      <w:r>
        <w:br/>
      </w:r>
      <w:r>
        <w:rPr>
          <w:rFonts w:ascii="Times New Roman"/>
          <w:b w:val="false"/>
          <w:i w:val="false"/>
          <w:color w:val="000000"/>
          <w:sz w:val="28"/>
        </w:rPr>
        <w:t>
      Комиссия хатшысы бағаланатын қызметшіге, сондай-ақ осы Әдістеменің </w:t>
      </w:r>
      <w:r>
        <w:rPr>
          <w:rFonts w:ascii="Times New Roman"/>
          <w:b w:val="false"/>
          <w:i w:val="false"/>
          <w:color w:val="000000"/>
          <w:sz w:val="28"/>
        </w:rPr>
        <w:t>4 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бағалау өткізуге дейін бір айдан кешіктірмей толтыру үшін бағалау парағын жібереді.</w:t>
      </w:r>
    </w:p>
    <w:bookmarkEnd w:id="6"/>
    <w:bookmarkStart w:name="z21" w:id="7"/>
    <w:p>
      <w:pPr>
        <w:spacing w:after="0"/>
        <w:ind w:left="0"/>
        <w:jc w:val="left"/>
      </w:pPr>
      <w:r>
        <w:rPr>
          <w:rFonts w:ascii="Times New Roman"/>
          <w:b/>
          <w:i w:val="false"/>
          <w:color w:val="000000"/>
        </w:rPr>
        <w:t xml:space="preserve"> 
3. Тікелей басшының бағалауы</w:t>
      </w:r>
    </w:p>
    <w:bookmarkEnd w:id="7"/>
    <w:bookmarkStart w:name="z22" w:id="8"/>
    <w:p>
      <w:pPr>
        <w:spacing w:after="0"/>
        <w:ind w:left="0"/>
        <w:jc w:val="both"/>
      </w:pPr>
      <w:r>
        <w:rPr>
          <w:rFonts w:ascii="Times New Roman"/>
          <w:b w:val="false"/>
          <w:i w:val="false"/>
          <w:color w:val="000000"/>
          <w:sz w:val="28"/>
        </w:rPr>
        <w:t>
      12. Тікелей басшы осы Әдістеменің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бағалау парағын комиссия хатшысынан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Комиссия хатшысына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Комиссия хатшысы және тікелей басшы танысудан бас тарту туралы еркін нұсқада акт жасайды.</w:t>
      </w:r>
    </w:p>
    <w:bookmarkEnd w:id="8"/>
    <w:bookmarkStart w:name="z23" w:id="9"/>
    <w:p>
      <w:pPr>
        <w:spacing w:after="0"/>
        <w:ind w:left="0"/>
        <w:jc w:val="left"/>
      </w:pPr>
      <w:r>
        <w:rPr>
          <w:rFonts w:ascii="Times New Roman"/>
          <w:b/>
          <w:i w:val="false"/>
          <w:color w:val="000000"/>
        </w:rPr>
        <w:t xml:space="preserve"> 
4. Айналмалы бағалау</w:t>
      </w:r>
    </w:p>
    <w:bookmarkEnd w:id="9"/>
    <w:bookmarkStart w:name="z24" w:id="10"/>
    <w:p>
      <w:pPr>
        <w:spacing w:after="0"/>
        <w:ind w:left="0"/>
        <w:jc w:val="both"/>
      </w:pPr>
      <w:r>
        <w:rPr>
          <w:rFonts w:ascii="Times New Roman"/>
          <w:b w:val="false"/>
          <w:i w:val="false"/>
          <w:color w:val="000000"/>
          <w:sz w:val="28"/>
        </w:rPr>
        <w:t>
      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комиссия хатшысы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14. Осы Әдістеменің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 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15. Осы Әдістеменің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комиссия хатшысына жіберіледі.</w:t>
      </w:r>
      <w:r>
        <w:br/>
      </w:r>
      <w:r>
        <w:rPr>
          <w:rFonts w:ascii="Times New Roman"/>
          <w:b w:val="false"/>
          <w:i w:val="false"/>
          <w:color w:val="000000"/>
          <w:sz w:val="28"/>
        </w:rPr>
        <w:t>
</w:t>
      </w:r>
      <w:r>
        <w:rPr>
          <w:rFonts w:ascii="Times New Roman"/>
          <w:b w:val="false"/>
          <w:i w:val="false"/>
          <w:color w:val="000000"/>
          <w:sz w:val="28"/>
        </w:rPr>
        <w:t>
      16. Комиссия хатшысы осы Әдістеменің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17. Осы әдістеменің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тұлғалармен бағалау жасырын түрде жүргізіледі.</w:t>
      </w:r>
    </w:p>
    <w:bookmarkEnd w:id="10"/>
    <w:bookmarkStart w:name="z29" w:id="11"/>
    <w:p>
      <w:pPr>
        <w:spacing w:after="0"/>
        <w:ind w:left="0"/>
        <w:jc w:val="left"/>
      </w:pPr>
      <w:r>
        <w:rPr>
          <w:rFonts w:ascii="Times New Roman"/>
          <w:b/>
          <w:i w:val="false"/>
          <w:color w:val="000000"/>
        </w:rPr>
        <w:t xml:space="preserve"> 
5. Қызметшінің қорытынды бағасы</w:t>
      </w:r>
    </w:p>
    <w:bookmarkEnd w:id="11"/>
    <w:bookmarkStart w:name="z30" w:id="12"/>
    <w:p>
      <w:pPr>
        <w:spacing w:after="0"/>
        <w:ind w:left="0"/>
        <w:jc w:val="both"/>
      </w:pPr>
      <w:r>
        <w:rPr>
          <w:rFonts w:ascii="Times New Roman"/>
          <w:b w:val="false"/>
          <w:i w:val="false"/>
          <w:color w:val="000000"/>
          <w:sz w:val="28"/>
        </w:rPr>
        <w:t>
      18. Комиссия хатшысы қызметшінің қорытынды бағасын мына формула бойынша Комиссия отырысына дейін бес жұмыс күнінен кешіктірмей есептейді:</w:t>
      </w:r>
    </w:p>
    <w:bookmarkEnd w:id="12"/>
    <w:p>
      <w:pPr>
        <w:spacing w:after="0"/>
        <w:ind w:left="0"/>
        <w:jc w:val="both"/>
      </w:pPr>
      <w:r>
        <w:rPr>
          <w:rFonts w:ascii="Times New Roman"/>
          <w:b w:val="false"/>
          <w:i w:val="false"/>
          <w:color w:val="000000"/>
          <w:sz w:val="28"/>
        </w:rPr>
        <w:t>a = b + c</w:t>
      </w:r>
    </w:p>
    <w:bookmarkStart w:name="z31" w:id="13"/>
    <w:p>
      <w:pPr>
        <w:spacing w:after="0"/>
        <w:ind w:left="0"/>
        <w:jc w:val="both"/>
      </w:pPr>
      <w:r>
        <w:rPr>
          <w:rFonts w:ascii="Times New Roman"/>
          <w:b w:val="false"/>
          <w:i w:val="false"/>
          <w:color w:val="000000"/>
          <w:sz w:val="28"/>
        </w:rPr>
        <w:t>      a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c – осы Әдістеменің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
      19. 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22-ден 33 баллға дейін – «қанағаттанарлық»,</w:t>
      </w:r>
      <w:r>
        <w:br/>
      </w:r>
      <w:r>
        <w:rPr>
          <w:rFonts w:ascii="Times New Roman"/>
          <w:b w:val="false"/>
          <w:i w:val="false"/>
          <w:color w:val="000000"/>
          <w:sz w:val="28"/>
        </w:rPr>
        <w:t>
      33 баллдан жоғары – «тиімді».</w:t>
      </w:r>
    </w:p>
    <w:bookmarkEnd w:id="13"/>
    <w:bookmarkStart w:name="z32" w:id="14"/>
    <w:p>
      <w:pPr>
        <w:spacing w:after="0"/>
        <w:ind w:left="0"/>
        <w:jc w:val="left"/>
      </w:pPr>
      <w:r>
        <w:rPr>
          <w:rFonts w:ascii="Times New Roman"/>
          <w:b/>
          <w:i w:val="false"/>
          <w:color w:val="000000"/>
        </w:rPr>
        <w:t xml:space="preserve"> 
6. Комиссияның бағалау нәтижелерін қарауы</w:t>
      </w:r>
    </w:p>
    <w:bookmarkEnd w:id="14"/>
    <w:bookmarkStart w:name="z33" w:id="15"/>
    <w:p>
      <w:pPr>
        <w:spacing w:after="0"/>
        <w:ind w:left="0"/>
        <w:jc w:val="both"/>
      </w:pPr>
      <w:r>
        <w:rPr>
          <w:rFonts w:ascii="Times New Roman"/>
          <w:b w:val="false"/>
          <w:i w:val="false"/>
          <w:color w:val="000000"/>
          <w:sz w:val="28"/>
        </w:rPr>
        <w:t>
      20. Комиссия хатшысы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Комиссия хатшысы Комиссияның отырысына мына құжаттарды:</w:t>
      </w:r>
      <w:r>
        <w:br/>
      </w:r>
      <w:r>
        <w:rPr>
          <w:rFonts w:ascii="Times New Roman"/>
          <w:b w:val="false"/>
          <w:i w:val="false"/>
          <w:color w:val="000000"/>
          <w:sz w:val="28"/>
        </w:rPr>
        <w:t>
</w:t>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w:t>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w:t>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w:t>
      </w:r>
      <w:r>
        <w:rPr>
          <w:rFonts w:ascii="Times New Roman"/>
          <w:b w:val="false"/>
          <w:i w:val="false"/>
          <w:color w:val="000000"/>
          <w:sz w:val="28"/>
        </w:rPr>
        <w:t>
      4) осы Әдістеменің </w:t>
      </w:r>
      <w:r>
        <w:rPr>
          <w:rFonts w:ascii="Times New Roman"/>
          <w:b w:val="false"/>
          <w:i w:val="false"/>
          <w:color w:val="000000"/>
          <w:sz w:val="28"/>
        </w:rPr>
        <w:t>3 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
      21.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
      1) бағалау нәтижелерін бекітеді;</w:t>
      </w:r>
      <w:r>
        <w:br/>
      </w:r>
      <w:r>
        <w:rPr>
          <w:rFonts w:ascii="Times New Roman"/>
          <w:b w:val="false"/>
          <w:i w:val="false"/>
          <w:color w:val="000000"/>
          <w:sz w:val="28"/>
        </w:rPr>
        <w:t>
</w:t>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
      1) егер кызметшінің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
      2) Комиссия хатшысы қызметшінің бағалау нәтижесін санауда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
      22. Комиссия хатшысы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Комиссия хатшысы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23. Осы әдістеменің </w:t>
      </w:r>
      <w:r>
        <w:rPr>
          <w:rFonts w:ascii="Times New Roman"/>
          <w:b w:val="false"/>
          <w:i w:val="false"/>
          <w:color w:val="000000"/>
          <w:sz w:val="28"/>
        </w:rPr>
        <w:t>20 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Комиссия хатшысында сақталады.</w:t>
      </w:r>
    </w:p>
    <w:bookmarkEnd w:id="15"/>
    <w:bookmarkStart w:name="z45" w:id="16"/>
    <w:p>
      <w:pPr>
        <w:spacing w:after="0"/>
        <w:ind w:left="0"/>
        <w:jc w:val="left"/>
      </w:pPr>
      <w:r>
        <w:rPr>
          <w:rFonts w:ascii="Times New Roman"/>
          <w:b/>
          <w:i w:val="false"/>
          <w:color w:val="000000"/>
        </w:rPr>
        <w:t xml:space="preserve"> 
7. Бағалау нәтижелеріне шағымдану</w:t>
      </w:r>
    </w:p>
    <w:bookmarkEnd w:id="16"/>
    <w:bookmarkStart w:name="z46" w:id="17"/>
    <w:p>
      <w:pPr>
        <w:spacing w:after="0"/>
        <w:ind w:left="0"/>
        <w:jc w:val="both"/>
      </w:pPr>
      <w:r>
        <w:rPr>
          <w:rFonts w:ascii="Times New Roman"/>
          <w:b w:val="false"/>
          <w:i w:val="false"/>
          <w:color w:val="000000"/>
          <w:sz w:val="28"/>
        </w:rPr>
        <w:t>
      24. Комиссия шешіміне қызметшінің мемлекеттік қызмет істері және сыбайлас жемқорлыққа қарсы іс – 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25.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
      26.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p>
    <w:bookmarkEnd w:id="17"/>
    <w:bookmarkStart w:name="z49" w:id="18"/>
    <w:p>
      <w:pPr>
        <w:spacing w:after="0"/>
        <w:ind w:left="0"/>
        <w:jc w:val="both"/>
      </w:pPr>
      <w:r>
        <w:rPr>
          <w:rFonts w:ascii="Times New Roman"/>
          <w:b w:val="false"/>
          <w:i w:val="false"/>
          <w:color w:val="000000"/>
          <w:sz w:val="28"/>
        </w:rPr>
        <w:t xml:space="preserve">
«Аршалы аудандық мәслихаты»  </w:t>
      </w:r>
      <w:r>
        <w:br/>
      </w:r>
      <w:r>
        <w:rPr>
          <w:rFonts w:ascii="Times New Roman"/>
          <w:b w:val="false"/>
          <w:i w:val="false"/>
          <w:color w:val="000000"/>
          <w:sz w:val="28"/>
        </w:rPr>
        <w:t xml:space="preserve">
мемлекеттік мекемесінде «Б»  </w:t>
      </w:r>
      <w:r>
        <w:br/>
      </w:r>
      <w:r>
        <w:rPr>
          <w:rFonts w:ascii="Times New Roman"/>
          <w:b w:val="false"/>
          <w:i w:val="false"/>
          <w:color w:val="000000"/>
          <w:sz w:val="28"/>
        </w:rPr>
        <w:t xml:space="preserve">
корпусы мемлекеттік әкімшілік </w:t>
      </w:r>
      <w:r>
        <w:br/>
      </w:r>
      <w:r>
        <w:rPr>
          <w:rFonts w:ascii="Times New Roman"/>
          <w:b w:val="false"/>
          <w:i w:val="false"/>
          <w:color w:val="000000"/>
          <w:sz w:val="28"/>
        </w:rPr>
        <w:t xml:space="preserve">
қызметшілерінің қызметін жыл </w:t>
      </w:r>
      <w:r>
        <w:br/>
      </w:r>
      <w:r>
        <w:rPr>
          <w:rFonts w:ascii="Times New Roman"/>
          <w:b w:val="false"/>
          <w:i w:val="false"/>
          <w:color w:val="000000"/>
          <w:sz w:val="28"/>
        </w:rPr>
        <w:t>
сайынғы бағалаудың әдістемесіне</w:t>
      </w:r>
      <w:r>
        <w:br/>
      </w:r>
      <w:r>
        <w:rPr>
          <w:rFonts w:ascii="Times New Roman"/>
          <w:b w:val="false"/>
          <w:i w:val="false"/>
          <w:color w:val="000000"/>
          <w:sz w:val="28"/>
        </w:rPr>
        <w:t xml:space="preserve">
1 қосымша           </w:t>
      </w:r>
    </w:p>
    <w:bookmarkEnd w:id="18"/>
    <w:bookmarkStart w:name="z50" w:id="19"/>
    <w:p>
      <w:pPr>
        <w:spacing w:after="0"/>
        <w:ind w:left="0"/>
        <w:jc w:val="left"/>
      </w:pPr>
      <w:r>
        <w:rPr>
          <w:rFonts w:ascii="Times New Roman"/>
          <w:b/>
          <w:i w:val="false"/>
          <w:color w:val="000000"/>
        </w:rPr>
        <w:t xml:space="preserve"> 
Тікелей басшысының бағалау парағы</w:t>
      </w:r>
    </w:p>
    <w:bookmarkEnd w:id="19"/>
    <w:p>
      <w:pPr>
        <w:spacing w:after="0"/>
        <w:ind w:left="0"/>
        <w:jc w:val="both"/>
      </w:pPr>
      <w:r>
        <w:rPr>
          <w:rFonts w:ascii="Times New Roman"/>
          <w:b w:val="false"/>
          <w:i w:val="false"/>
          <w:color w:val="000000"/>
          <w:sz w:val="28"/>
        </w:rPr>
        <w:t>      Бағаланатын қызметшінің Т.А.Ә.(бар болған жағдайда):</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Бағаланатын қызметшінің лауазымы: 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
        <w:gridCol w:w="7488"/>
        <w:gridCol w:w="3772"/>
        <w:gridCol w:w="1418"/>
      </w:tblGrid>
      <w:tr>
        <w:trPr>
          <w:trHeight w:val="37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 (саны)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Бастамашылығы</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Лауазымдық міндеттерін орындау сапасы</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8-ге дейін</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Әрекеттестікке икемділігі</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6825"/>
        <w:gridCol w:w="6115"/>
      </w:tblGrid>
      <w:tr>
        <w:trPr>
          <w:trHeight w:val="30" w:hRule="atLeast"/>
        </w:trPr>
        <w:tc>
          <w:tcPr>
            <w:tcW w:w="6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Таныстым:</w:t>
            </w:r>
            <w:r>
              <w:br/>
            </w:r>
            <w:r>
              <w:rPr>
                <w:rFonts w:ascii="Times New Roman"/>
                <w:b w:val="false"/>
                <w:i w:val="false"/>
                <w:color w:val="000000"/>
                <w:sz w:val="20"/>
              </w:rPr>
              <w:t>
Қызметші</w:t>
            </w:r>
            <w:r>
              <w:br/>
            </w:r>
            <w:r>
              <w:rPr>
                <w:rFonts w:ascii="Times New Roman"/>
                <w:b w:val="false"/>
                <w:i w:val="false"/>
                <w:color w:val="000000"/>
                <w:sz w:val="20"/>
              </w:rPr>
              <w:t>
(Т.А.Ә.) (бар болған жағдайда)</w:t>
            </w:r>
            <w:r>
              <w:br/>
            </w:r>
            <w:r>
              <w:rPr>
                <w:rFonts w:ascii="Times New Roman"/>
                <w:b w:val="false"/>
                <w:i w:val="false"/>
                <w:color w:val="000000"/>
                <w:sz w:val="20"/>
              </w:rPr>
              <w:t>
________________________________</w:t>
            </w:r>
            <w:r>
              <w:br/>
            </w:r>
            <w:r>
              <w:rPr>
                <w:rFonts w:ascii="Times New Roman"/>
                <w:b w:val="false"/>
                <w:i w:val="false"/>
                <w:color w:val="000000"/>
                <w:sz w:val="20"/>
              </w:rPr>
              <w:t>
күні ___________________________</w:t>
            </w:r>
            <w:r>
              <w:br/>
            </w:r>
            <w:r>
              <w:rPr>
                <w:rFonts w:ascii="Times New Roman"/>
                <w:b w:val="false"/>
                <w:i w:val="false"/>
                <w:color w:val="000000"/>
                <w:sz w:val="20"/>
              </w:rPr>
              <w:t>
қолы ___________________________</w:t>
            </w:r>
          </w:p>
        </w:tc>
        <w:tc>
          <w:tcPr>
            <w:tcW w:w="61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w:t>
            </w:r>
            <w:r>
              <w:br/>
            </w:r>
            <w:r>
              <w:rPr>
                <w:rFonts w:ascii="Times New Roman"/>
                <w:b w:val="false"/>
                <w:i w:val="false"/>
                <w:color w:val="000000"/>
                <w:sz w:val="20"/>
              </w:rPr>
              <w:t>
(Т.А.Ә.) (бар болған жағдайда)</w:t>
            </w:r>
            <w:r>
              <w:br/>
            </w:r>
            <w:r>
              <w:rPr>
                <w:rFonts w:ascii="Times New Roman"/>
                <w:b w:val="false"/>
                <w:i w:val="false"/>
                <w:color w:val="000000"/>
                <w:sz w:val="20"/>
              </w:rPr>
              <w:t>
______________________________</w:t>
            </w:r>
            <w:r>
              <w:br/>
            </w:r>
            <w:r>
              <w:rPr>
                <w:rFonts w:ascii="Times New Roman"/>
                <w:b w:val="false"/>
                <w:i w:val="false"/>
                <w:color w:val="000000"/>
                <w:sz w:val="20"/>
              </w:rPr>
              <w:t>
күні _________________________</w:t>
            </w:r>
            <w:r>
              <w:br/>
            </w:r>
            <w:r>
              <w:rPr>
                <w:rFonts w:ascii="Times New Roman"/>
                <w:b w:val="false"/>
                <w:i w:val="false"/>
                <w:color w:val="000000"/>
                <w:sz w:val="20"/>
              </w:rPr>
              <w:t>
қолы _________________________</w:t>
            </w:r>
          </w:p>
        </w:tc>
      </w:tr>
    </w:tbl>
    <w:bookmarkStart w:name="z51" w:id="20"/>
    <w:p>
      <w:pPr>
        <w:spacing w:after="0"/>
        <w:ind w:left="0"/>
        <w:jc w:val="both"/>
      </w:pPr>
      <w:r>
        <w:rPr>
          <w:rFonts w:ascii="Times New Roman"/>
          <w:b w:val="false"/>
          <w:i w:val="false"/>
          <w:color w:val="000000"/>
          <w:sz w:val="28"/>
        </w:rPr>
        <w:t xml:space="preserve">
«Аршалы аудандық мәслихаты»  </w:t>
      </w:r>
      <w:r>
        <w:br/>
      </w:r>
      <w:r>
        <w:rPr>
          <w:rFonts w:ascii="Times New Roman"/>
          <w:b w:val="false"/>
          <w:i w:val="false"/>
          <w:color w:val="000000"/>
          <w:sz w:val="28"/>
        </w:rPr>
        <w:t xml:space="preserve">
мемлекеттік мекемесінде «Б»  </w:t>
      </w:r>
      <w:r>
        <w:br/>
      </w:r>
      <w:r>
        <w:rPr>
          <w:rFonts w:ascii="Times New Roman"/>
          <w:b w:val="false"/>
          <w:i w:val="false"/>
          <w:color w:val="000000"/>
          <w:sz w:val="28"/>
        </w:rPr>
        <w:t xml:space="preserve">
корпусы мемлекеттік әкімшілік </w:t>
      </w:r>
      <w:r>
        <w:br/>
      </w:r>
      <w:r>
        <w:rPr>
          <w:rFonts w:ascii="Times New Roman"/>
          <w:b w:val="false"/>
          <w:i w:val="false"/>
          <w:color w:val="000000"/>
          <w:sz w:val="28"/>
        </w:rPr>
        <w:t xml:space="preserve">
қызметшілерінің қызметін жыл </w:t>
      </w:r>
      <w:r>
        <w:br/>
      </w:r>
      <w:r>
        <w:rPr>
          <w:rFonts w:ascii="Times New Roman"/>
          <w:b w:val="false"/>
          <w:i w:val="false"/>
          <w:color w:val="000000"/>
          <w:sz w:val="28"/>
        </w:rPr>
        <w:t>
сайынғы бағалаудың әдістемесіне</w:t>
      </w:r>
      <w:r>
        <w:br/>
      </w:r>
      <w:r>
        <w:rPr>
          <w:rFonts w:ascii="Times New Roman"/>
          <w:b w:val="false"/>
          <w:i w:val="false"/>
          <w:color w:val="000000"/>
          <w:sz w:val="28"/>
        </w:rPr>
        <w:t xml:space="preserve">
2 қосымша           </w:t>
      </w:r>
    </w:p>
    <w:bookmarkEnd w:id="20"/>
    <w:bookmarkStart w:name="z52" w:id="21"/>
    <w:p>
      <w:pPr>
        <w:spacing w:after="0"/>
        <w:ind w:left="0"/>
        <w:jc w:val="left"/>
      </w:pPr>
      <w:r>
        <w:rPr>
          <w:rFonts w:ascii="Times New Roman"/>
          <w:b/>
          <w:i w:val="false"/>
          <w:color w:val="000000"/>
        </w:rPr>
        <w:t xml:space="preserve"> 
Айналмалы бағалау парағы</w:t>
      </w:r>
    </w:p>
    <w:bookmarkEnd w:id="21"/>
    <w:p>
      <w:pPr>
        <w:spacing w:after="0"/>
        <w:ind w:left="0"/>
        <w:jc w:val="both"/>
      </w:pPr>
      <w:r>
        <w:rPr>
          <w:rFonts w:ascii="Times New Roman"/>
          <w:b w:val="false"/>
          <w:i w:val="false"/>
          <w:color w:val="000000"/>
          <w:sz w:val="28"/>
        </w:rPr>
        <w:t>      Бағаланатын қызметшінің Т.А.Ә.(бар болған жағдайда):</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Бағаланатын қызметшінің лауазымы: 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0"/>
        <w:gridCol w:w="7051"/>
        <w:gridCol w:w="3329"/>
        <w:gridCol w:w="2170"/>
      </w:tblGrid>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адам</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жоспарлай алу қабілеті</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ынталандыру қабілеті</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Әріптесі</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 жұмыс істей алу қабылеті</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 w:id="22"/>
    <w:p>
      <w:pPr>
        <w:spacing w:after="0"/>
        <w:ind w:left="0"/>
        <w:jc w:val="both"/>
      </w:pPr>
      <w:r>
        <w:rPr>
          <w:rFonts w:ascii="Times New Roman"/>
          <w:b w:val="false"/>
          <w:i w:val="false"/>
          <w:color w:val="000000"/>
          <w:sz w:val="28"/>
        </w:rPr>
        <w:t xml:space="preserve">
«Аршалы аудандық мәслихаты»  </w:t>
      </w:r>
      <w:r>
        <w:br/>
      </w:r>
      <w:r>
        <w:rPr>
          <w:rFonts w:ascii="Times New Roman"/>
          <w:b w:val="false"/>
          <w:i w:val="false"/>
          <w:color w:val="000000"/>
          <w:sz w:val="28"/>
        </w:rPr>
        <w:t xml:space="preserve">
мемлекеттік мекемесінде «Б»  </w:t>
      </w:r>
      <w:r>
        <w:br/>
      </w:r>
      <w:r>
        <w:rPr>
          <w:rFonts w:ascii="Times New Roman"/>
          <w:b w:val="false"/>
          <w:i w:val="false"/>
          <w:color w:val="000000"/>
          <w:sz w:val="28"/>
        </w:rPr>
        <w:t xml:space="preserve">
корпусы мемлекеттік әкімшілік </w:t>
      </w:r>
      <w:r>
        <w:br/>
      </w:r>
      <w:r>
        <w:rPr>
          <w:rFonts w:ascii="Times New Roman"/>
          <w:b w:val="false"/>
          <w:i w:val="false"/>
          <w:color w:val="000000"/>
          <w:sz w:val="28"/>
        </w:rPr>
        <w:t xml:space="preserve">
қызметшілерінің қызметін жыл </w:t>
      </w:r>
      <w:r>
        <w:br/>
      </w:r>
      <w:r>
        <w:rPr>
          <w:rFonts w:ascii="Times New Roman"/>
          <w:b w:val="false"/>
          <w:i w:val="false"/>
          <w:color w:val="000000"/>
          <w:sz w:val="28"/>
        </w:rPr>
        <w:t>
сайынғы бағалаудың әдістемесіне</w:t>
      </w:r>
      <w:r>
        <w:br/>
      </w:r>
      <w:r>
        <w:rPr>
          <w:rFonts w:ascii="Times New Roman"/>
          <w:b w:val="false"/>
          <w:i w:val="false"/>
          <w:color w:val="000000"/>
          <w:sz w:val="28"/>
        </w:rPr>
        <w:t xml:space="preserve">
3 қосымша           </w:t>
      </w:r>
    </w:p>
    <w:bookmarkEnd w:id="22"/>
    <w:bookmarkStart w:name="z54" w:id="23"/>
    <w:p>
      <w:pPr>
        <w:spacing w:after="0"/>
        <w:ind w:left="0"/>
        <w:jc w:val="left"/>
      </w:pPr>
      <w:r>
        <w:rPr>
          <w:rFonts w:ascii="Times New Roman"/>
          <w:b/>
          <w:i w:val="false"/>
          <w:color w:val="000000"/>
        </w:rPr>
        <w:t xml:space="preserve"> 
Бағалау жөніндегі комиссия отырысының хаттамасы</w:t>
      </w:r>
    </w:p>
    <w:bookmarkEnd w:id="23"/>
    <w:p>
      <w:pPr>
        <w:spacing w:after="0"/>
        <w:ind w:left="0"/>
        <w:jc w:val="both"/>
      </w:pPr>
      <w:r>
        <w:rPr>
          <w:rFonts w:ascii="Times New Roman"/>
          <w:b w:val="false"/>
          <w:i w:val="false"/>
          <w:color w:val="000000"/>
          <w:sz w:val="28"/>
        </w:rPr>
        <w:t>______________________________________________________</w:t>
      </w:r>
      <w:r>
        <w:br/>
      </w:r>
      <w:r>
        <w:rPr>
          <w:rFonts w:ascii="Times New Roman"/>
          <w:b w:val="false"/>
          <w:i w:val="false"/>
          <w:color w:val="000000"/>
          <w:sz w:val="28"/>
        </w:rPr>
        <w:t>
(мемлекеттік орган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3223"/>
        <w:gridCol w:w="3630"/>
        <w:gridCol w:w="2736"/>
        <w:gridCol w:w="3124"/>
      </w:tblGrid>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Т.А.Ә. (бар болған жағдайда)</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бағасы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Айналмалы баға</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баға</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Комиссия қорытындысы: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Тексерген:</w:t>
      </w:r>
    </w:p>
    <w:p>
      <w:pPr>
        <w:spacing w:after="0"/>
        <w:ind w:left="0"/>
        <w:jc w:val="both"/>
      </w:pPr>
      <w:r>
        <w:rPr>
          <w:rFonts w:ascii="Times New Roman"/>
          <w:b w:val="false"/>
          <w:i w:val="false"/>
          <w:color w:val="000000"/>
          <w:sz w:val="28"/>
        </w:rPr>
        <w:t>Комиссия хатшысы: _______________________ Күні: _____________________</w:t>
      </w:r>
      <w:r>
        <w:br/>
      </w: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Комиссия төрағасы:_______________________ Күні: _____________________</w:t>
      </w:r>
      <w:r>
        <w:br/>
      </w: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Комиссия мүшесі: ________________________ Күні: _____________________</w:t>
      </w:r>
      <w:r>
        <w:br/>
      </w:r>
      <w:r>
        <w:rPr>
          <w:rFonts w:ascii="Times New Roman"/>
          <w:b w:val="false"/>
          <w:i w:val="false"/>
          <w:color w:val="000000"/>
          <w:sz w:val="28"/>
        </w:rPr>
        <w:t>
      (Т.А.Ә., (бар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