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3b83" w14:textId="2bb3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2014 жылғы 24 желтоқсандағы № 5С-34/3 "2015 жылға ауылдық елді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туралы" шешіміне өзгеріс енгізу туралы</w:t>
      </w:r>
    </w:p>
    <w:p>
      <w:pPr>
        <w:spacing w:after="0"/>
        <w:ind w:left="0"/>
        <w:jc w:val="both"/>
      </w:pPr>
      <w:r>
        <w:rPr>
          <w:rFonts w:ascii="Times New Roman"/>
          <w:b w:val="false"/>
          <w:i w:val="false"/>
          <w:color w:val="000000"/>
          <w:sz w:val="28"/>
        </w:rPr>
        <w:t>Ақмола облысы Степногорск қалалық мәслихатының 2015 жылғы 14 сәуірдегі № 5С-38/3 шешімі. Ақмола облысының Әділет департаментінде 2015 жылғы 14 мамырда № 4791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 жылға ауылдық елді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туралы» Степногорск қалалық мәслихатының 2014 жылғы 24 желтоқсандағы № 5С-34/3 (Нормативтік құқықтық актілерді мемлекеттік тіркеу тізілімінде № 4592 болып тіркелген, 2015 жылғы 22 қаңтарда «Степногорск ақшамы» және «Вечерний Степногорск»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6-бабына, «Агроөнеркәсiптiк кешендi және ауылдық аумақтарды дамытуды мемлекеттiк реттеу туралы» Қазақстан Республикасының 2005 жылғы 8 шiлдедегi Заңының 18-бабының 8-тармағына,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бұйрығының 4-тармағына сәйкес Степногорск қалалық мәслихаты ШЕШІМ ЕТТІ:».</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тіркелген күнінен бастап күшіне енеді және ресми түрде жарияланған күнінен бастап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төрайымы                       Р.Сахневич</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Ғ.Көпеева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Степногорск қаласының әкімі                М.Тақамбаев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