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1203" w14:textId="d2d1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аппараты" мемлекеттік мекемесінің "Б" корпусы мемлекеттік әкімшілік қызметшілерінің қызметін жыл сайынғы бақалаудың үлгілік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2015 жылғы 2 қарашадағы № С-42/5 шешімі. Ақмола облысының Әділет департаментінде 2015 жылғы 24 қарашада № 5071 болып тіркелді. Күші жойылды - Ақмола облысы Көкшетау қалалық мәслихатының 2016 жылғы 15 қаңтардағы № С-45/3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қалалық мәслихатының 15.01.2016 </w:t>
      </w:r>
      <w:r>
        <w:rPr>
          <w:rFonts w:ascii="Times New Roman"/>
          <w:b w:val="false"/>
          <w:i w:val="false"/>
          <w:color w:val="ff0000"/>
          <w:sz w:val="28"/>
        </w:rPr>
        <w:t>№ С-45/3</w:t>
      </w:r>
      <w:r>
        <w:rPr>
          <w:rFonts w:ascii="Times New Roman"/>
          <w:b w:val="false"/>
          <w:i w:val="false"/>
          <w:color w:val="ff0000"/>
          <w:sz w:val="28"/>
        </w:rPr>
        <w:t xml:space="preserve"> (қол қойылған күннен бастап қолданысқа енгізіледі)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8 бабы 3 тармағының </w:t>
      </w:r>
      <w:r>
        <w:rPr>
          <w:rFonts w:ascii="Times New Roman"/>
          <w:b w:val="false"/>
          <w:i w:val="false"/>
          <w:color w:val="000000"/>
          <w:sz w:val="28"/>
        </w:rPr>
        <w:t>7) тармақшасына</w:t>
      </w:r>
      <w:r>
        <w:rPr>
          <w:rFonts w:ascii="Times New Roman"/>
          <w:b w:val="false"/>
          <w:i w:val="false"/>
          <w:color w:val="000000"/>
          <w:sz w:val="28"/>
        </w:rPr>
        <w:t>, Қазақстан Республикасының 1999 жылғы 23 шілдедегі «Мемлекеттік қызмет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w:t>
      </w:r>
      <w:r>
        <w:rPr>
          <w:rFonts w:ascii="Times New Roman"/>
          <w:b w:val="false"/>
          <w:i w:val="false"/>
          <w:color w:val="000000"/>
          <w:sz w:val="28"/>
        </w:rPr>
        <w:t>қағидаларына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берілген «Көкшетау қалалық мәслихатының аппараты» мемлекеттік мекемесінің «Б» корпусы мемлекеттік әкімшілік қызметшілерінің қызметіне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шешiм Ақмола облысы Әдiлет департаментiнде мемлекеттiк тiркелген күннен бастап күшiне енедi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Бесінші шақырылған Көкшетау</w:t>
      </w:r>
      <w:r>
        <w:br/>
      </w:r>
      <w:r>
        <w:rPr>
          <w:rFonts w:ascii="Times New Roman"/>
          <w:b w:val="false"/>
          <w:i w:val="false"/>
          <w:color w:val="000000"/>
          <w:sz w:val="28"/>
        </w:rPr>
        <w:t>
</w:t>
      </w:r>
      <w:r>
        <w:rPr>
          <w:rFonts w:ascii="Times New Roman"/>
          <w:b w:val="false"/>
          <w:i/>
          <w:color w:val="000000"/>
          <w:sz w:val="28"/>
        </w:rPr>
        <w:t>      қалалық мәслихатының 42–ші</w:t>
      </w:r>
      <w:r>
        <w:br/>
      </w:r>
      <w:r>
        <w:rPr>
          <w:rFonts w:ascii="Times New Roman"/>
          <w:b w:val="false"/>
          <w:i w:val="false"/>
          <w:color w:val="000000"/>
          <w:sz w:val="28"/>
        </w:rPr>
        <w:t>
</w:t>
      </w:r>
      <w:r>
        <w:rPr>
          <w:rFonts w:ascii="Times New Roman"/>
          <w:b w:val="false"/>
          <w:i/>
          <w:color w:val="000000"/>
          <w:sz w:val="28"/>
        </w:rPr>
        <w:t>      кезектен тыс сессиясының төрағасы          С.Рахымжанов</w:t>
      </w:r>
    </w:p>
    <w:p>
      <w:pPr>
        <w:spacing w:after="0"/>
        <w:ind w:left="0"/>
        <w:jc w:val="both"/>
      </w:pPr>
      <w:r>
        <w:rPr>
          <w:rFonts w:ascii="Times New Roman"/>
          <w:b w:val="false"/>
          <w:i/>
          <w:color w:val="000000"/>
          <w:sz w:val="28"/>
        </w:rPr>
        <w:t>      Бесінші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Б.Бегалин</w:t>
      </w:r>
    </w:p>
    <w:bookmarkStart w:name="z4" w:id="1"/>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2015 жылғы 02 қарашадағы № С-42/5</w:t>
      </w:r>
      <w:r>
        <w:br/>
      </w:r>
      <w:r>
        <w:rPr>
          <w:rFonts w:ascii="Times New Roman"/>
          <w:b w:val="false"/>
          <w:i w:val="false"/>
          <w:color w:val="000000"/>
          <w:sz w:val="28"/>
        </w:rPr>
        <w:t xml:space="preserve">
шешіміне қосымша        </w:t>
      </w:r>
    </w:p>
    <w:bookmarkEnd w:id="1"/>
    <w:bookmarkStart w:name="z5" w:id="2"/>
    <w:p>
      <w:pPr>
        <w:spacing w:after="0"/>
        <w:ind w:left="0"/>
        <w:jc w:val="left"/>
      </w:pPr>
      <w:r>
        <w:rPr>
          <w:rFonts w:ascii="Times New Roman"/>
          <w:b/>
          <w:i w:val="false"/>
          <w:color w:val="000000"/>
        </w:rPr>
        <w:t xml:space="preserve"> 
«Көкшетау қалалық мәслихатының аппараты» мемлекеттік мекемесінің «Б» корпусы мемлекеттік әкімшілік қызметшілерінің қызметін жыл сайынғы бағалаудың әдістемесі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«Көкшетау қалалық мәслихатының аппараты» мемлекеттік мекемесінің (бұдан әрі - қалалық мәслихаттың аппараты) «Б» корпусы мемлекеттік әкімшілік қызметшілерінің қызметін жыл сайынғы бағалаудың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және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w:t>
      </w:r>
      <w:r>
        <w:rPr>
          <w:rFonts w:ascii="Times New Roman"/>
          <w:b w:val="false"/>
          <w:i w:val="false"/>
          <w:color w:val="000000"/>
          <w:sz w:val="28"/>
        </w:rPr>
        <w:t>үлгік әдістемесіне</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қалалық мәслихаттың аппарат басшысы болып табылады.</w:t>
      </w:r>
      <w:r>
        <w:br/>
      </w:r>
      <w:r>
        <w:rPr>
          <w:rFonts w:ascii="Times New Roman"/>
          <w:b w:val="false"/>
          <w:i w:val="false"/>
          <w:color w:val="000000"/>
          <w:sz w:val="28"/>
        </w:rPr>
        <w:t>
      Комиссия хатшысы қалалық мәслихат аппаратының лауазымдық нұсқаулығы бойынша кадрлық жұмыстарды жүргізетін бас маман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4 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4"/>
    <w:bookmarkStart w:name="z19" w:id="5"/>
    <w:p>
      <w:pPr>
        <w:spacing w:after="0"/>
        <w:ind w:left="0"/>
        <w:jc w:val="left"/>
      </w:pPr>
      <w:r>
        <w:rPr>
          <w:rFonts w:ascii="Times New Roman"/>
          <w:b/>
          <w:i w:val="false"/>
          <w:color w:val="000000"/>
        </w:rPr>
        <w:t xml:space="preserve"> 
2. Бағалау жүргізуге дайындық</w:t>
      </w:r>
    </w:p>
    <w:bookmarkEnd w:id="5"/>
    <w:bookmarkStart w:name="z20" w:id="6"/>
    <w:p>
      <w:pPr>
        <w:spacing w:after="0"/>
        <w:ind w:left="0"/>
        <w:jc w:val="both"/>
      </w:pPr>
      <w:r>
        <w:rPr>
          <w:rFonts w:ascii="Times New Roman"/>
          <w:b w:val="false"/>
          <w:i w:val="false"/>
          <w:color w:val="000000"/>
          <w:sz w:val="28"/>
        </w:rPr>
        <w:t>
      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 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1" w:id="7"/>
    <w:p>
      <w:pPr>
        <w:spacing w:after="0"/>
        <w:ind w:left="0"/>
        <w:jc w:val="left"/>
      </w:pPr>
      <w:r>
        <w:rPr>
          <w:rFonts w:ascii="Times New Roman"/>
          <w:b/>
          <w:i w:val="false"/>
          <w:color w:val="000000"/>
        </w:rPr>
        <w:t xml:space="preserve"> 
3. Тікелей басшының бағалауы</w:t>
      </w:r>
    </w:p>
    <w:bookmarkEnd w:id="7"/>
    <w:bookmarkStart w:name="z22"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 танысудан бас тарту туралы еркін нұсқада акт жасайды.</w:t>
      </w:r>
    </w:p>
    <w:bookmarkEnd w:id="8"/>
    <w:bookmarkStart w:name="z23" w:id="9"/>
    <w:p>
      <w:pPr>
        <w:spacing w:after="0"/>
        <w:ind w:left="0"/>
        <w:jc w:val="left"/>
      </w:pPr>
      <w:r>
        <w:rPr>
          <w:rFonts w:ascii="Times New Roman"/>
          <w:b/>
          <w:i w:val="false"/>
          <w:color w:val="000000"/>
        </w:rPr>
        <w:t xml:space="preserve"> 
4. Айналмалы бағалау</w:t>
      </w:r>
    </w:p>
    <w:bookmarkEnd w:id="9"/>
    <w:bookmarkStart w:name="z24"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16. Комиссия хатшысы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9" w:id="11"/>
    <w:p>
      <w:pPr>
        <w:spacing w:after="0"/>
        <w:ind w:left="0"/>
        <w:jc w:val="left"/>
      </w:pPr>
      <w:r>
        <w:rPr>
          <w:rFonts w:ascii="Times New Roman"/>
          <w:b/>
          <w:i w:val="false"/>
          <w:color w:val="000000"/>
        </w:rPr>
        <w:t xml:space="preserve"> 
5. Қызметшінің қорытынды бағасы</w:t>
      </w:r>
    </w:p>
    <w:bookmarkEnd w:id="11"/>
    <w:bookmarkStart w:name="z30" w:id="12"/>
    <w:p>
      <w:pPr>
        <w:spacing w:after="0"/>
        <w:ind w:left="0"/>
        <w:jc w:val="both"/>
      </w:pPr>
      <w:r>
        <w:rPr>
          <w:rFonts w:ascii="Times New Roman"/>
          <w:b w:val="false"/>
          <w:i w:val="false"/>
          <w:color w:val="000000"/>
          <w:sz w:val="28"/>
        </w:rPr>
        <w:t>
      18. Комиссия хатшысы қызметшінің қорытынды бағасын мына формула бойынша Комиссия отырысына дейін бес жұмыс күнінен кешіктірмей есептейді:</w:t>
      </w:r>
    </w:p>
    <w:bookmarkEnd w:id="12"/>
    <w:p>
      <w:pPr>
        <w:spacing w:after="0"/>
        <w:ind w:left="0"/>
        <w:jc w:val="both"/>
      </w:pPr>
      <w:r>
        <w:rPr>
          <w:rFonts w:ascii="Times New Roman"/>
          <w:b w:val="false"/>
          <w:i w:val="false"/>
          <w:color w:val="000000"/>
          <w:sz w:val="28"/>
        </w:rPr>
        <w:t>а = b + с</w:t>
      </w:r>
    </w:p>
    <w:bookmarkStart w:name="z31" w:id="13"/>
    <w:p>
      <w:pPr>
        <w:spacing w:after="0"/>
        <w:ind w:left="0"/>
        <w:jc w:val="both"/>
      </w:pPr>
      <w:r>
        <w:rPr>
          <w:rFonts w:ascii="Times New Roman"/>
          <w:b w:val="false"/>
          <w:i w:val="false"/>
          <w:color w:val="000000"/>
          <w:sz w:val="28"/>
        </w:rPr>
        <w:t>      b - тікелей басшының бағасы,</w:t>
      </w:r>
      <w:r>
        <w:br/>
      </w:r>
      <w:r>
        <w:rPr>
          <w:rFonts w:ascii="Times New Roman"/>
          <w:b w:val="false"/>
          <w:i w:val="false"/>
          <w:color w:val="000000"/>
          <w:sz w:val="28"/>
        </w:rPr>
        <w:t>
      с -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p>
    <w:bookmarkEnd w:id="13"/>
    <w:bookmarkStart w:name="z32" w:id="14"/>
    <w:p>
      <w:pPr>
        <w:spacing w:after="0"/>
        <w:ind w:left="0"/>
        <w:jc w:val="left"/>
      </w:pPr>
      <w:r>
        <w:rPr>
          <w:rFonts w:ascii="Times New Roman"/>
          <w:b/>
          <w:i w:val="false"/>
          <w:color w:val="000000"/>
        </w:rPr>
        <w:t xml:space="preserve"> 
6. Комиссияның бағалау нәтижелерін қарауы</w:t>
      </w:r>
    </w:p>
    <w:bookmarkEnd w:id="14"/>
    <w:bookmarkStart w:name="z33" w:id="15"/>
    <w:p>
      <w:pPr>
        <w:spacing w:after="0"/>
        <w:ind w:left="0"/>
        <w:jc w:val="both"/>
      </w:pPr>
      <w:r>
        <w:rPr>
          <w:rFonts w:ascii="Times New Roman"/>
          <w:b w:val="false"/>
          <w:i w:val="false"/>
          <w:color w:val="000000"/>
          <w:sz w:val="28"/>
        </w:rPr>
        <w:t>
      20. Комиссия хатшысы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2) Комиссия хатшысы қызметшінің бағалау нәтижесін санауда қате жіберсе.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Комиссия хатшысында сақталады.</w:t>
      </w:r>
    </w:p>
    <w:bookmarkEnd w:id="15"/>
    <w:bookmarkStart w:name="z45" w:id="16"/>
    <w:p>
      <w:pPr>
        <w:spacing w:after="0"/>
        <w:ind w:left="0"/>
        <w:jc w:val="left"/>
      </w:pPr>
      <w:r>
        <w:rPr>
          <w:rFonts w:ascii="Times New Roman"/>
          <w:b/>
          <w:i w:val="false"/>
          <w:color w:val="000000"/>
        </w:rPr>
        <w:t xml:space="preserve"> 
7. Бағалау нәтижелеріне шағымдану</w:t>
      </w:r>
    </w:p>
    <w:bookmarkEnd w:id="16"/>
    <w:bookmarkStart w:name="z46" w:id="17"/>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7"/>
    <w:bookmarkStart w:name="z49" w:id="18"/>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аппараты» мемлекеттік мекемесі   </w:t>
      </w:r>
      <w:r>
        <w:br/>
      </w:r>
      <w:r>
        <w:rPr>
          <w:rFonts w:ascii="Times New Roman"/>
          <w:b w:val="false"/>
          <w:i w:val="false"/>
          <w:color w:val="000000"/>
          <w:sz w:val="28"/>
        </w:rPr>
        <w:t xml:space="preserve">
«Б» корпусы мемлекеттік әкімшілік  </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xml:space="preserve">
бағалаудың үлгілік әдістемесіне   </w:t>
      </w:r>
      <w:r>
        <w:br/>
      </w:r>
      <w:r>
        <w:rPr>
          <w:rFonts w:ascii="Times New Roman"/>
          <w:b w:val="false"/>
          <w:i w:val="false"/>
          <w:color w:val="000000"/>
          <w:sz w:val="28"/>
        </w:rPr>
        <w:t xml:space="preserve">
1-қосымша              </w:t>
      </w:r>
    </w:p>
    <w:bookmarkEnd w:id="18"/>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Бағаланатын қызметшінің Т.А.Ә. (бар болған жағдайда) _____________________________________________________________</w:t>
      </w:r>
      <w:r>
        <w:br/>
      </w:r>
      <w:r>
        <w:rPr>
          <w:rFonts w:ascii="Times New Roman"/>
          <w:b w:val="false"/>
          <w:i w:val="false"/>
          <w:color w:val="000000"/>
          <w:sz w:val="28"/>
        </w:rPr>
        <w:t>
Бағаланатын қызметшінің лауазымы: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965"/>
        <w:gridCol w:w="956"/>
        <w:gridCol w:w="3753"/>
        <w:gridCol w:w="209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p>
          <w:p>
            <w:pPr>
              <w:spacing w:after="20"/>
              <w:ind w:left="20"/>
              <w:jc w:val="both"/>
            </w:pPr>
            <w:r>
              <w:rPr>
                <w:rFonts w:ascii="Times New Roman"/>
                <w:b w:val="false"/>
                <w:i w:val="false"/>
                <w:color w:val="000000"/>
                <w:sz w:val="20"/>
              </w:rPr>
              <w:t>Қызметші (Т.А.Ә.) (бар болған жағдайда) _______________</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күні ________________________</w:t>
            </w:r>
            <w:r>
              <w:br/>
            </w:r>
            <w:r>
              <w:rPr>
                <w:rFonts w:ascii="Times New Roman"/>
                <w:b w:val="false"/>
                <w:i w:val="false"/>
                <w:color w:val="000000"/>
                <w:sz w:val="20"/>
              </w:rPr>
              <w:t>
қолы____________________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Тікелей басшы ( Т.А.Ә.) (бар болған жағдайда)______________________________</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w:t>
            </w:r>
          </w:p>
        </w:tc>
      </w:tr>
    </w:tbl>
    <w:bookmarkStart w:name="z50" w:id="19"/>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аппараты» мемлекеттік мекемесі   </w:t>
      </w:r>
      <w:r>
        <w:br/>
      </w:r>
      <w:r>
        <w:rPr>
          <w:rFonts w:ascii="Times New Roman"/>
          <w:b w:val="false"/>
          <w:i w:val="false"/>
          <w:color w:val="000000"/>
          <w:sz w:val="28"/>
        </w:rPr>
        <w:t xml:space="preserve">
«Б» корпусы мемлекеттік әкімшілік  </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xml:space="preserve">
бағалаудың үлгілік әдістемесіне   </w:t>
      </w:r>
      <w:r>
        <w:br/>
      </w:r>
      <w:r>
        <w:rPr>
          <w:rFonts w:ascii="Times New Roman"/>
          <w:b w:val="false"/>
          <w:i w:val="false"/>
          <w:color w:val="000000"/>
          <w:sz w:val="28"/>
        </w:rPr>
        <w:t xml:space="preserve">
2-қосымша              </w:t>
      </w:r>
    </w:p>
    <w:bookmarkEnd w:id="19"/>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Бағаланатын қызметшінің Т.А.Ә. (бар болған жағдайда) ______________________________________________________________</w:t>
      </w:r>
      <w:r>
        <w:br/>
      </w:r>
      <w:r>
        <w:rPr>
          <w:rFonts w:ascii="Times New Roman"/>
          <w:b w:val="false"/>
          <w:i w:val="false"/>
          <w:color w:val="000000"/>
          <w:sz w:val="28"/>
        </w:rPr>
        <w:t>
Бағаланатын қызметшінің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633"/>
        <w:gridCol w:w="608"/>
        <w:gridCol w:w="3613"/>
        <w:gridCol w:w="19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 (Т.А.Ә.) (бар болған жағдайда) ______</w:t>
            </w:r>
            <w:r>
              <w:br/>
            </w:r>
            <w:r>
              <w:rPr>
                <w:rFonts w:ascii="Times New Roman"/>
                <w:b w:val="false"/>
                <w:i w:val="false"/>
                <w:color w:val="000000"/>
                <w:sz w:val="20"/>
              </w:rPr>
              <w:t>
күні __________________</w:t>
            </w:r>
            <w:r>
              <w:br/>
            </w:r>
            <w:r>
              <w:rPr>
                <w:rFonts w:ascii="Times New Roman"/>
                <w:b w:val="false"/>
                <w:i w:val="false"/>
                <w:color w:val="000000"/>
                <w:sz w:val="20"/>
              </w:rPr>
              <w:t>
қолы___________________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Тікелей басшы ( Т.А.Ә.) (бар болған жағдайда)_______________________________</w:t>
            </w:r>
          </w:p>
          <w:p>
            <w:pPr>
              <w:spacing w:after="20"/>
              <w:ind w:left="20"/>
              <w:jc w:val="both"/>
            </w:pP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p>
        </w:tc>
      </w:tr>
    </w:tbl>
    <w:bookmarkStart w:name="z51" w:id="20"/>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аппараты» мемлекеттік мекемесі   </w:t>
      </w:r>
      <w:r>
        <w:br/>
      </w:r>
      <w:r>
        <w:rPr>
          <w:rFonts w:ascii="Times New Roman"/>
          <w:b w:val="false"/>
          <w:i w:val="false"/>
          <w:color w:val="000000"/>
          <w:sz w:val="28"/>
        </w:rPr>
        <w:t xml:space="preserve">
«Б» корпусы мемлекеттік әкімшілік  </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xml:space="preserve">
бағалаудың үлгілік әдістемесіне  </w:t>
      </w:r>
      <w:r>
        <w:br/>
      </w:r>
      <w:r>
        <w:rPr>
          <w:rFonts w:ascii="Times New Roman"/>
          <w:b w:val="false"/>
          <w:i w:val="false"/>
          <w:color w:val="000000"/>
          <w:sz w:val="28"/>
        </w:rPr>
        <w:t xml:space="preserve">
3-қосымша             </w:t>
      </w:r>
    </w:p>
    <w:bookmarkEnd w:id="20"/>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4175"/>
        <w:gridCol w:w="2879"/>
        <w:gridCol w:w="2774"/>
        <w:gridCol w:w="2901"/>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 (бар болған жағдайда)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хатшысы:______________________Күні:_________________</w:t>
      </w:r>
      <w:r>
        <w:br/>
      </w: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Комиссия төрағасы:_____________________Күні:______________</w:t>
      </w:r>
      <w:r>
        <w:br/>
      </w: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Комиссия мүшесі:_______________________Күні:_____________</w:t>
      </w:r>
      <w:r>
        <w:br/>
      </w:r>
      <w:r>
        <w:rPr>
          <w:rFonts w:ascii="Times New Roman"/>
          <w:b w:val="false"/>
          <w:i w:val="false"/>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