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f259" w14:textId="ebff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дене шынықтыру және спорт басқармасы" мемлекеттік мекемесінің ережесін бекіту туралы" Ақмола облысы әкімдігінің 2014 жылғы 12 тамыздағы № А-7/359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18 маусымдағы № А-7/286 қаулысы. Ақмола облысының Әділет департаментінде 2015 жылғы 20 шілдеде № 4878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облысының дене шынықтыру және спорт басқармасы" мемлекеттік мекемесінің ережесін бекіту туралы" Ақмола облысы әкімдігінің 2014 жылғы 12 тамыздағы № А-7/359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тізілімiнде № 4347 болып тіркелген, "Арқа ажары" және "Акмолинская правда" газеттерінде 2014 жылы 4 қазанда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"Ақмола облысының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"Ақмола облысының дене шынықтыру және спорт басқармасы" мемлекеттік мекемесі Қазақстан Республикасының қолданыстағы заңнамасымен белгіленген тәртіпте және мерзімдерде Ережені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Н.Ж. Нұркеновке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 әкімі</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18 маусымдағы</w:t>
            </w:r>
            <w:r>
              <w:br/>
            </w:r>
            <w:r>
              <w:rPr>
                <w:rFonts w:ascii="Times New Roman"/>
                <w:b w:val="false"/>
                <w:i w:val="false"/>
                <w:color w:val="000000"/>
                <w:sz w:val="20"/>
              </w:rPr>
              <w:t>№ А-7/286</w:t>
            </w:r>
            <w:r>
              <w:br/>
            </w:r>
            <w:r>
              <w:rPr>
                <w:rFonts w:ascii="Times New Roman"/>
                <w:b w:val="false"/>
                <w:i w:val="false"/>
                <w:color w:val="000000"/>
                <w:sz w:val="20"/>
              </w:rPr>
              <w:t>қаулысына қосымша</w:t>
            </w:r>
            <w:r>
              <w:br/>
            </w: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12 тамыздағы № А-7/359</w:t>
            </w:r>
            <w:r>
              <w:br/>
            </w:r>
            <w:r>
              <w:rPr>
                <w:rFonts w:ascii="Times New Roman"/>
                <w:b w:val="false"/>
                <w:i w:val="false"/>
                <w:color w:val="000000"/>
                <w:sz w:val="20"/>
              </w:rPr>
              <w:t>қаулысымен бекітілді</w:t>
            </w:r>
          </w:p>
        </w:tc>
      </w:tr>
    </w:tbl>
    <w:bookmarkStart w:name="z8" w:id="0"/>
    <w:p>
      <w:pPr>
        <w:spacing w:after="0"/>
        <w:ind w:left="0"/>
        <w:jc w:val="left"/>
      </w:pPr>
      <w:r>
        <w:rPr>
          <w:rFonts w:ascii="Times New Roman"/>
          <w:b/>
          <w:i w:val="false"/>
          <w:color w:val="000000"/>
        </w:rPr>
        <w:t xml:space="preserve"> "Ақмола облысының дене шынықтыру және спорт басқармасы" мемлекеттік мекемесі</w:t>
      </w:r>
      <w:r>
        <w:br/>
      </w:r>
      <w:r>
        <w:rPr>
          <w:rFonts w:ascii="Times New Roman"/>
          <w:b/>
          <w:i w:val="false"/>
          <w:color w:val="000000"/>
        </w:rPr>
        <w:t>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дене шынықтыру және спорт басқармасы" мемлекеттік мекемесі дене шынықтыру және спорт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дене шынықтыру және спорт басқармасы" мемлекеттік мекемесінде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қосымшасын</w:t>
      </w:r>
      <w:r>
        <w:rPr>
          <w:rFonts w:ascii="Times New Roman"/>
          <w:b w:val="false"/>
          <w:i w:val="false"/>
          <w:color w:val="000000"/>
          <w:sz w:val="28"/>
        </w:rPr>
        <w:t xml:space="preserve"> көрсетілген ведомстволық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дене шынықтыру және спорт басқармасы" мемлекеттік мекеме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дене шынықтыру және спорт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"Ақмола облысының дене шынықтыру және спорт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"Ақмола облысының дене шынықтыру және спорт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дене шынықтыру және спорт басқармасы" мемлекеттік мекемесі өз құзыретiнiң мәселелерi бойынша заңнамада белгiленген тәртiппен "Ақмола облысының дене шынықтыру және спорт басқармасы" мемлекеттік мекемесі басшысының бұйрықтарымен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дене шынықтыру және спорт басқармасы" мемлекеттік мекемесі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индекс 020000, Ақмола облысы, Көкшетау қаласы, Пушкин көшесі, 11а.</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"Ақмола облысының дене шынықтыру және спорт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дене шынықтыру және спорт басқармасы" мемлекеттік мекемесіннің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дене шынықтыру және спорт басқармасы" мемлекеттік мекемесінің қызметiн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дене шынықтыру және спорт басқармасы" мемлекеттік мекемесіне кәсiпкерлiк субъектiлерiмен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"Ақмола облысының дене шынықтыру және спорт басқармасы"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мiндеттемелерi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"Ақмола облысының дене шынықтыру және спорт басқармасы" мемлекеттік мекемесінің миссиясы:</w:t>
      </w:r>
      <w:r>
        <w:br/>
      </w:r>
      <w:r>
        <w:rPr>
          <w:rFonts w:ascii="Times New Roman"/>
          <w:b w:val="false"/>
          <w:i w:val="false"/>
          <w:color w:val="000000"/>
          <w:sz w:val="28"/>
        </w:rPr>
        <w:t>
      дене шынықтыру және спорт саласында мемлекеттік саясатты жүзеге асыру және тиімді мемлекеттік басқаруды қамтамасыз ету.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дене шынықтыру мен спортты дамыту мәселелері бойынша мемлекеттік саясаттың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2) спорт резервін және халықаралық дәрежедегі спортшыларды даярлау жұмыстарын ұйымдастыру;</w:t>
      </w:r>
      <w:r>
        <w:br/>
      </w:r>
      <w:r>
        <w:rPr>
          <w:rFonts w:ascii="Times New Roman"/>
          <w:b w:val="false"/>
          <w:i w:val="false"/>
          <w:color w:val="000000"/>
          <w:sz w:val="28"/>
        </w:rPr>
        <w:t>
      </w:t>
      </w:r>
      <w:r>
        <w:rPr>
          <w:rFonts w:ascii="Times New Roman"/>
          <w:b w:val="false"/>
          <w:i w:val="false"/>
          <w:color w:val="000000"/>
          <w:sz w:val="28"/>
        </w:rPr>
        <w:t>3) дене шынықтыру-спорттық ұйымдар үшін мамандардың дайындығын ұйымдастыру және реттеу, олардың біліктілігін арттыру, сондай-ақ мамандарды ұтымды пайдалану, спорттық қозғалысты насихаттау.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спортшыларға: Қазақстан Республикасының спорт шеберлігіне кандидат, 1-разрядты спортшы спорттық разрядтарын беру;</w:t>
      </w:r>
      <w:r>
        <w:br/>
      </w:r>
      <w:r>
        <w:rPr>
          <w:rFonts w:ascii="Times New Roman"/>
          <w:b w:val="false"/>
          <w:i w:val="false"/>
          <w:color w:val="000000"/>
          <w:sz w:val="28"/>
        </w:rPr>
        <w:t>
      </w:t>
      </w:r>
      <w:r>
        <w:rPr>
          <w:rFonts w:ascii="Times New Roman"/>
          <w:b w:val="false"/>
          <w:i w:val="false"/>
          <w:color w:val="000000"/>
          <w:sz w:val="28"/>
        </w:rPr>
        <w:t>2)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w:t>
      </w:r>
      <w:r>
        <w:br/>
      </w:r>
      <w:r>
        <w:rPr>
          <w:rFonts w:ascii="Times New Roman"/>
          <w:b w:val="false"/>
          <w:i w:val="false"/>
          <w:color w:val="000000"/>
          <w:sz w:val="28"/>
        </w:rPr>
        <w:t>
      </w:t>
      </w:r>
      <w:r>
        <w:rPr>
          <w:rFonts w:ascii="Times New Roman"/>
          <w:b w:val="false"/>
          <w:i w:val="false"/>
          <w:color w:val="000000"/>
          <w:sz w:val="28"/>
        </w:rPr>
        <w:t>3)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өткiзу;</w:t>
      </w:r>
      <w:r>
        <w:br/>
      </w:r>
      <w:r>
        <w:rPr>
          <w:rFonts w:ascii="Times New Roman"/>
          <w:b w:val="false"/>
          <w:i w:val="false"/>
          <w:color w:val="000000"/>
          <w:sz w:val="28"/>
        </w:rPr>
        <w:t>
      </w:t>
      </w:r>
      <w:r>
        <w:rPr>
          <w:rFonts w:ascii="Times New Roman"/>
          <w:b w:val="false"/>
          <w:i w:val="false"/>
          <w:color w:val="000000"/>
          <w:sz w:val="28"/>
        </w:rPr>
        <w:t>4)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ету;</w:t>
      </w:r>
      <w:r>
        <w:br/>
      </w:r>
      <w:r>
        <w:rPr>
          <w:rFonts w:ascii="Times New Roman"/>
          <w:b w:val="false"/>
          <w:i w:val="false"/>
          <w:color w:val="000000"/>
          <w:sz w:val="28"/>
        </w:rPr>
        <w:t>
      </w:t>
      </w:r>
      <w:r>
        <w:rPr>
          <w:rFonts w:ascii="Times New Roman"/>
          <w:b w:val="false"/>
          <w:i w:val="false"/>
          <w:color w:val="000000"/>
          <w:sz w:val="28"/>
        </w:rPr>
        <w:t>5) облыс аумағында бұқаралық спортты және ұлттық спорт түрлерін дамытуды қамтамасыз ету;</w:t>
      </w:r>
      <w:r>
        <w:br/>
      </w:r>
      <w:r>
        <w:rPr>
          <w:rFonts w:ascii="Times New Roman"/>
          <w:b w:val="false"/>
          <w:i w:val="false"/>
          <w:color w:val="000000"/>
          <w:sz w:val="28"/>
        </w:rPr>
        <w:t>
      </w:t>
      </w:r>
      <w:r>
        <w:rPr>
          <w:rFonts w:ascii="Times New Roman"/>
          <w:b w:val="false"/>
          <w:i w:val="false"/>
          <w:color w:val="000000"/>
          <w:sz w:val="28"/>
        </w:rPr>
        <w:t>6) облыс аумағында спорттық іс-шаралардың ұйымдастырылуы мен өткізілуін үйлестіру;</w:t>
      </w:r>
      <w:r>
        <w:br/>
      </w:r>
      <w:r>
        <w:rPr>
          <w:rFonts w:ascii="Times New Roman"/>
          <w:b w:val="false"/>
          <w:i w:val="false"/>
          <w:color w:val="000000"/>
          <w:sz w:val="28"/>
        </w:rPr>
        <w:t>
      </w:t>
      </w:r>
      <w:r>
        <w:rPr>
          <w:rFonts w:ascii="Times New Roman"/>
          <w:b w:val="false"/>
          <w:i w:val="false"/>
          <w:color w:val="000000"/>
          <w:sz w:val="28"/>
        </w:rPr>
        <w:t>7) облыс аумағында дене шынықтыру спорт ұйымдарын қызметін үйлестіру;</w:t>
      </w:r>
      <w:r>
        <w:br/>
      </w:r>
      <w:r>
        <w:rPr>
          <w:rFonts w:ascii="Times New Roman"/>
          <w:b w:val="false"/>
          <w:i w:val="false"/>
          <w:color w:val="000000"/>
          <w:sz w:val="28"/>
        </w:rPr>
        <w:t>
      </w:t>
      </w:r>
      <w:r>
        <w:rPr>
          <w:rFonts w:ascii="Times New Roman"/>
          <w:b w:val="false"/>
          <w:i w:val="false"/>
          <w:color w:val="000000"/>
          <w:sz w:val="28"/>
        </w:rPr>
        <w:t>8)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қолдануды;</w:t>
      </w:r>
      <w:r>
        <w:br/>
      </w:r>
      <w:r>
        <w:rPr>
          <w:rFonts w:ascii="Times New Roman"/>
          <w:b w:val="false"/>
          <w:i w:val="false"/>
          <w:color w:val="000000"/>
          <w:sz w:val="28"/>
        </w:rPr>
        <w:t>
      </w:t>
      </w:r>
      <w:r>
        <w:rPr>
          <w:rFonts w:ascii="Times New Roman"/>
          <w:b w:val="false"/>
          <w:i w:val="false"/>
          <w:color w:val="000000"/>
          <w:sz w:val="28"/>
        </w:rPr>
        <w:t>9)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етуді;</w:t>
      </w:r>
      <w:r>
        <w:br/>
      </w:r>
      <w:r>
        <w:rPr>
          <w:rFonts w:ascii="Times New Roman"/>
          <w:b w:val="false"/>
          <w:i w:val="false"/>
          <w:color w:val="000000"/>
          <w:sz w:val="28"/>
        </w:rPr>
        <w:t>
      </w:t>
      </w:r>
      <w:r>
        <w:rPr>
          <w:rFonts w:ascii="Times New Roman"/>
          <w:b w:val="false"/>
          <w:i w:val="false"/>
          <w:color w:val="000000"/>
          <w:sz w:val="28"/>
        </w:rPr>
        <w:t>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ұсыну;</w:t>
      </w:r>
      <w:r>
        <w:br/>
      </w:r>
      <w:r>
        <w:rPr>
          <w:rFonts w:ascii="Times New Roman"/>
          <w:b w:val="false"/>
          <w:i w:val="false"/>
          <w:color w:val="000000"/>
          <w:sz w:val="28"/>
        </w:rPr>
        <w:t>
      </w:t>
      </w:r>
      <w:r>
        <w:rPr>
          <w:rFonts w:ascii="Times New Roman"/>
          <w:b w:val="false"/>
          <w:i w:val="false"/>
          <w:color w:val="000000"/>
          <w:sz w:val="28"/>
        </w:rPr>
        <w:t>11) жергілікті спорт федерацияларын аккредиттеуді жүзеге асыру;</w:t>
      </w:r>
      <w:r>
        <w:br/>
      </w:r>
      <w:r>
        <w:rPr>
          <w:rFonts w:ascii="Times New Roman"/>
          <w:b w:val="false"/>
          <w:i w:val="false"/>
          <w:color w:val="000000"/>
          <w:sz w:val="28"/>
        </w:rPr>
        <w:t>
      </w:t>
      </w:r>
      <w:r>
        <w:rPr>
          <w:rFonts w:ascii="Times New Roman"/>
          <w:b w:val="false"/>
          <w:i w:val="false"/>
          <w:color w:val="000000"/>
          <w:sz w:val="28"/>
        </w:rPr>
        <w:t>12) спорттағы дарынды балаларға арналған облыстық мектеп-интернаттар үшін спорт түрлері бойынша білім берудің үлгілік оқу бағдарламаларын іске асыру;</w:t>
      </w:r>
      <w:r>
        <w:br/>
      </w:r>
      <w:r>
        <w:rPr>
          <w:rFonts w:ascii="Times New Roman"/>
          <w:b w:val="false"/>
          <w:i w:val="false"/>
          <w:color w:val="000000"/>
          <w:sz w:val="28"/>
        </w:rPr>
        <w:t>
      </w:t>
      </w:r>
      <w:r>
        <w:rPr>
          <w:rFonts w:ascii="Times New Roman"/>
          <w:b w:val="false"/>
          <w:i w:val="false"/>
          <w:color w:val="000000"/>
          <w:sz w:val="28"/>
        </w:rPr>
        <w:t>13) спорттағы дарынды балаларға арналған облыстық мектеп-интернаттардың үлгілік оқу жоспарларын келісу;</w:t>
      </w:r>
      <w:r>
        <w:br/>
      </w:r>
      <w:r>
        <w:rPr>
          <w:rFonts w:ascii="Times New Roman"/>
          <w:b w:val="false"/>
          <w:i w:val="false"/>
          <w:color w:val="000000"/>
          <w:sz w:val="28"/>
        </w:rPr>
        <w:t>
      </w:t>
      </w:r>
      <w:r>
        <w:rPr>
          <w:rFonts w:ascii="Times New Roman"/>
          <w:b w:val="false"/>
          <w:i w:val="false"/>
          <w:color w:val="000000"/>
          <w:sz w:val="28"/>
        </w:rPr>
        <w:t>14)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бекіту;</w:t>
      </w:r>
      <w:r>
        <w:br/>
      </w:r>
      <w:r>
        <w:rPr>
          <w:rFonts w:ascii="Times New Roman"/>
          <w:b w:val="false"/>
          <w:i w:val="false"/>
          <w:color w:val="000000"/>
          <w:sz w:val="28"/>
        </w:rPr>
        <w:t>
      </w:t>
      </w:r>
      <w:r>
        <w:rPr>
          <w:rFonts w:ascii="Times New Roman"/>
          <w:b w:val="false"/>
          <w:i w:val="false"/>
          <w:color w:val="000000"/>
          <w:sz w:val="28"/>
        </w:rPr>
        <w:t>15) Қазақстан Республикасы Тұңғыш Президентінің – Елбасының тестілерін орындау жөніндегі жұмысқа басшылық жасауды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үлес төлеу;</w:t>
      </w:r>
      <w:r>
        <w:br/>
      </w:r>
      <w:r>
        <w:rPr>
          <w:rFonts w:ascii="Times New Roman"/>
          <w:b w:val="false"/>
          <w:i w:val="false"/>
          <w:color w:val="000000"/>
          <w:sz w:val="28"/>
        </w:rPr>
        <w:t>
      </w:t>
      </w:r>
      <w:r>
        <w:rPr>
          <w:rFonts w:ascii="Times New Roman"/>
          <w:b w:val="false"/>
          <w:i w:val="false"/>
          <w:color w:val="000000"/>
          <w:sz w:val="28"/>
        </w:rPr>
        <w:t>17) дене шынықтыру-сауықтыру және спорт ғимараттарын пайдалануды үйлестіру;</w:t>
      </w:r>
      <w:r>
        <w:br/>
      </w:r>
      <w:r>
        <w:rPr>
          <w:rFonts w:ascii="Times New Roman"/>
          <w:b w:val="false"/>
          <w:i w:val="false"/>
          <w:color w:val="000000"/>
          <w:sz w:val="28"/>
        </w:rPr>
        <w:t>
      </w:t>
      </w:r>
      <w:r>
        <w:rPr>
          <w:rFonts w:ascii="Times New Roman"/>
          <w:b w:val="false"/>
          <w:i w:val="false"/>
          <w:color w:val="000000"/>
          <w:sz w:val="28"/>
        </w:rPr>
        <w:t>18) спорт мектептеріне, спорт мектебінің бөлімшелеріне "мамандандырылған" деген мәртебе беру;</w:t>
      </w:r>
      <w:r>
        <w:br/>
      </w:r>
      <w:r>
        <w:rPr>
          <w:rFonts w:ascii="Times New Roman"/>
          <w:b w:val="false"/>
          <w:i w:val="false"/>
          <w:color w:val="000000"/>
          <w:sz w:val="28"/>
        </w:rPr>
        <w:t>
      </w:t>
      </w:r>
      <w:r>
        <w:rPr>
          <w:rFonts w:ascii="Times New Roman"/>
          <w:b w:val="false"/>
          <w:i w:val="false"/>
          <w:color w:val="000000"/>
          <w:sz w:val="28"/>
        </w:rPr>
        <w:t>19)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келісу.</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облыстық басқармалар мен ведомстволардан, жергілікті атқарушы органдардан, меншік түріне тәуелсіз ұйымдар мен кәсіпорындардан ақпараттар, мәліметтер сұрау және алу;</w:t>
      </w:r>
      <w:r>
        <w:br/>
      </w:r>
      <w:r>
        <w:rPr>
          <w:rFonts w:ascii="Times New Roman"/>
          <w:b w:val="false"/>
          <w:i w:val="false"/>
          <w:color w:val="000000"/>
          <w:sz w:val="28"/>
        </w:rPr>
        <w:t>
      дене шынықтыру мен спортты насихаттау және дамытуға бағытталған бұқаралық-спорттық іс-шараларды дайындау және өткізу мәселелері бойынша өзге мемлекеттік органдармен қарым-қатынас жасау;</w:t>
      </w:r>
      <w:r>
        <w:br/>
      </w:r>
      <w:r>
        <w:rPr>
          <w:rFonts w:ascii="Times New Roman"/>
          <w:b w:val="false"/>
          <w:i w:val="false"/>
          <w:color w:val="000000"/>
          <w:sz w:val="28"/>
        </w:rPr>
        <w:t>
      кадрларды даярлау, қайта даярлау және біліктілігін арттыру, олардың қызметін әдістемелік қамтамасыз ету бағдарламаларын бекітуге және үйлестіруге, конференциялар, семинарлар, оқытудың және дене шынықтыру және спорт жөніндегі мамандармен тәжірибе алмасудың басқа да түрлерін ұйымдастыру;</w:t>
      </w:r>
      <w:r>
        <w:br/>
      </w:r>
      <w:r>
        <w:rPr>
          <w:rFonts w:ascii="Times New Roman"/>
          <w:b w:val="false"/>
          <w:i w:val="false"/>
          <w:color w:val="000000"/>
          <w:sz w:val="28"/>
        </w:rPr>
        <w:t>
      әкімдіктің, облыс, аудан активтерінің, комиссиялардың, жұмыс топтарының отырыстарына, облыстың мемлекеттік органдары өткізетін іс-шараларға қатысу;</w:t>
      </w:r>
      <w:r>
        <w:br/>
      </w:r>
      <w:r>
        <w:rPr>
          <w:rFonts w:ascii="Times New Roman"/>
          <w:b w:val="false"/>
          <w:i w:val="false"/>
          <w:color w:val="000000"/>
          <w:sz w:val="28"/>
        </w:rPr>
        <w:t>
      Қазақстан Республикасының заңнамасына сәйкес ведомствоға бағынысты ұйымдардың басшыларымен, мамандарымен, жетекші жаттықтырушыларымен және спортшыларымен шарт жасау;</w:t>
      </w:r>
      <w:r>
        <w:br/>
      </w:r>
      <w:r>
        <w:rPr>
          <w:rFonts w:ascii="Times New Roman"/>
          <w:b w:val="false"/>
          <w:i w:val="false"/>
          <w:color w:val="000000"/>
          <w:sz w:val="28"/>
        </w:rPr>
        <w:t>
      белгіленген тәртіпте дене шынықтыру және спорттық ұйымдардың үздік қызметкерлеріне құрмет атақтарын беру, оларды медальдармен, белгілермен, дипломдармен, жүлделермен, грамоталармен, бағалы сыйлықтармен марапаттау бойынша ұсыныстар енгізу;</w:t>
      </w:r>
      <w:r>
        <w:br/>
      </w:r>
      <w:r>
        <w:rPr>
          <w:rFonts w:ascii="Times New Roman"/>
          <w:b w:val="false"/>
          <w:i w:val="false"/>
          <w:color w:val="000000"/>
          <w:sz w:val="28"/>
        </w:rPr>
        <w:t>
      республиканың сыртына шығатын спортшыларға, спорттық ресми делегацияларға осы мәселелерге басшылық етуші ведомстволармен келісіп, іссапарға шығу құжаттарын рәсімдеу.</w:t>
      </w:r>
      <w:r>
        <w:br/>
      </w:r>
      <w:r>
        <w:rPr>
          <w:rFonts w:ascii="Times New Roman"/>
          <w:b w:val="false"/>
          <w:i w:val="false"/>
          <w:color w:val="000000"/>
          <w:sz w:val="28"/>
        </w:rPr>
        <w:t>
      Қазақстан Республикасының заңнамасында қарастырылған өзге де өкілеттіліктерді жүзеге асыру.</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дене шынықтыру және спорт басқармасы" мемлекеттік мекемесі басшылықты "Ақмола облысының дене шынықтыру және спорт басқармасы" жүктелген мiндеттердiң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дене шынықтыру және спорт басқармасы" мемлекеттік мекемесінің басшысын дене шынықтыру және спорт саласындағы уәкілетті органының келісімі бойынша Ақмола облысының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"Ақмола облысының дене шынықтыру және спорт басқармасы" мемлекеттік мекемесі басшының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"Ақмола облысының дене шынықтыру және спорт басқармасы" мемлекеттік мекемесі басшының өкiлеттiгi:</w:t>
      </w:r>
      <w:r>
        <w:br/>
      </w:r>
      <w:r>
        <w:rPr>
          <w:rFonts w:ascii="Times New Roman"/>
          <w:b w:val="false"/>
          <w:i w:val="false"/>
          <w:color w:val="000000"/>
          <w:sz w:val="28"/>
        </w:rPr>
        <w:t>
      </w:t>
      </w:r>
      <w:r>
        <w:rPr>
          <w:rFonts w:ascii="Times New Roman"/>
          <w:b w:val="false"/>
          <w:i w:val="false"/>
          <w:color w:val="000000"/>
          <w:sz w:val="28"/>
        </w:rPr>
        <w:t>1) "Ақмола облысының дене шынықтыру және спорт басқармасы" мемлекеттік мекемесінің басшылық етеді.</w:t>
      </w:r>
      <w:r>
        <w:br/>
      </w:r>
      <w:r>
        <w:rPr>
          <w:rFonts w:ascii="Times New Roman"/>
          <w:b w:val="false"/>
          <w:i w:val="false"/>
          <w:color w:val="000000"/>
          <w:sz w:val="28"/>
        </w:rPr>
        <w:t>
      </w:t>
      </w:r>
      <w:r>
        <w:rPr>
          <w:rFonts w:ascii="Times New Roman"/>
          <w:b w:val="false"/>
          <w:i w:val="false"/>
          <w:color w:val="000000"/>
          <w:sz w:val="28"/>
        </w:rPr>
        <w:t>2) Заңға сәйкес "Ақмола облысының дене шынықтыру және спорт басқармасы" мемлекеттік мекемесінің жұмысшыларын, ведомствоға бағынысты мекемелердің басшыларын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белгіленген тәртіппен "Ақмола облысының дене шынықтыру және спорт басқармасы" мемлекеттік мекемесінің қызметкерлерін және ведомствоға бағынысты білім беру ұйымдарының басшыларын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мемлекеттік органдарда, өзге де ұйымдарда "Ақмола облысының дене шынықтыру және спорт басқармасы" мемлекеттік мекемені өкілдік етеді;</w:t>
      </w:r>
      <w:r>
        <w:br/>
      </w:r>
      <w:r>
        <w:rPr>
          <w:rFonts w:ascii="Times New Roman"/>
          <w:b w:val="false"/>
          <w:i w:val="false"/>
          <w:color w:val="000000"/>
          <w:sz w:val="28"/>
        </w:rPr>
        <w:t>
      </w:t>
      </w:r>
      <w:r>
        <w:rPr>
          <w:rFonts w:ascii="Times New Roman"/>
          <w:b w:val="false"/>
          <w:i w:val="false"/>
          <w:color w:val="000000"/>
          <w:sz w:val="28"/>
        </w:rPr>
        <w:t>5) сыбайлас жемқорлыққа қарсы әрекет ету бойынша шаралар қолданады және ол үшін дербес жауапкершілік атқарады;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"Ақмола облысының дене шынықтыру және спорт басқармасы" мемлекеттік мекемесінің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Басшы қолданыстағы заңнамаға сәйкес өз орынбасарларының өкілеттіліктерін анықтайды.</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"Ақмола облысының дене шынықтыру және спорт басқармасы"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"Ақмола облысының дене шынықтыру және спорт басқармасы"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"Ақмола облысының дене шынықтыру және спорт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дене шынықтыру және спорт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дене шынықтыру және спорт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дене шынықтыру</w:t>
            </w:r>
            <w:r>
              <w:br/>
            </w:r>
            <w:r>
              <w:rPr>
                <w:rFonts w:ascii="Times New Roman"/>
                <w:b w:val="false"/>
                <w:i w:val="false"/>
                <w:color w:val="000000"/>
                <w:sz w:val="20"/>
              </w:rPr>
              <w:t>және спорт басқармасы" мемлекеттік</w:t>
            </w:r>
            <w:r>
              <w:br/>
            </w:r>
            <w:r>
              <w:rPr>
                <w:rFonts w:ascii="Times New Roman"/>
                <w:b w:val="false"/>
                <w:i w:val="false"/>
                <w:color w:val="000000"/>
                <w:sz w:val="20"/>
              </w:rPr>
              <w:t>мекемесі туралы ережеге қосымша</w:t>
            </w:r>
          </w:p>
        </w:tc>
      </w:tr>
    </w:tbl>
    <w:bookmarkStart w:name="z69" w:id="5"/>
    <w:p>
      <w:pPr>
        <w:spacing w:after="0"/>
        <w:ind w:left="0"/>
        <w:jc w:val="left"/>
      </w:pPr>
      <w:r>
        <w:rPr>
          <w:rFonts w:ascii="Times New Roman"/>
          <w:b/>
          <w:i w:val="false"/>
          <w:color w:val="000000"/>
        </w:rPr>
        <w:t xml:space="preserve"> Басқарманың қарамағындағы мемлекеттік ұйымдарының тiзбесі: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дене шынықтыру және спорт басқармасының "Бөгенбай батыр атындағы спортта дарынды балаларға арналған облыстық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Ақмола облысы дене шынықтыру және спорт басқармасының "№ 1 облыстық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Ақмола облысы дене шынықтыру және спорт басқармасының "№ 2 облыстық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Ақмола облысы дене шынықтыру және спорт басқармасының "Қажымұқан атындағы № 3 облыстық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Ақмола облысы дене шынықтыру және спорт басқармасының "Триатлоннан облыстық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Ақмола облысы дене шынықтыру және спорт басқармасының "Ұлттық спорт түрлерінен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Ақмола облысы дене шынықтыру және спорт басқармасының "Мамандандырылған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Ақмола облысы дене шынықтыру және спорт басқармасының "Облыстық олимпиада резервін даярлау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Ақмола облысы дене шынықтыру және спорт басқармасының "Жоғары спорттық шеберлік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Ақмола облысы дене шынықтыру және спорт басқармасының "Мамандандырылған Атбасар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Ақмола облысы дене шынықтыру және спорт басқармасының "Мамандандырылған Бұланды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Ақмола облысы дене шынықтыру және спорт басқармасының "Мамандандырылған Жақсы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Ақмола облысы дене шынықтыру және спорт басқармасының "Мамандандырылған Зеренді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Ақмола облысы дене шынықтыру және спорт басқармасының "Мамандандырылған Сандықтау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Ақмола облысы дене шынықтыру және спорт басқармасының "Мамандандырылған Степногорск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Ақмола облысы дене шынықтыру және спорт басқармасының "Щучье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Ақмола облысының дене шынықтыру және спорт басқармасының "Мерген" мүмкіндіктері шектеулі адамдарға арналған спорт клубы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Ақмола облысы дене шынықтыру және спорт басқармасының "Бурабай" спорт сарайы"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19. Ақмола облысы дене шынықтыру және спорт басқармасының "Спорттың ойын түрлерінен спорт клубы"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20. Ақмола облысы дене шынықтыру және спорт басқармасының "Оқжетпес" балалар мен жасөспірімдер футбол мектебі"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21. Ақмола облысы дене шынықтыру және спорт басқармасының "Оқжетпес" футбол клубы"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22. "Арлан" кәсіби хоккей клубы жауапкершілігі шектеулі серіктестегі.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