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185f" w14:textId="4291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Ақмола облысы әкімдігінің 2015 жылғы 1 маусымдағы № А-6/247 қаулысы. Ақмола облысының Әділет департаментінде 2015 жылғы 3 шілдеде № 4852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2001 жылғы 17 шілдедегі Қазақстан Республикасы Заңының 13-бабындағы 1-1-тармағының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Ұсынылып отырған Ақмола облысының облыстық және аудандық маңызы бар жалпыға ортақ пайдаланылатын автомобиль жолдарын сыныптау </w:t>
      </w:r>
      <w:r>
        <w:rPr>
          <w:rFonts w:ascii="Times New Roman"/>
          <w:b w:val="false"/>
          <w:i w:val="false"/>
          <w:color w:val="000000"/>
          <w:sz w:val="28"/>
        </w:rPr>
        <w:t>тәртібі</w:t>
      </w:r>
      <w:r>
        <w:rPr>
          <w:rFonts w:ascii="Times New Roman"/>
          <w:b w:val="false"/>
          <w:i w:val="false"/>
          <w:color w:val="000000"/>
          <w:sz w:val="28"/>
        </w:rPr>
        <w:t xml:space="preserve"> мен шарттары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Д.Н. Нұрмолдинға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 маусымдағы № А-6/247</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Ақмола облысының облыстық және аудандық маңызы бар жалпыға ортақ пайдаланатын автомобиль жолдарын сыныптау тәртібі мен шарттары</w:t>
      </w:r>
    </w:p>
    <w:bookmarkEnd w:id="4"/>
    <w:p>
      <w:pPr>
        <w:spacing w:after="0"/>
        <w:ind w:left="0"/>
        <w:jc w:val="both"/>
      </w:pPr>
      <w:r>
        <w:rPr>
          <w:rFonts w:ascii="Times New Roman"/>
          <w:b w:val="false"/>
          <w:i w:val="false"/>
          <w:color w:val="ff0000"/>
          <w:sz w:val="28"/>
        </w:rPr>
        <w:t xml:space="preserve">
      Ескерту. Сыныптау тәртібі мен шарттарына өзгеріс енгізілді – Ақмола облысы әкімдігінің 11.12.2019 </w:t>
      </w:r>
      <w:r>
        <w:rPr>
          <w:rFonts w:ascii="Times New Roman"/>
          <w:b w:val="false"/>
          <w:i w:val="false"/>
          <w:color w:val="ff0000"/>
          <w:sz w:val="28"/>
        </w:rPr>
        <w:t>№ А-12/613</w:t>
      </w:r>
      <w:r>
        <w:rPr>
          <w:rFonts w:ascii="Times New Roman"/>
          <w:b w:val="false"/>
          <w:i w:val="false"/>
          <w:color w:val="ff0000"/>
          <w:sz w:val="28"/>
        </w:rPr>
        <w:t xml:space="preserve"> (ресми жарияланған күнінен бастап қолданысқа енгізіледі); 20.09.2022 </w:t>
      </w:r>
      <w:r>
        <w:rPr>
          <w:rFonts w:ascii="Times New Roman"/>
          <w:b w:val="false"/>
          <w:i w:val="false"/>
          <w:color w:val="ff0000"/>
          <w:sz w:val="28"/>
        </w:rPr>
        <w:t>№ А-9/449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қаулыларымен.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облысының облыстық және аудандық маңызы бар ортақ пайдаланылатын автомобиль жолдарын сыныптау тәртібі мен шарттары (бұдан әрі – тәртібі) "Автомобиль жолдары туралы" 2001 жылғы 17 шілдедегі Қазақстан Республикасы Заңының 13-бабындағы 1-1-тармағының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w:t>
      </w:r>
    </w:p>
    <w:bookmarkEnd w:id="6"/>
    <w:bookmarkStart w:name="z9" w:id="7"/>
    <w:p>
      <w:pPr>
        <w:spacing w:after="0"/>
        <w:ind w:left="0"/>
        <w:jc w:val="left"/>
      </w:pPr>
      <w:r>
        <w:rPr>
          <w:rFonts w:ascii="Times New Roman"/>
          <w:b/>
          <w:i w:val="false"/>
          <w:color w:val="000000"/>
        </w:rPr>
        <w:t xml:space="preserve"> 2. Сыныптаудың тәртібі мен шарттары</w:t>
      </w:r>
    </w:p>
    <w:bookmarkEnd w:id="7"/>
    <w:bookmarkStart w:name="z10" w:id="8"/>
    <w:p>
      <w:pPr>
        <w:spacing w:after="0"/>
        <w:ind w:left="0"/>
        <w:jc w:val="both"/>
      </w:pPr>
      <w:r>
        <w:rPr>
          <w:rFonts w:ascii="Times New Roman"/>
          <w:b w:val="false"/>
          <w:i w:val="false"/>
          <w:color w:val="000000"/>
          <w:sz w:val="28"/>
        </w:rPr>
        <w:t>
      2. Ақмола облысының облыстық және аудандық маңызы бар ортақ пайдаланылатын автомобиль жолдарының сыныпталуы геометриялық параметрлеріне, сондай-ақ жол жүрісінің жиілігіне қарай автомобиль жолдары саласындағы техникалық регламенттерге сәйкес жіктеледі.</w:t>
      </w:r>
    </w:p>
    <w:bookmarkEnd w:id="8"/>
    <w:bookmarkStart w:name="z11" w:id="9"/>
    <w:p>
      <w:pPr>
        <w:spacing w:after="0"/>
        <w:ind w:left="0"/>
        <w:jc w:val="both"/>
      </w:pPr>
      <w:r>
        <w:rPr>
          <w:rFonts w:ascii="Times New Roman"/>
          <w:b w:val="false"/>
          <w:i w:val="false"/>
          <w:color w:val="000000"/>
          <w:sz w:val="28"/>
        </w:rPr>
        <w:t>
      3. Қазақстан Республикасының заңнамасымен белгіленген тәртіпті жергілікті маңызы бар пайдаланылатын автомобиль жолын пайдалануға қабылдаған күннен бастап жиырма күнтізбелік күн ішінде автомобиль жолдары жөніндегі мемлекеттік уәкілетті органға жергілікті маңызы бар жалпы пайдаланылатын автомобиль жолдарының тізбесіне автомобиль жолын қосу туралы материалдар жіберіледі.</w:t>
      </w:r>
    </w:p>
    <w:bookmarkEnd w:id="9"/>
    <w:bookmarkStart w:name="z12" w:id="10"/>
    <w:p>
      <w:pPr>
        <w:spacing w:after="0"/>
        <w:ind w:left="0"/>
        <w:jc w:val="both"/>
      </w:pPr>
      <w:r>
        <w:rPr>
          <w:rFonts w:ascii="Times New Roman"/>
          <w:b w:val="false"/>
          <w:i w:val="false"/>
          <w:color w:val="000000"/>
          <w:sz w:val="28"/>
        </w:rPr>
        <w:t>
      4. Жіберілетін материалдар мыналарды қамтиды:</w:t>
      </w:r>
    </w:p>
    <w:bookmarkEnd w:id="10"/>
    <w:p>
      <w:pPr>
        <w:spacing w:after="0"/>
        <w:ind w:left="0"/>
        <w:jc w:val="both"/>
      </w:pPr>
      <w:r>
        <w:rPr>
          <w:rFonts w:ascii="Times New Roman"/>
          <w:b w:val="false"/>
          <w:i w:val="false"/>
          <w:color w:val="000000"/>
          <w:sz w:val="28"/>
        </w:rPr>
        <w:t>
      Қазақстан Республикасының заңнамасымен белгіленген тәртіппен пайдалануға қабылданғанын растайтын құжаттары жылжымайтын мүлікке құқықтарды мемлекеттік тіркеу туралы заңнамаға сәйкес сәулет-құрылыс бақылау туралы заңнамада белгіленген немесе мүлікті қабылдау туралы актісі заңнамаға сәйкес салынған нысанның мемлекеттік қабылдау комиссиясы актісінің нысанында;</w:t>
      </w:r>
    </w:p>
    <w:p>
      <w:pPr>
        <w:spacing w:after="0"/>
        <w:ind w:left="0"/>
        <w:jc w:val="both"/>
      </w:pPr>
      <w:r>
        <w:rPr>
          <w:rFonts w:ascii="Times New Roman"/>
          <w:b w:val="false"/>
          <w:i w:val="false"/>
          <w:color w:val="000000"/>
          <w:sz w:val="28"/>
        </w:rPr>
        <w:t>
      автомобиль жолының атауы мен индексі;</w:t>
      </w:r>
    </w:p>
    <w:p>
      <w:pPr>
        <w:spacing w:after="0"/>
        <w:ind w:left="0"/>
        <w:jc w:val="both"/>
      </w:pPr>
      <w:r>
        <w:rPr>
          <w:rFonts w:ascii="Times New Roman"/>
          <w:b w:val="false"/>
          <w:i w:val="false"/>
          <w:color w:val="000000"/>
          <w:sz w:val="28"/>
        </w:rPr>
        <w:t>
      Қазақстан Республикасының заңнамасына сәйкес жергілікті орган бекіту тәртібінде облыстық және аудандық маңызы бар жалпыға ортақ пайдаланылатын автомобиль жолдарының тізбесі.</w:t>
      </w:r>
    </w:p>
    <w:bookmarkStart w:name="z13" w:id="11"/>
    <w:p>
      <w:pPr>
        <w:spacing w:after="0"/>
        <w:ind w:left="0"/>
        <w:jc w:val="both"/>
      </w:pPr>
      <w:r>
        <w:rPr>
          <w:rFonts w:ascii="Times New Roman"/>
          <w:b w:val="false"/>
          <w:i w:val="false"/>
          <w:color w:val="000000"/>
          <w:sz w:val="28"/>
        </w:rPr>
        <w:t>
      5. Осы тәртіппен реттелмеген қатынастар Қазақстан Республикасының қолданыстағы заңнамасына сәйкес шешіледі.</w:t>
      </w:r>
    </w:p>
    <w:bookmarkEnd w:id="11"/>
    <w:bookmarkStart w:name="z14" w:id="12"/>
    <w:p>
      <w:pPr>
        <w:spacing w:after="0"/>
        <w:ind w:left="0"/>
        <w:jc w:val="both"/>
      </w:pPr>
      <w:r>
        <w:rPr>
          <w:rFonts w:ascii="Times New Roman"/>
          <w:b w:val="false"/>
          <w:i w:val="false"/>
          <w:color w:val="000000"/>
          <w:sz w:val="28"/>
        </w:rPr>
        <w:t>
      6. Қазақстан Республикасының жалпыға ортақ пайдаланылатын автомобиль жолдарының атаулары және индекстерi болады.</w:t>
      </w:r>
    </w:p>
    <w:bookmarkEnd w:id="12"/>
    <w:p>
      <w:pPr>
        <w:spacing w:after="0"/>
        <w:ind w:left="0"/>
        <w:jc w:val="both"/>
      </w:pPr>
      <w:r>
        <w:rPr>
          <w:rFonts w:ascii="Times New Roman"/>
          <w:b w:val="false"/>
          <w:i w:val="false"/>
          <w:color w:val="000000"/>
          <w:sz w:val="28"/>
        </w:rPr>
        <w:t>
      Жалпыға ортақ пайдаланылатын автомобиль жолының атауына елдi мекендердiң бастапқы және соңғы, қажет болғанда аралық мекендердің атаулары кiредi.</w:t>
      </w:r>
    </w:p>
    <w:p>
      <w:pPr>
        <w:spacing w:after="0"/>
        <w:ind w:left="0"/>
        <w:jc w:val="both"/>
      </w:pPr>
      <w:r>
        <w:rPr>
          <w:rFonts w:ascii="Times New Roman"/>
          <w:b w:val="false"/>
          <w:i w:val="false"/>
          <w:color w:val="000000"/>
          <w:sz w:val="28"/>
        </w:rPr>
        <w:t>
      Автомобиль жолының индексi латын әлiпби әрiптерiнен және сандар топтарынан тұрады. Автомобиль жолдарының индексiндегi сандар индекс әрiптерiнен кейiн дефис арқылы берiледi.</w:t>
      </w:r>
    </w:p>
    <w:bookmarkStart w:name="z15" w:id="13"/>
    <w:p>
      <w:pPr>
        <w:spacing w:after="0"/>
        <w:ind w:left="0"/>
        <w:jc w:val="both"/>
      </w:pPr>
      <w:r>
        <w:rPr>
          <w:rFonts w:ascii="Times New Roman"/>
          <w:b w:val="false"/>
          <w:i w:val="false"/>
          <w:color w:val="000000"/>
          <w:sz w:val="28"/>
        </w:rPr>
        <w:t>
      7. Облыстық және аудандық маңызы бар жалпыға ортақ пайдаланылатын автомобиль жолының индексi латын әлiпби әрiптерiнен және сандар топтарынан тұрады.</w:t>
      </w:r>
    </w:p>
    <w:bookmarkEnd w:id="13"/>
    <w:p>
      <w:pPr>
        <w:spacing w:after="0"/>
        <w:ind w:left="0"/>
        <w:jc w:val="both"/>
      </w:pPr>
      <w:r>
        <w:rPr>
          <w:rFonts w:ascii="Times New Roman"/>
          <w:b w:val="false"/>
          <w:i w:val="false"/>
          <w:color w:val="000000"/>
          <w:sz w:val="28"/>
        </w:rPr>
        <w:t>
      Облыстық және аудандық маңызы бар жалпыға ортақ пайдаланылатын автомобиль жолы индексiнің бiрiншi әрпi "К"-мен белгiленедi.</w:t>
      </w:r>
    </w:p>
    <w:p>
      <w:pPr>
        <w:spacing w:after="0"/>
        <w:ind w:left="0"/>
        <w:jc w:val="both"/>
      </w:pPr>
      <w:r>
        <w:rPr>
          <w:rFonts w:ascii="Times New Roman"/>
          <w:b w:val="false"/>
          <w:i w:val="false"/>
          <w:color w:val="000000"/>
          <w:sz w:val="28"/>
        </w:rPr>
        <w:t>
      Облыстық және аудандық маңызы бар жалпыға ортақ пайдаланылатын автомобиль жолының индексiндегi келесі әрiптер жолдың әкiмшiлiк-аумақтық бiрлiктерiне тиесiлiгі бойынша белгiленедi.</w:t>
      </w:r>
    </w:p>
    <w:p>
      <w:pPr>
        <w:spacing w:after="0"/>
        <w:ind w:left="0"/>
        <w:jc w:val="both"/>
      </w:pPr>
      <w:r>
        <w:rPr>
          <w:rFonts w:ascii="Times New Roman"/>
          <w:b w:val="false"/>
          <w:i w:val="false"/>
          <w:color w:val="000000"/>
          <w:sz w:val="28"/>
        </w:rPr>
        <w:t>
      Сонымен қатар Ақмола облысы "С" әрпімен белгiленедi.</w:t>
      </w:r>
    </w:p>
    <w:p>
      <w:pPr>
        <w:spacing w:after="0"/>
        <w:ind w:left="0"/>
        <w:jc w:val="both"/>
      </w:pPr>
      <w:r>
        <w:rPr>
          <w:rFonts w:ascii="Times New Roman"/>
          <w:b w:val="false"/>
          <w:i w:val="false"/>
          <w:color w:val="000000"/>
          <w:sz w:val="28"/>
        </w:rPr>
        <w:t>
      Аудандық маңызы бар жалпыға ортақ пайдаланатын автомобиль жолы индексінің "КС" әріптерінен кейiн келесiдей әріптер меншiктеледі:</w:t>
      </w:r>
    </w:p>
    <w:p>
      <w:pPr>
        <w:spacing w:after="0"/>
        <w:ind w:left="0"/>
        <w:jc w:val="both"/>
      </w:pPr>
      <w:r>
        <w:rPr>
          <w:rFonts w:ascii="Times New Roman"/>
          <w:b w:val="false"/>
          <w:i w:val="false"/>
          <w:color w:val="000000"/>
          <w:sz w:val="28"/>
        </w:rPr>
        <w:t>
      Ақкөл ауданы – AK;</w:t>
      </w:r>
    </w:p>
    <w:p>
      <w:pPr>
        <w:spacing w:after="0"/>
        <w:ind w:left="0"/>
        <w:jc w:val="both"/>
      </w:pPr>
      <w:r>
        <w:rPr>
          <w:rFonts w:ascii="Times New Roman"/>
          <w:b w:val="false"/>
          <w:i w:val="false"/>
          <w:color w:val="000000"/>
          <w:sz w:val="28"/>
        </w:rPr>
        <w:t>
      Аршалы ауданы – AR;</w:t>
      </w:r>
    </w:p>
    <w:p>
      <w:pPr>
        <w:spacing w:after="0"/>
        <w:ind w:left="0"/>
        <w:jc w:val="both"/>
      </w:pPr>
      <w:r>
        <w:rPr>
          <w:rFonts w:ascii="Times New Roman"/>
          <w:b w:val="false"/>
          <w:i w:val="false"/>
          <w:color w:val="000000"/>
          <w:sz w:val="28"/>
        </w:rPr>
        <w:t>
      Астрахан ауданы – AS;</w:t>
      </w:r>
    </w:p>
    <w:p>
      <w:pPr>
        <w:spacing w:after="0"/>
        <w:ind w:left="0"/>
        <w:jc w:val="both"/>
      </w:pPr>
      <w:r>
        <w:rPr>
          <w:rFonts w:ascii="Times New Roman"/>
          <w:b w:val="false"/>
          <w:i w:val="false"/>
          <w:color w:val="000000"/>
          <w:sz w:val="28"/>
        </w:rPr>
        <w:t>
      Атбасар ауданы – AT;</w:t>
      </w:r>
    </w:p>
    <w:p>
      <w:pPr>
        <w:spacing w:after="0"/>
        <w:ind w:left="0"/>
        <w:jc w:val="both"/>
      </w:pPr>
      <w:r>
        <w:rPr>
          <w:rFonts w:ascii="Times New Roman"/>
          <w:b w:val="false"/>
          <w:i w:val="false"/>
          <w:color w:val="000000"/>
          <w:sz w:val="28"/>
        </w:rPr>
        <w:t>
      Біржан сал ауданы – BS;</w:t>
      </w:r>
    </w:p>
    <w:p>
      <w:pPr>
        <w:spacing w:after="0"/>
        <w:ind w:left="0"/>
        <w:jc w:val="both"/>
      </w:pPr>
      <w:r>
        <w:rPr>
          <w:rFonts w:ascii="Times New Roman"/>
          <w:b w:val="false"/>
          <w:i w:val="false"/>
          <w:color w:val="000000"/>
          <w:sz w:val="28"/>
        </w:rPr>
        <w:t>
      Бұланды ауданы – BU;</w:t>
      </w:r>
    </w:p>
    <w:p>
      <w:pPr>
        <w:spacing w:after="0"/>
        <w:ind w:left="0"/>
        <w:jc w:val="both"/>
      </w:pPr>
      <w:r>
        <w:rPr>
          <w:rFonts w:ascii="Times New Roman"/>
          <w:b w:val="false"/>
          <w:i w:val="false"/>
          <w:color w:val="000000"/>
          <w:sz w:val="28"/>
        </w:rPr>
        <w:t>
      Бурабай ауданы – BR;</w:t>
      </w:r>
    </w:p>
    <w:p>
      <w:pPr>
        <w:spacing w:after="0"/>
        <w:ind w:left="0"/>
        <w:jc w:val="both"/>
      </w:pPr>
      <w:r>
        <w:rPr>
          <w:rFonts w:ascii="Times New Roman"/>
          <w:b w:val="false"/>
          <w:i w:val="false"/>
          <w:color w:val="000000"/>
          <w:sz w:val="28"/>
        </w:rPr>
        <w:t>
      Егіндікөл ауданы – EG;</w:t>
      </w:r>
    </w:p>
    <w:p>
      <w:pPr>
        <w:spacing w:after="0"/>
        <w:ind w:left="0"/>
        <w:jc w:val="both"/>
      </w:pPr>
      <w:r>
        <w:rPr>
          <w:rFonts w:ascii="Times New Roman"/>
          <w:b w:val="false"/>
          <w:i w:val="false"/>
          <w:color w:val="000000"/>
          <w:sz w:val="28"/>
        </w:rPr>
        <w:t>
      Ерейментау ауданы – ER;</w:t>
      </w:r>
    </w:p>
    <w:p>
      <w:pPr>
        <w:spacing w:after="0"/>
        <w:ind w:left="0"/>
        <w:jc w:val="both"/>
      </w:pPr>
      <w:r>
        <w:rPr>
          <w:rFonts w:ascii="Times New Roman"/>
          <w:b w:val="false"/>
          <w:i w:val="false"/>
          <w:color w:val="000000"/>
          <w:sz w:val="28"/>
        </w:rPr>
        <w:t>
      Есіл ауданы – ES;</w:t>
      </w:r>
    </w:p>
    <w:p>
      <w:pPr>
        <w:spacing w:after="0"/>
        <w:ind w:left="0"/>
        <w:jc w:val="both"/>
      </w:pPr>
      <w:r>
        <w:rPr>
          <w:rFonts w:ascii="Times New Roman"/>
          <w:b w:val="false"/>
          <w:i w:val="false"/>
          <w:color w:val="000000"/>
          <w:sz w:val="28"/>
        </w:rPr>
        <w:t>
      Жақсы ауданы – JK;</w:t>
      </w:r>
    </w:p>
    <w:p>
      <w:pPr>
        <w:spacing w:after="0"/>
        <w:ind w:left="0"/>
        <w:jc w:val="both"/>
      </w:pPr>
      <w:r>
        <w:rPr>
          <w:rFonts w:ascii="Times New Roman"/>
          <w:b w:val="false"/>
          <w:i w:val="false"/>
          <w:color w:val="000000"/>
          <w:sz w:val="28"/>
        </w:rPr>
        <w:t>
      Жарқайың ауданы – JA;</w:t>
      </w:r>
    </w:p>
    <w:p>
      <w:pPr>
        <w:spacing w:after="0"/>
        <w:ind w:left="0"/>
        <w:jc w:val="both"/>
      </w:pPr>
      <w:r>
        <w:rPr>
          <w:rFonts w:ascii="Times New Roman"/>
          <w:b w:val="false"/>
          <w:i w:val="false"/>
          <w:color w:val="000000"/>
          <w:sz w:val="28"/>
        </w:rPr>
        <w:t>
      Зеренді ауданы – ZR;</w:t>
      </w:r>
    </w:p>
    <w:p>
      <w:pPr>
        <w:spacing w:after="0"/>
        <w:ind w:left="0"/>
        <w:jc w:val="both"/>
      </w:pPr>
      <w:r>
        <w:rPr>
          <w:rFonts w:ascii="Times New Roman"/>
          <w:b w:val="false"/>
          <w:i w:val="false"/>
          <w:color w:val="000000"/>
          <w:sz w:val="28"/>
        </w:rPr>
        <w:t>
      Қорғалжын ауданы – KR;</w:t>
      </w:r>
    </w:p>
    <w:p>
      <w:pPr>
        <w:spacing w:after="0"/>
        <w:ind w:left="0"/>
        <w:jc w:val="both"/>
      </w:pPr>
      <w:r>
        <w:rPr>
          <w:rFonts w:ascii="Times New Roman"/>
          <w:b w:val="false"/>
          <w:i w:val="false"/>
          <w:color w:val="000000"/>
          <w:sz w:val="28"/>
        </w:rPr>
        <w:t>
      Сандықтау ауданы – SA;</w:t>
      </w:r>
    </w:p>
    <w:p>
      <w:pPr>
        <w:spacing w:after="0"/>
        <w:ind w:left="0"/>
        <w:jc w:val="both"/>
      </w:pPr>
      <w:r>
        <w:rPr>
          <w:rFonts w:ascii="Times New Roman"/>
          <w:b w:val="false"/>
          <w:i w:val="false"/>
          <w:color w:val="000000"/>
          <w:sz w:val="28"/>
        </w:rPr>
        <w:t>
      Целиноград ауданы – CL;</w:t>
      </w:r>
    </w:p>
    <w:p>
      <w:pPr>
        <w:spacing w:after="0"/>
        <w:ind w:left="0"/>
        <w:jc w:val="both"/>
      </w:pPr>
      <w:r>
        <w:rPr>
          <w:rFonts w:ascii="Times New Roman"/>
          <w:b w:val="false"/>
          <w:i w:val="false"/>
          <w:color w:val="000000"/>
          <w:sz w:val="28"/>
        </w:rPr>
        <w:t>
      Шортанды ауданы – SH;</w:t>
      </w:r>
    </w:p>
    <w:p>
      <w:pPr>
        <w:spacing w:after="0"/>
        <w:ind w:left="0"/>
        <w:jc w:val="both"/>
      </w:pPr>
      <w:r>
        <w:rPr>
          <w:rFonts w:ascii="Times New Roman"/>
          <w:b w:val="false"/>
          <w:i w:val="false"/>
          <w:color w:val="000000"/>
          <w:sz w:val="28"/>
        </w:rPr>
        <w:t>
      Көкшетау қаласы – K;</w:t>
      </w:r>
    </w:p>
    <w:p>
      <w:pPr>
        <w:spacing w:after="0"/>
        <w:ind w:left="0"/>
        <w:jc w:val="both"/>
      </w:pPr>
      <w:r>
        <w:rPr>
          <w:rFonts w:ascii="Times New Roman"/>
          <w:b w:val="false"/>
          <w:i w:val="false"/>
          <w:color w:val="000000"/>
          <w:sz w:val="28"/>
        </w:rPr>
        <w:t>
      Қосшы қаласы – KS;</w:t>
      </w:r>
    </w:p>
    <w:p>
      <w:pPr>
        <w:spacing w:after="0"/>
        <w:ind w:left="0"/>
        <w:jc w:val="both"/>
      </w:pPr>
      <w:r>
        <w:rPr>
          <w:rFonts w:ascii="Times New Roman"/>
          <w:b w:val="false"/>
          <w:i w:val="false"/>
          <w:color w:val="000000"/>
          <w:sz w:val="28"/>
        </w:rPr>
        <w:t>
      Степногорск қаласы – 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әкімдігінің 20.09.2022 </w:t>
      </w:r>
      <w:r>
        <w:rPr>
          <w:rFonts w:ascii="Times New Roman"/>
          <w:b w:val="false"/>
          <w:i w:val="false"/>
          <w:color w:val="000000"/>
          <w:sz w:val="28"/>
        </w:rPr>
        <w:t>№ А-9/449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