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7dc7" w14:textId="5b37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27 мамырдағы № А-6/236 қаулысы. Ақмола облысының Әділет департаментінде 2015 жылғы 1 шілдеде № 4850 болып тіркелді. Күші жойылды - Ақмола облысы әкімдігінің 2020 жылғы 4 наурыздағы № А-3/108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04.03.2020 </w:t>
      </w:r>
      <w:r>
        <w:rPr>
          <w:rFonts w:ascii="Times New Roman"/>
          <w:b w:val="false"/>
          <w:i w:val="false"/>
          <w:color w:val="ff0000"/>
          <w:sz w:val="28"/>
        </w:rPr>
        <w:t>№ А-3/108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 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"Ауылдық елдi мекендерге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мамандарға әлеуметтiк қолдау шараларын ұсыну" мемлекеттiк көрсетілетін қызмет регламентiн бекiту туралы" Ақмола облысы әкімдігінің 2014 жылғы 28 ақпандағы № А-3/65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4090 болып тіркелген, "Арқа ажары" және "Акмолинская правда" газеттерінде 2014 жылдың 24 сәуірінде жарияланған);</w:t>
      </w:r>
    </w:p>
    <w:bookmarkEnd w:id="3"/>
    <w:bookmarkStart w:name="z5" w:id="4"/>
    <w:p>
      <w:pPr>
        <w:spacing w:after="0"/>
        <w:ind w:left="0"/>
        <w:jc w:val="both"/>
      </w:pPr>
      <w:r>
        <w:rPr>
          <w:rFonts w:ascii="Times New Roman"/>
          <w:b w:val="false"/>
          <w:i w:val="false"/>
          <w:color w:val="000000"/>
          <w:sz w:val="28"/>
        </w:rPr>
        <w:t xml:space="preserve">
      2) "Ауылдық елдi мекендерге жұмыс істеуге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регламентiн бекiту туралы" Ақмола облысы әкімдігінің 2014 жылғы 28 ақпандағы № А-3/65 қаулысына өзгерістер және толықтырулар енгізу туралы" Ақмола облысы әкімдігінің 2014 жылғы 29 қыркүйектегі № А-9/474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4426 болып тіркелген, "Арқа ажары" және "Акмолинская правда" газеттерінде 2014 жылдың 8 қарашасында жарияланған).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Д.З.Әділбековке жүктелсін.</w:t>
      </w:r>
    </w:p>
    <w:bookmarkEnd w:id="5"/>
    <w:bookmarkStart w:name="z7" w:id="6"/>
    <w:p>
      <w:pPr>
        <w:spacing w:after="0"/>
        <w:ind w:left="0"/>
        <w:jc w:val="both"/>
      </w:pPr>
      <w:r>
        <w:rPr>
          <w:rFonts w:ascii="Times New Roman"/>
          <w:b w:val="false"/>
          <w:i w:val="false"/>
          <w:color w:val="000000"/>
          <w:sz w:val="28"/>
        </w:rPr>
        <w:t>
      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А-6/236 қаулысымен</w:t>
            </w:r>
            <w:r>
              <w:br/>
            </w:r>
            <w:r>
              <w:rPr>
                <w:rFonts w:ascii="Times New Roman"/>
                <w:b w:val="false"/>
                <w:i w:val="false"/>
                <w:color w:val="000000"/>
                <w:sz w:val="20"/>
              </w:rPr>
              <w:t>бекітілген</w:t>
            </w:r>
          </w:p>
        </w:tc>
      </w:tr>
    </w:tbl>
    <w:bookmarkStart w:name="z98" w:id="7"/>
    <w:p>
      <w:pPr>
        <w:spacing w:after="0"/>
        <w:ind w:left="0"/>
        <w:jc w:val="left"/>
      </w:pPr>
      <w:r>
        <w:rPr>
          <w:rFonts w:ascii="Times New Roman"/>
          <w:b/>
          <w:i w:val="false"/>
          <w:color w:val="000000"/>
        </w:rPr>
        <w:t xml:space="preserve">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01.03.2018 </w:t>
      </w:r>
      <w:r>
        <w:rPr>
          <w:rFonts w:ascii="Times New Roman"/>
          <w:b w:val="false"/>
          <w:i w:val="false"/>
          <w:color w:val="ff0000"/>
          <w:sz w:val="28"/>
        </w:rPr>
        <w:t>№ А-3/105</w:t>
      </w:r>
      <w:r>
        <w:rPr>
          <w:rFonts w:ascii="Times New Roman"/>
          <w:b w:val="false"/>
          <w:i w:val="false"/>
          <w:color w:val="ff0000"/>
          <w:sz w:val="28"/>
        </w:rPr>
        <w:t xml:space="preserve"> (ресми жарияланған күнінен бастап қолданысқа енгізіледі) қаулысымен.</w:t>
      </w:r>
    </w:p>
    <w:bookmarkStart w:name="z97" w:id="8"/>
    <w:p>
      <w:pPr>
        <w:spacing w:after="0"/>
        <w:ind w:left="0"/>
        <w:jc w:val="left"/>
      </w:pPr>
      <w:r>
        <w:rPr>
          <w:rFonts w:ascii="Times New Roman"/>
          <w:b/>
          <w:i w:val="false"/>
          <w:color w:val="000000"/>
        </w:rPr>
        <w:t xml:space="preserve"> 1. Жалпы ережелер</w:t>
      </w:r>
    </w:p>
    <w:bookmarkEnd w:id="8"/>
    <w:bookmarkStart w:name="z10" w:id="9"/>
    <w:p>
      <w:pPr>
        <w:spacing w:after="0"/>
        <w:ind w:left="0"/>
        <w:jc w:val="both"/>
      </w:pPr>
      <w:r>
        <w:rPr>
          <w:rFonts w:ascii="Times New Roman"/>
          <w:b w:val="false"/>
          <w:i w:val="false"/>
          <w:color w:val="000000"/>
          <w:sz w:val="28"/>
        </w:rPr>
        <w:t>
      1.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(бұдан әрі – мемлекеттік көрсетілетін қызмет) Ақмола облысы аудандарының және облыстық маңызы бар қалаларының жергілікті атқарушы органдардың ауылдық аумақтарды дамыту саласындағы уәкiлеттi органдары (бұдан әрі – көрсетілетін қызметті беруші) көрсетеді.</w:t>
      </w:r>
    </w:p>
    <w:bookmarkEnd w:id="9"/>
    <w:bookmarkStart w:name="z11" w:id="10"/>
    <w:p>
      <w:pPr>
        <w:spacing w:after="0"/>
        <w:ind w:left="0"/>
        <w:jc w:val="both"/>
      </w:pPr>
      <w:r>
        <w:rPr>
          <w:rFonts w:ascii="Times New Roman"/>
          <w:b w:val="false"/>
          <w:i w:val="false"/>
          <w:color w:val="000000"/>
          <w:sz w:val="28"/>
        </w:rPr>
        <w:t>
      2. Құжаттарды қабылдау және мемлекеттік көрсетілетін қызмет нәтижелерін беру:</w:t>
      </w:r>
    </w:p>
    <w:bookmarkEnd w:id="10"/>
    <w:bookmarkStart w:name="z12"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3"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bookmarkStart w:name="z14" w:id="13"/>
    <w:p>
      <w:pPr>
        <w:spacing w:after="0"/>
        <w:ind w:left="0"/>
        <w:jc w:val="both"/>
      </w:pPr>
      <w:r>
        <w:rPr>
          <w:rFonts w:ascii="Times New Roman"/>
          <w:b w:val="false"/>
          <w:i w:val="false"/>
          <w:color w:val="000000"/>
          <w:sz w:val="28"/>
        </w:rPr>
        <w:t>
      Мемлекеттік көрсетілетін қызметтің нысаны: қағаз түрінде.</w:t>
      </w:r>
    </w:p>
    <w:bookmarkEnd w:id="13"/>
    <w:bookmarkStart w:name="z15" w:id="14"/>
    <w:p>
      <w:pPr>
        <w:spacing w:after="0"/>
        <w:ind w:left="0"/>
        <w:jc w:val="both"/>
      </w:pPr>
      <w:r>
        <w:rPr>
          <w:rFonts w:ascii="Times New Roman"/>
          <w:b w:val="false"/>
          <w:i w:val="false"/>
          <w:color w:val="000000"/>
          <w:sz w:val="28"/>
        </w:rPr>
        <w:t>
      3. Мемлекеттік көрсетілетін қызмет нәтижесі:</w:t>
      </w:r>
    </w:p>
    <w:bookmarkEnd w:id="14"/>
    <w:bookmarkStart w:name="z16" w:id="15"/>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Республикасының Ұлттық экономика министрі міндетін атқарушысының 2015 жылғы 27 наурыздағы № 275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10805 болып тіркелген)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немесе есепке және кезектілікке қою туралы дәлелді жазбаша жауап болып табылады;</w:t>
      </w:r>
    </w:p>
    <w:bookmarkEnd w:id="15"/>
    <w:bookmarkStart w:name="z17" w:id="16"/>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немесе есепке және кезектілікке қою туралы дәлелді жазбаша жауап болып табылады.</w:t>
      </w:r>
    </w:p>
    <w:bookmarkEnd w:id="16"/>
    <w:bookmarkStart w:name="z18" w:id="17"/>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17"/>
    <w:bookmarkStart w:name="z19" w:id="18"/>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8"/>
    <w:bookmarkStart w:name="z20" w:id="19"/>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9-тармағында көрсетілген құжаттарды ұсынады.</w:t>
      </w:r>
    </w:p>
    <w:bookmarkEnd w:id="19"/>
    <w:bookmarkStart w:name="z21" w:id="20"/>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20"/>
    <w:bookmarkStart w:name="z22" w:id="21"/>
    <w:p>
      <w:pPr>
        <w:spacing w:after="0"/>
        <w:ind w:left="0"/>
        <w:jc w:val="both"/>
      </w:pPr>
      <w:r>
        <w:rPr>
          <w:rFonts w:ascii="Times New Roman"/>
          <w:b w:val="false"/>
          <w:i w:val="false"/>
          <w:color w:val="000000"/>
          <w:sz w:val="28"/>
        </w:rPr>
        <w:t>
      1) көрсетілетін қызметті берушінің кеңсесі құжаттар қабылдауды іске асырады, олардың тіркелуін жүргізеді – 15 минут.</w:t>
      </w:r>
    </w:p>
    <w:bookmarkEnd w:id="21"/>
    <w:bookmarkStart w:name="z23" w:id="2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көрстеліген құжаттардың толық топтамасын ұсынбаған жағдайда және (немесе) қолданыс мерзімі жойылған құжаттарды ұсынған жағдайда, көрсетілетін қызметті беруші өтінішті қабылдаудан бас тартады;</w:t>
      </w:r>
    </w:p>
    <w:bookmarkEnd w:id="22"/>
    <w:bookmarkStart w:name="z24" w:id="23"/>
    <w:p>
      <w:pPr>
        <w:spacing w:after="0"/>
        <w:ind w:left="0"/>
        <w:jc w:val="both"/>
      </w:pPr>
      <w:r>
        <w:rPr>
          <w:rFonts w:ascii="Times New Roman"/>
          <w:b w:val="false"/>
          <w:i w:val="false"/>
          <w:color w:val="000000"/>
          <w:sz w:val="28"/>
        </w:rPr>
        <w:t>
      2) көрсетілетін қызметті берушінің басшылығы хат-хабармен танысады және жауапты атқарушыны тағайындайды – 15 минут;</w:t>
      </w:r>
    </w:p>
    <w:bookmarkEnd w:id="23"/>
    <w:bookmarkStart w:name="z25" w:id="24"/>
    <w:p>
      <w:pPr>
        <w:spacing w:after="0"/>
        <w:ind w:left="0"/>
        <w:jc w:val="both"/>
      </w:pPr>
      <w:r>
        <w:rPr>
          <w:rFonts w:ascii="Times New Roman"/>
          <w:b w:val="false"/>
          <w:i w:val="false"/>
          <w:color w:val="000000"/>
          <w:sz w:val="28"/>
        </w:rPr>
        <w:t>
      3) көрсетілетін қызметті берушінің жауапты атқарушысы құжаттардың дұрыстығын тексереді, тұрақты жұмыс істейтін комиссияға (бұдан әрі – комиссия) қарастыру үшін ұсынады немесе бас тарту туралы себептемелі жауап дайындайды – 3 жұмыс күні;</w:t>
      </w:r>
    </w:p>
    <w:bookmarkEnd w:id="24"/>
    <w:bookmarkStart w:name="z26" w:id="25"/>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шешім қабылдайды – 7 жұмыс күні;</w:t>
      </w:r>
    </w:p>
    <w:bookmarkEnd w:id="25"/>
    <w:bookmarkStart w:name="z27" w:id="26"/>
    <w:p>
      <w:pPr>
        <w:spacing w:after="0"/>
        <w:ind w:left="0"/>
        <w:jc w:val="both"/>
      </w:pPr>
      <w:r>
        <w:rPr>
          <w:rFonts w:ascii="Times New Roman"/>
          <w:b w:val="false"/>
          <w:i w:val="false"/>
          <w:color w:val="000000"/>
          <w:sz w:val="28"/>
        </w:rPr>
        <w:t>
      5) көрсетілетін қызметті берушінің жауапты атқарушысы аудан (облыстық маңызы бар қала) әкімдігінің (бұдан әрі – әкімдік) әлеуметтік қолдау шараларын ұсыну туралы қаулысының жобасын әзірлейді немесе бас тарту туралы себептемелі жауап дайындайды – 3 жұмыс күні;</w:t>
      </w:r>
    </w:p>
    <w:bookmarkEnd w:id="26"/>
    <w:bookmarkStart w:name="z28" w:id="27"/>
    <w:p>
      <w:pPr>
        <w:spacing w:after="0"/>
        <w:ind w:left="0"/>
        <w:jc w:val="both"/>
      </w:pPr>
      <w:r>
        <w:rPr>
          <w:rFonts w:ascii="Times New Roman"/>
          <w:b w:val="false"/>
          <w:i w:val="false"/>
          <w:color w:val="000000"/>
          <w:sz w:val="28"/>
        </w:rPr>
        <w:t>
      6) әкімдік әлеуметтік қолдау шараларын ұсыну туралы қаулыны қабылдайды – 4 жұмыс күні;</w:t>
      </w:r>
    </w:p>
    <w:bookmarkEnd w:id="27"/>
    <w:bookmarkStart w:name="z29" w:id="28"/>
    <w:p>
      <w:pPr>
        <w:spacing w:after="0"/>
        <w:ind w:left="0"/>
        <w:jc w:val="both"/>
      </w:pPr>
      <w:r>
        <w:rPr>
          <w:rFonts w:ascii="Times New Roman"/>
          <w:b w:val="false"/>
          <w:i w:val="false"/>
          <w:color w:val="000000"/>
          <w:sz w:val="28"/>
        </w:rPr>
        <w:t>
      7) көрсетілетін қызметті берушінің жауапты атқарушысы Келісімнің жобасын әзірлейді – 2 жұмыс күні;</w:t>
      </w:r>
    </w:p>
    <w:bookmarkEnd w:id="28"/>
    <w:bookmarkStart w:name="z30" w:id="29"/>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алушысымен және (немесе) сенiм бiлдiрiлген өкiлмен (агентпен) қосылып Келісімге қол қояды – 3 жұмыс күні.</w:t>
      </w:r>
    </w:p>
    <w:bookmarkEnd w:id="29"/>
    <w:bookmarkStart w:name="z31" w:id="30"/>
    <w:p>
      <w:pPr>
        <w:spacing w:after="0"/>
        <w:ind w:left="0"/>
        <w:jc w:val="both"/>
      </w:pPr>
      <w:r>
        <w:rPr>
          <w:rFonts w:ascii="Times New Roman"/>
          <w:b w:val="false"/>
          <w:i w:val="false"/>
          <w:color w:val="000000"/>
          <w:sz w:val="28"/>
        </w:rPr>
        <w:t>
      6. Мемлекеттік көрсетілетін қызметтің нәтижесі:</w:t>
      </w:r>
    </w:p>
    <w:bookmarkEnd w:id="30"/>
    <w:bookmarkStart w:name="z32" w:id="31"/>
    <w:p>
      <w:pPr>
        <w:spacing w:after="0"/>
        <w:ind w:left="0"/>
        <w:jc w:val="both"/>
      </w:pPr>
      <w:r>
        <w:rPr>
          <w:rFonts w:ascii="Times New Roman"/>
          <w:b w:val="false"/>
          <w:i w:val="false"/>
          <w:color w:val="000000"/>
          <w:sz w:val="28"/>
        </w:rPr>
        <w:t>
      1) құжаттарды қабылдау және оларды тіркеу;</w:t>
      </w:r>
    </w:p>
    <w:bookmarkEnd w:id="31"/>
    <w:bookmarkStart w:name="z33" w:id="32"/>
    <w:p>
      <w:pPr>
        <w:spacing w:after="0"/>
        <w:ind w:left="0"/>
        <w:jc w:val="both"/>
      </w:pPr>
      <w:r>
        <w:rPr>
          <w:rFonts w:ascii="Times New Roman"/>
          <w:b w:val="false"/>
          <w:i w:val="false"/>
          <w:color w:val="000000"/>
          <w:sz w:val="28"/>
        </w:rPr>
        <w:t>
      2) жауапты атқарушыны айқындау;</w:t>
      </w:r>
    </w:p>
    <w:bookmarkEnd w:id="32"/>
    <w:bookmarkStart w:name="z34" w:id="33"/>
    <w:p>
      <w:pPr>
        <w:spacing w:after="0"/>
        <w:ind w:left="0"/>
        <w:jc w:val="both"/>
      </w:pPr>
      <w:r>
        <w:rPr>
          <w:rFonts w:ascii="Times New Roman"/>
          <w:b w:val="false"/>
          <w:i w:val="false"/>
          <w:color w:val="000000"/>
          <w:sz w:val="28"/>
        </w:rPr>
        <w:t>
      3) комиссияның қарауына құжаттарды ұсыну;</w:t>
      </w:r>
    </w:p>
    <w:bookmarkEnd w:id="33"/>
    <w:bookmarkStart w:name="z35" w:id="34"/>
    <w:p>
      <w:pPr>
        <w:spacing w:after="0"/>
        <w:ind w:left="0"/>
        <w:jc w:val="both"/>
      </w:pPr>
      <w:r>
        <w:rPr>
          <w:rFonts w:ascii="Times New Roman"/>
          <w:b w:val="false"/>
          <w:i w:val="false"/>
          <w:color w:val="000000"/>
          <w:sz w:val="28"/>
        </w:rPr>
        <w:t>
      4) комиссияның хаттамасы;</w:t>
      </w:r>
    </w:p>
    <w:bookmarkEnd w:id="34"/>
    <w:bookmarkStart w:name="z36" w:id="35"/>
    <w:p>
      <w:pPr>
        <w:spacing w:after="0"/>
        <w:ind w:left="0"/>
        <w:jc w:val="both"/>
      </w:pPr>
      <w:r>
        <w:rPr>
          <w:rFonts w:ascii="Times New Roman"/>
          <w:b w:val="false"/>
          <w:i w:val="false"/>
          <w:color w:val="000000"/>
          <w:sz w:val="28"/>
        </w:rPr>
        <w:t>
      5) әкімдік қаулысының жобасы;</w:t>
      </w:r>
    </w:p>
    <w:bookmarkEnd w:id="35"/>
    <w:bookmarkStart w:name="z37" w:id="36"/>
    <w:p>
      <w:pPr>
        <w:spacing w:after="0"/>
        <w:ind w:left="0"/>
        <w:jc w:val="both"/>
      </w:pPr>
      <w:r>
        <w:rPr>
          <w:rFonts w:ascii="Times New Roman"/>
          <w:b w:val="false"/>
          <w:i w:val="false"/>
          <w:color w:val="000000"/>
          <w:sz w:val="28"/>
        </w:rPr>
        <w:t>
      6) әкімдіктің қаулысы;</w:t>
      </w:r>
    </w:p>
    <w:bookmarkEnd w:id="36"/>
    <w:bookmarkStart w:name="z38" w:id="37"/>
    <w:p>
      <w:pPr>
        <w:spacing w:after="0"/>
        <w:ind w:left="0"/>
        <w:jc w:val="both"/>
      </w:pPr>
      <w:r>
        <w:rPr>
          <w:rFonts w:ascii="Times New Roman"/>
          <w:b w:val="false"/>
          <w:i w:val="false"/>
          <w:color w:val="000000"/>
          <w:sz w:val="28"/>
        </w:rPr>
        <w:t>
      7) Келісімнің жобасы;</w:t>
      </w:r>
    </w:p>
    <w:bookmarkEnd w:id="37"/>
    <w:bookmarkStart w:name="z39" w:id="38"/>
    <w:p>
      <w:pPr>
        <w:spacing w:after="0"/>
        <w:ind w:left="0"/>
        <w:jc w:val="both"/>
      </w:pPr>
      <w:r>
        <w:rPr>
          <w:rFonts w:ascii="Times New Roman"/>
          <w:b w:val="false"/>
          <w:i w:val="false"/>
          <w:color w:val="000000"/>
          <w:sz w:val="28"/>
        </w:rPr>
        <w:t>
      8) Келісімге қол қою.</w:t>
      </w:r>
    </w:p>
    <w:bookmarkEnd w:id="38"/>
    <w:bookmarkStart w:name="z40" w:id="39"/>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39"/>
    <w:bookmarkStart w:name="z41" w:id="40"/>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40"/>
    <w:bookmarkStart w:name="z42" w:id="41"/>
    <w:p>
      <w:pPr>
        <w:spacing w:after="0"/>
        <w:ind w:left="0"/>
        <w:jc w:val="both"/>
      </w:pPr>
      <w:r>
        <w:rPr>
          <w:rFonts w:ascii="Times New Roman"/>
          <w:b w:val="false"/>
          <w:i w:val="false"/>
          <w:color w:val="000000"/>
          <w:sz w:val="28"/>
        </w:rPr>
        <w:t>
      1) көрсетілетін қызметті берушінің кеңсесі;</w:t>
      </w:r>
    </w:p>
    <w:bookmarkEnd w:id="41"/>
    <w:bookmarkStart w:name="z43" w:id="42"/>
    <w:p>
      <w:pPr>
        <w:spacing w:after="0"/>
        <w:ind w:left="0"/>
        <w:jc w:val="both"/>
      </w:pPr>
      <w:r>
        <w:rPr>
          <w:rFonts w:ascii="Times New Roman"/>
          <w:b w:val="false"/>
          <w:i w:val="false"/>
          <w:color w:val="000000"/>
          <w:sz w:val="28"/>
        </w:rPr>
        <w:t>
      2) көрсетілетін қызметті берушінің басшылығы;</w:t>
      </w:r>
    </w:p>
    <w:bookmarkEnd w:id="42"/>
    <w:bookmarkStart w:name="z44" w:id="43"/>
    <w:p>
      <w:pPr>
        <w:spacing w:after="0"/>
        <w:ind w:left="0"/>
        <w:jc w:val="both"/>
      </w:pPr>
      <w:r>
        <w:rPr>
          <w:rFonts w:ascii="Times New Roman"/>
          <w:b w:val="false"/>
          <w:i w:val="false"/>
          <w:color w:val="000000"/>
          <w:sz w:val="28"/>
        </w:rPr>
        <w:t>
      3) көрсетілетін қызметті берушінің жауапты атқарушысы;</w:t>
      </w:r>
    </w:p>
    <w:bookmarkEnd w:id="43"/>
    <w:bookmarkStart w:name="z45" w:id="44"/>
    <w:p>
      <w:pPr>
        <w:spacing w:after="0"/>
        <w:ind w:left="0"/>
        <w:jc w:val="both"/>
      </w:pPr>
      <w:r>
        <w:rPr>
          <w:rFonts w:ascii="Times New Roman"/>
          <w:b w:val="false"/>
          <w:i w:val="false"/>
          <w:color w:val="000000"/>
          <w:sz w:val="28"/>
        </w:rPr>
        <w:t>
      4) комиссия;</w:t>
      </w:r>
    </w:p>
    <w:bookmarkEnd w:id="44"/>
    <w:bookmarkStart w:name="z46" w:id="45"/>
    <w:p>
      <w:pPr>
        <w:spacing w:after="0"/>
        <w:ind w:left="0"/>
        <w:jc w:val="both"/>
      </w:pPr>
      <w:r>
        <w:rPr>
          <w:rFonts w:ascii="Times New Roman"/>
          <w:b w:val="false"/>
          <w:i w:val="false"/>
          <w:color w:val="000000"/>
          <w:sz w:val="28"/>
        </w:rPr>
        <w:t>
      5) әкімдік.</w:t>
      </w:r>
    </w:p>
    <w:bookmarkEnd w:id="45"/>
    <w:bookmarkStart w:name="z47" w:id="4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(қызметкерлердің) арасындағы рәсімдердің (іс-қимылдың) сипаттамасы:</w:t>
      </w:r>
    </w:p>
    <w:bookmarkEnd w:id="46"/>
    <w:bookmarkStart w:name="z48" w:id="47"/>
    <w:p>
      <w:pPr>
        <w:spacing w:after="0"/>
        <w:ind w:left="0"/>
        <w:jc w:val="both"/>
      </w:pPr>
      <w:r>
        <w:rPr>
          <w:rFonts w:ascii="Times New Roman"/>
          <w:b w:val="false"/>
          <w:i w:val="false"/>
          <w:color w:val="000000"/>
          <w:sz w:val="28"/>
        </w:rPr>
        <w:t>
      1) көрсетілетін қызметті берушінің кеңсесі құжаттар қабылдауды іске асырады, оларды тіркеуді жүргізеді – 15 минут.</w:t>
      </w:r>
    </w:p>
    <w:bookmarkEnd w:id="47"/>
    <w:bookmarkStart w:name="z49"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көрстеліген құжаттардың толық топтамасын ұсынбаған жағдайда және (немесе) қолданыс мерзімі жойылған құжаттарды ұсынған жағдайда, көрсетілетін қызметті беруші өтінішті қабылдаудан бас тартады;</w:t>
      </w:r>
    </w:p>
    <w:bookmarkEnd w:id="48"/>
    <w:bookmarkStart w:name="z50" w:id="49"/>
    <w:p>
      <w:pPr>
        <w:spacing w:after="0"/>
        <w:ind w:left="0"/>
        <w:jc w:val="both"/>
      </w:pPr>
      <w:r>
        <w:rPr>
          <w:rFonts w:ascii="Times New Roman"/>
          <w:b w:val="false"/>
          <w:i w:val="false"/>
          <w:color w:val="000000"/>
          <w:sz w:val="28"/>
        </w:rPr>
        <w:t>
      2) көрсетілетін қызметті берушінің басшылығы хат-хабармен танысады және жауапты атқарушыны тағайындайды – 15 минут;</w:t>
      </w:r>
    </w:p>
    <w:bookmarkEnd w:id="49"/>
    <w:bookmarkStart w:name="z51" w:id="50"/>
    <w:p>
      <w:pPr>
        <w:spacing w:after="0"/>
        <w:ind w:left="0"/>
        <w:jc w:val="both"/>
      </w:pPr>
      <w:r>
        <w:rPr>
          <w:rFonts w:ascii="Times New Roman"/>
          <w:b w:val="false"/>
          <w:i w:val="false"/>
          <w:color w:val="000000"/>
          <w:sz w:val="28"/>
        </w:rPr>
        <w:t>
      3) көрсетілетін қызметті берушінің жауапты атқарушысы құжаттардың дұрыстығын тексереді, тұрақты жұмыс істейтін комиссияға (бұдан әрі – комиссия) қарастыру үшін ұсынады немесе бас тарту туралы себептемелі жауап дайындайды – 3 жұмыс күні;</w:t>
      </w:r>
    </w:p>
    <w:bookmarkEnd w:id="50"/>
    <w:bookmarkStart w:name="z52" w:id="51"/>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шешім қабылдайды – 7 жұмыс күні;</w:t>
      </w:r>
    </w:p>
    <w:bookmarkEnd w:id="51"/>
    <w:bookmarkStart w:name="z53" w:id="52"/>
    <w:p>
      <w:pPr>
        <w:spacing w:after="0"/>
        <w:ind w:left="0"/>
        <w:jc w:val="both"/>
      </w:pPr>
      <w:r>
        <w:rPr>
          <w:rFonts w:ascii="Times New Roman"/>
          <w:b w:val="false"/>
          <w:i w:val="false"/>
          <w:color w:val="000000"/>
          <w:sz w:val="28"/>
        </w:rPr>
        <w:t>
      5) көрсетілетін қызметті берушінің жауапты атқарушысы аудан (облыстық маңызы бар қала) әкімдігінің (бұдан әрі – әкімдік) әлеуметтік қолдау шараларын ұсыну туралы қаулысының жобасын әзірлейді немесе бас тарту туралы себептемелі жауап дайындайды – 3 жұмыс күні;</w:t>
      </w:r>
    </w:p>
    <w:bookmarkEnd w:id="52"/>
    <w:bookmarkStart w:name="z54" w:id="53"/>
    <w:p>
      <w:pPr>
        <w:spacing w:after="0"/>
        <w:ind w:left="0"/>
        <w:jc w:val="both"/>
      </w:pPr>
      <w:r>
        <w:rPr>
          <w:rFonts w:ascii="Times New Roman"/>
          <w:b w:val="false"/>
          <w:i w:val="false"/>
          <w:color w:val="000000"/>
          <w:sz w:val="28"/>
        </w:rPr>
        <w:t>
      6) әкімдік әлеуметтік қолдау шараларын ұсыну туралы қаулыны қабылдайды – 4 жұмыс күні;</w:t>
      </w:r>
    </w:p>
    <w:bookmarkEnd w:id="53"/>
    <w:bookmarkStart w:name="z55" w:id="54"/>
    <w:p>
      <w:pPr>
        <w:spacing w:after="0"/>
        <w:ind w:left="0"/>
        <w:jc w:val="both"/>
      </w:pPr>
      <w:r>
        <w:rPr>
          <w:rFonts w:ascii="Times New Roman"/>
          <w:b w:val="false"/>
          <w:i w:val="false"/>
          <w:color w:val="000000"/>
          <w:sz w:val="28"/>
        </w:rPr>
        <w:t>
      7) көрсетілетін қызметті берушінің жауапты атқарушысы Келісімнің жобасын әзірлейді – 2 жұмыс күні;</w:t>
      </w:r>
    </w:p>
    <w:bookmarkEnd w:id="54"/>
    <w:bookmarkStart w:name="z56" w:id="55"/>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алушысымен және (немесе) сенiм бiлдiрiлген өкiлмен (агентпен) қосылып Келісімге қол қояды – 3 жұмыс күні.</w:t>
      </w:r>
    </w:p>
    <w:bookmarkEnd w:id="55"/>
    <w:bookmarkStart w:name="z57" w:id="56"/>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өзара іс-қимыл тәртібін сипаттау</w:t>
      </w:r>
    </w:p>
    <w:bookmarkEnd w:id="56"/>
    <w:bookmarkStart w:name="z58" w:id="57"/>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57"/>
    <w:bookmarkStart w:name="z59" w:id="58"/>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w:t>
      </w:r>
    </w:p>
    <w:bookmarkEnd w:id="58"/>
    <w:bookmarkStart w:name="z60" w:id="59"/>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9"/>
    <w:bookmarkStart w:name="z61" w:id="60"/>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60"/>
    <w:bookmarkStart w:name="z62" w:id="61"/>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61"/>
    <w:bookmarkStart w:name="z63" w:id="62"/>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куәландырылған сенімхат бойынша оның өкілінің) ұсынылған кезде тиісті құжаттарды қабылдағаны туралы қолхат негізінде жүзеге асырылады.</w:t>
      </w:r>
    </w:p>
    <w:bookmarkEnd w:id="62"/>
    <w:bookmarkStart w:name="z64" w:id="63"/>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63"/>
    <w:bookmarkStart w:name="z65" w:id="64"/>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64"/>
    <w:bookmarkStart w:name="z66" w:id="65"/>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65"/>
    <w:bookmarkStart w:name="z67" w:id="66"/>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 тізбесі:</w:t>
      </w:r>
    </w:p>
    <w:bookmarkEnd w:id="66"/>
    <w:bookmarkStart w:name="z68" w:id="67"/>
    <w:p>
      <w:pPr>
        <w:spacing w:after="0"/>
        <w:ind w:left="0"/>
        <w:jc w:val="both"/>
      </w:pPr>
      <w:r>
        <w:rPr>
          <w:rFonts w:ascii="Times New Roman"/>
          <w:b w:val="false"/>
          <w:i w:val="false"/>
          <w:color w:val="000000"/>
          <w:sz w:val="28"/>
        </w:rPr>
        <w:t>
      1) көтерме жәрдемақы алған кезде:</w:t>
      </w:r>
    </w:p>
    <w:bookmarkEnd w:id="67"/>
    <w:bookmarkStart w:name="z69" w:id="68"/>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68"/>
    <w:bookmarkStart w:name="z70" w:id="6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69"/>
    <w:bookmarkStart w:name="z71" w:id="70"/>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70"/>
    <w:bookmarkStart w:name="z72" w:id="71"/>
    <w:p>
      <w:pPr>
        <w:spacing w:after="0"/>
        <w:ind w:left="0"/>
        <w:jc w:val="both"/>
      </w:pPr>
      <w:r>
        <w:rPr>
          <w:rFonts w:ascii="Times New Roman"/>
          <w:b w:val="false"/>
          <w:i w:val="false"/>
          <w:color w:val="000000"/>
          <w:sz w:val="28"/>
        </w:rPr>
        <w:t>
      бiлiмi туралы дипломның көшiрмесi;</w:t>
      </w:r>
    </w:p>
    <w:bookmarkEnd w:id="71"/>
    <w:bookmarkStart w:name="z73" w:id="72"/>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2"/>
    <w:bookmarkStart w:name="z74" w:id="73"/>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bookmarkEnd w:id="73"/>
    <w:bookmarkStart w:name="z75" w:id="74"/>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74"/>
    <w:bookmarkStart w:name="z76" w:id="7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75"/>
    <w:bookmarkStart w:name="z77" w:id="76"/>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76"/>
    <w:bookmarkStart w:name="z78" w:id="77"/>
    <w:p>
      <w:pPr>
        <w:spacing w:after="0"/>
        <w:ind w:left="0"/>
        <w:jc w:val="both"/>
      </w:pPr>
      <w:r>
        <w:rPr>
          <w:rFonts w:ascii="Times New Roman"/>
          <w:b w:val="false"/>
          <w:i w:val="false"/>
          <w:color w:val="000000"/>
          <w:sz w:val="28"/>
        </w:rPr>
        <w:t>
      бiлiмi туралы дипломның көшiрмесi;</w:t>
      </w:r>
    </w:p>
    <w:bookmarkEnd w:id="77"/>
    <w:bookmarkStart w:name="z79" w:id="78"/>
    <w:p>
      <w:pPr>
        <w:spacing w:after="0"/>
        <w:ind w:left="0"/>
        <w:jc w:val="both"/>
      </w:pPr>
      <w:r>
        <w:rPr>
          <w:rFonts w:ascii="Times New Roman"/>
          <w:b w:val="false"/>
          <w:i w:val="false"/>
          <w:color w:val="000000"/>
          <w:sz w:val="28"/>
        </w:rPr>
        <w:t>
      сатып алатын жылжымайтын мүлікті бағалау актісі;</w:t>
      </w:r>
    </w:p>
    <w:bookmarkEnd w:id="78"/>
    <w:bookmarkStart w:name="z80" w:id="79"/>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9"/>
    <w:bookmarkStart w:name="z81" w:id="80"/>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80"/>
    <w:bookmarkStart w:name="z82" w:id="81"/>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bookmarkEnd w:id="81"/>
    <w:bookmarkStart w:name="z83" w:id="82"/>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82"/>
    <w:bookmarkStart w:name="z84" w:id="8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83"/>
    <w:bookmarkStart w:name="z85" w:id="84"/>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84"/>
    <w:bookmarkStart w:name="z86" w:id="85"/>
    <w:p>
      <w:pPr>
        <w:spacing w:after="0"/>
        <w:ind w:left="0"/>
        <w:jc w:val="both"/>
      </w:pPr>
      <w:r>
        <w:rPr>
          <w:rFonts w:ascii="Times New Roman"/>
          <w:b w:val="false"/>
          <w:i w:val="false"/>
          <w:color w:val="000000"/>
          <w:sz w:val="28"/>
        </w:rPr>
        <w:t>
      бiлiмi туралы дипломның көшiрмесi;</w:t>
      </w:r>
    </w:p>
    <w:bookmarkEnd w:id="85"/>
    <w:bookmarkStart w:name="z87" w:id="86"/>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86"/>
    <w:bookmarkStart w:name="z88" w:id="87"/>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87"/>
    <w:bookmarkStart w:name="z89" w:id="88"/>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bookmarkEnd w:id="88"/>
    <w:bookmarkStart w:name="z90" w:id="89"/>
    <w:p>
      <w:pPr>
        <w:spacing w:after="0"/>
        <w:ind w:left="0"/>
        <w:jc w:val="both"/>
      </w:pPr>
      <w:r>
        <w:rPr>
          <w:rFonts w:ascii="Times New Roman"/>
          <w:b w:val="false"/>
          <w:i w:val="false"/>
          <w:color w:val="000000"/>
          <w:sz w:val="28"/>
        </w:rPr>
        <w:t>
      кепілге қойылған мүлікті бағалау актісі;</w:t>
      </w:r>
    </w:p>
    <w:bookmarkEnd w:id="89"/>
    <w:bookmarkStart w:name="z91" w:id="90"/>
    <w:p>
      <w:pPr>
        <w:spacing w:after="0"/>
        <w:ind w:left="0"/>
        <w:jc w:val="both"/>
      </w:pPr>
      <w:r>
        <w:rPr>
          <w:rFonts w:ascii="Times New Roman"/>
          <w:b w:val="false"/>
          <w:i w:val="false"/>
          <w:color w:val="000000"/>
          <w:sz w:val="28"/>
        </w:rPr>
        <w:t>
      кепілге қойылған мүлікті сақтандыру шарты;</w:t>
      </w:r>
    </w:p>
    <w:bookmarkEnd w:id="90"/>
    <w:bookmarkStart w:name="z92" w:id="91"/>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bookmarkEnd w:id="91"/>
    <w:bookmarkStart w:name="z93" w:id="92"/>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неке туралы куәлік (2008 жылға дейін некеге тұрған жағдайда), көрсетілетін қызметті алушының тұрғылықты жерінен мекенжай анықтамасы, аталған ауылдық елді мекенде маманның, оның жұбайының және балаларының жылжымайтын мүлкінің болмауы (болуы) туралы анықтаманың мәліметтерін Мемлекеттік корпорацияның жұмыскері және көрсетілетін қызметті беруші тиісті мемлекеттік ақпараттық жүйелерден "электрондық үкімет" шлюзы арқылы алады.</w:t>
      </w:r>
    </w:p>
    <w:bookmarkEnd w:id="92"/>
    <w:bookmarkStart w:name="z94" w:id="93"/>
    <w:p>
      <w:pPr>
        <w:spacing w:after="0"/>
        <w:ind w:left="0"/>
        <w:jc w:val="both"/>
      </w:pPr>
      <w:r>
        <w:rPr>
          <w:rFonts w:ascii="Times New Roman"/>
          <w:b w:val="false"/>
          <w:i w:val="false"/>
          <w:color w:val="000000"/>
          <w:sz w:val="28"/>
        </w:rPr>
        <w:t xml:space="preserve">
      10. Мемлекеттік көрсетілетін қызмет процесінде "Азаматтарға арналған үкімет" мемлекеттік корпорациясымен және көрсетілетін қызметті берушінің құрылымдық бөлімшелерінің (қызметкерлерінің) өзара іс-қимыл рәсімдер (іс-қимылдар)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 және тұру үшін</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әлеуметтiк қолдау шараларын</w:t>
            </w:r>
            <w:r>
              <w:br/>
            </w:r>
            <w:r>
              <w:rPr>
                <w:rFonts w:ascii="Times New Roman"/>
                <w:b w:val="false"/>
                <w:i w:val="false"/>
                <w:color w:val="000000"/>
                <w:sz w:val="20"/>
              </w:rPr>
              <w:t>ұсыну" мемлекеттiк көрсетілетін</w:t>
            </w:r>
            <w:r>
              <w:br/>
            </w:r>
            <w:r>
              <w:rPr>
                <w:rFonts w:ascii="Times New Roman"/>
                <w:b w:val="false"/>
                <w:i w:val="false"/>
                <w:color w:val="000000"/>
                <w:sz w:val="20"/>
              </w:rPr>
              <w:t>қызмет регламентіне қосымша</w:t>
            </w:r>
          </w:p>
        </w:tc>
      </w:tr>
    </w:tbl>
    <w:bookmarkStart w:name="z96" w:id="94"/>
    <w:p>
      <w:pPr>
        <w:spacing w:after="0"/>
        <w:ind w:left="0"/>
        <w:jc w:val="left"/>
      </w:pPr>
      <w:r>
        <w:rPr>
          <w:rFonts w:ascii="Times New Roman"/>
          <w:b/>
          <w:i w:val="false"/>
          <w:color w:val="000000"/>
        </w:rPr>
        <w:t xml:space="preserve">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мемлекеттік қызмет көрсетудің бизнес-процестерінің анықтамалығы</w:t>
      </w:r>
    </w:p>
    <w:bookmarkEnd w:id="94"/>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