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439b" w14:textId="6be4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2014 жылғы 12 желтоқсандағы № 5С-32-2 "2015-2017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2015 жылғы 22 мамырдағы № 5С-37-4 шешімі. Ақмола облысының Әділет департаментінде 2015 жылғы 27 мамырда № 4810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«2014 жылғы бюджет қаражатының қалдықтары есебінен тиісті бюджеттік бағдарламалардың жылдық жоспарлы тағайындауларын ұлғайту және 2014 жылы республикалық бюджеттен бөлінген нысаналы даму трансферттерінің пайдаланылмаған (толық пайдаланылмаған) сомаларын 2015 жылы пайдалану (толық пайдалану), «2015–2017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қаулысына өзгерістер мен толықтырулар енгізу» Қазақстан Республикасы Үкіметінің 2015 жылғы 13 наурыздағы № 139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«2015 - 2017 жылдарға арналған облыстық бюджет туралы» 2014 жылғы 12 желтоқсандағы № 5С-32-2 (Нормативтік құқықтық актілерді мемлекеттік тіркеу тізілімінде № 4517 тіркелген, 2015 жылдың 8 қаңтарында «Арқа ажары» газетінде, 2015 жылдың 8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кірістер – 127 575 029,2 мың теңге, оның ішінде:</w:t>
      </w:r>
      <w:r>
        <w:br/>
      </w:r>
      <w:r>
        <w:rPr>
          <w:rFonts w:ascii="Times New Roman"/>
          <w:b w:val="false"/>
          <w:i w:val="false"/>
          <w:color w:val="000000"/>
          <w:sz w:val="28"/>
        </w:rPr>
        <w:t>
      салықтық түсімдер – 15 137 715,0 мың теңге;</w:t>
      </w:r>
      <w:r>
        <w:br/>
      </w:r>
      <w:r>
        <w:rPr>
          <w:rFonts w:ascii="Times New Roman"/>
          <w:b w:val="false"/>
          <w:i w:val="false"/>
          <w:color w:val="000000"/>
          <w:sz w:val="28"/>
        </w:rPr>
        <w:t>
      салықтық емес түсімдер – 1 028 382,4 мың теңге;</w:t>
      </w:r>
      <w:r>
        <w:br/>
      </w:r>
      <w:r>
        <w:rPr>
          <w:rFonts w:ascii="Times New Roman"/>
          <w:b w:val="false"/>
          <w:i w:val="false"/>
          <w:color w:val="000000"/>
          <w:sz w:val="28"/>
        </w:rPr>
        <w:t>
      негізгі капиталды сатудан түскен түсімдер – 1 500,0 мың теңге;</w:t>
      </w:r>
      <w:r>
        <w:br/>
      </w:r>
      <w:r>
        <w:rPr>
          <w:rFonts w:ascii="Times New Roman"/>
          <w:b w:val="false"/>
          <w:i w:val="false"/>
          <w:color w:val="000000"/>
          <w:sz w:val="28"/>
        </w:rPr>
        <w:t>
      трансферттердің түсімдері – 111 407 431,8 мың теңге;</w:t>
      </w:r>
      <w:r>
        <w:br/>
      </w:r>
      <w:r>
        <w:rPr>
          <w:rFonts w:ascii="Times New Roman"/>
          <w:b w:val="false"/>
          <w:i w:val="false"/>
          <w:color w:val="000000"/>
          <w:sz w:val="28"/>
        </w:rPr>
        <w:t>
</w:t>
      </w:r>
      <w:r>
        <w:rPr>
          <w:rFonts w:ascii="Times New Roman"/>
          <w:b w:val="false"/>
          <w:i w:val="false"/>
          <w:color w:val="000000"/>
          <w:sz w:val="28"/>
        </w:rPr>
        <w:t>
      2) шығындар – 128 124 659,9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4 011 133,0 мың теңге, оның ішінде:</w:t>
      </w:r>
      <w:r>
        <w:br/>
      </w:r>
      <w:r>
        <w:rPr>
          <w:rFonts w:ascii="Times New Roman"/>
          <w:b w:val="false"/>
          <w:i w:val="false"/>
          <w:color w:val="000000"/>
          <w:sz w:val="28"/>
        </w:rPr>
        <w:t>
      бюджеттік кредиттер – 4 691 715,0 мың.теңге;</w:t>
      </w:r>
      <w:r>
        <w:br/>
      </w:r>
      <w:r>
        <w:rPr>
          <w:rFonts w:ascii="Times New Roman"/>
          <w:b w:val="false"/>
          <w:i w:val="false"/>
          <w:color w:val="000000"/>
          <w:sz w:val="28"/>
        </w:rPr>
        <w:t>
      бюджеттік кредиттерді өтеу – 680 582,0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222 700,0 мың теңге, оның ішінде:</w:t>
      </w:r>
      <w:r>
        <w:br/>
      </w:r>
      <w:r>
        <w:rPr>
          <w:rFonts w:ascii="Times New Roman"/>
          <w:b w:val="false"/>
          <w:i w:val="false"/>
          <w:color w:val="000000"/>
          <w:sz w:val="28"/>
        </w:rPr>
        <w:t>
      қаржы активтерiн сатып алу – 223 000,0 мың теңге;</w:t>
      </w:r>
      <w:r>
        <w:br/>
      </w:r>
      <w:r>
        <w:rPr>
          <w:rFonts w:ascii="Times New Roman"/>
          <w:b w:val="false"/>
          <w:i w:val="false"/>
          <w:color w:val="000000"/>
          <w:sz w:val="28"/>
        </w:rPr>
        <w:t>
      мемлекеттің қаржы активтерін сатудан түсетін түсімдер – 300,0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-4 783 463,7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4 783 463,7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2015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 төрағасы             Қ.Сұлтанов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С.Кулагин</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p>
    <w:bookmarkStart w:name="z11" w:id="1"/>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22 мамырдағы № 5С-37-4</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687"/>
        <w:gridCol w:w="8979"/>
        <w:gridCol w:w="2814"/>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127 575 029,2</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15 137 715,0</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13 339 210,0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13 339 210,0</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1 798 505,0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1 798 505,0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1 028 382,4</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20 142,0</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1 143,0</w:t>
            </w:r>
          </w:p>
        </w:tc>
      </w:tr>
      <w:tr>
        <w:trPr>
          <w:trHeight w:val="5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1 143,0</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2 824,0</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2 824,0</w:t>
            </w:r>
          </w:p>
        </w:tc>
      </w:tr>
      <w:tr>
        <w:trPr>
          <w:trHeight w:val="9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763 014,0</w:t>
            </w:r>
          </w:p>
        </w:tc>
      </w:tr>
      <w:tr>
        <w:trPr>
          <w:trHeight w:val="10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763 014,0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224 669,4</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224 669,4</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111 407 431,8</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8 733 329,8</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8 733 329,8</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102 674 102,0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102 674 102,0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872"/>
        <w:gridCol w:w="684"/>
        <w:gridCol w:w="8561"/>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128 124 659,9</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1 521 460,6</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63 568,0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828 895,2</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715 741,3</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17 534,9</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86 321,0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126 324,7</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120 814,7</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134 746,4</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122 833,4</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106 096,1</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106 096,1</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73 029,3</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29 362,1</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42 486,4</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184 192,9</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165 927,9</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18 265,0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174 187,9</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144 126,9</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40 120,0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23 091,1</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66 676,9</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14 238,9</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30 061,0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18 941,0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6 539 120,1</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5 828 733,5</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5 118 874,8</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439 451,7</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46 312,0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36 354,0</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147 524,0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688 721,6</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22 640,6</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666 081,0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18 261 169,3</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212 556,0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22 761,0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189 795,0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13 782 136,0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108 244,0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847 261,6</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67 883,0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650 127,7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151 495,0</w:t>
            </w:r>
          </w:p>
        </w:tc>
      </w:tr>
      <w:tr>
        <w:trPr>
          <w:trHeight w:val="6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41 279,6</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5 588 510,9</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3 942 147,0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75 978,1</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147 003,0</w:t>
            </w:r>
          </w:p>
        </w:tc>
      </w:tr>
      <w:tr>
        <w:trPr>
          <w:trHeight w:val="7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803 455,0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408 529,0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869 775,1</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3 261 686,3</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2 920 017,0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341 669,3</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1 004 791,0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779 783,0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225 008,0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27 141 078,7</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23 057 908,8</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105 109,5</w:t>
            </w:r>
          </w:p>
        </w:tc>
      </w:tr>
      <w:tr>
        <w:trPr>
          <w:trHeight w:val="15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120 670,0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522 332,0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82 507,0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105 949,0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246 732,2</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3 497 577,5</w:t>
            </w:r>
          </w:p>
        </w:tc>
      </w:tr>
      <w:tr>
        <w:trPr>
          <w:trHeight w:val="11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474 410,0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14 530,0</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701 821,0</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21 014,0</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279 327,0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422 912,0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174 678,0</w:t>
            </w:r>
          </w:p>
        </w:tc>
      </w:tr>
      <w:tr>
        <w:trPr>
          <w:trHeight w:val="8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41 601,0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549 947,0</w:t>
            </w:r>
          </w:p>
        </w:tc>
      </w:tr>
      <w:tr>
        <w:trPr>
          <w:trHeight w:val="7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832 257,0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69 017,0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12 222,0</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685 405,8</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p>
        </w:tc>
      </w:tr>
      <w:tr>
        <w:trPr>
          <w:trHeight w:val="8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12 258 442,0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430 070,0</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1 267 587,0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4 083 169,9</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4 011 295,2</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71 874,7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4 078 914,0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2 774 876,5</w:t>
            </w:r>
          </w:p>
        </w:tc>
      </w:tr>
      <w:tr>
        <w:trPr>
          <w:trHeight w:val="8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81 340,8</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501 829,0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243 286,3</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657 848,0</w:t>
            </w:r>
          </w:p>
        </w:tc>
      </w:tr>
      <w:tr>
        <w:trPr>
          <w:trHeight w:val="7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295 693,5</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4 948,0</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223 807,0</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420 176,0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50 903,0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143 729,9</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1 191 088,8</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1 153 382,5</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37 706,3</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11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w:t>
            </w:r>
            <w:r>
              <w:br/>
            </w: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66 402,8</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60 690,8</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9 893 838,5</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7 531,7</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7 531,7</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2 296,5</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4 191 262,8</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477 434,0</w:t>
            </w:r>
          </w:p>
        </w:tc>
      </w:tr>
      <w:tr>
        <w:trPr>
          <w:trHeight w:val="8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9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1 713 278,8</w:t>
            </w:r>
          </w:p>
        </w:tc>
      </w:tr>
      <w:tr>
        <w:trPr>
          <w:trHeight w:val="8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1 858 350,0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92 200,0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5 692 747,5</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54 559,3</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4 034,3</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1 240 105,0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540 319,0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11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9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3 385 862,3</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294 307,6</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5 319 863,0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271 491,2</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21 279,6</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231 310,6</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1 011 177,5</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44 359,9</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210 298,6</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214 068,6</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379 986,4</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70 392,0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90 016,0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568 077,5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169 789,5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392 793,0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76 623,0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386 564,0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130 128,0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220 436,0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168 579,9</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34 579,9</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45 916,9</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23 339,9</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2 791 433,0</w:t>
            </w:r>
          </w:p>
        </w:tc>
      </w:tr>
      <w:tr>
        <w:trPr>
          <w:trHeight w:val="6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45 445,1</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41 597,0</w:t>
            </w:r>
          </w:p>
        </w:tc>
      </w:tr>
      <w:tr>
        <w:trPr>
          <w:trHeight w:val="6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2 146 692,9</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291 164,0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266 225,0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1 593 770,0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20 015 257,2</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375 255,5</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42 169,0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8 311,5</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1 142 318,6</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72 108,6</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610 302,0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298 517,0</w:t>
            </w:r>
          </w:p>
        </w:tc>
      </w:tr>
      <w:tr>
        <w:trPr>
          <w:trHeight w:val="6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6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16 614 776,0</w:t>
            </w:r>
          </w:p>
        </w:tc>
      </w:tr>
      <w:tr>
        <w:trPr>
          <w:trHeight w:val="8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116 309,0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574 308,0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3 418,0</w:t>
            </w:r>
          </w:p>
        </w:tc>
      </w:tr>
      <w:tr>
        <w:trPr>
          <w:trHeight w:val="6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36 223,0</w:t>
            </w:r>
          </w:p>
        </w:tc>
      </w:tr>
      <w:tr>
        <w:trPr>
          <w:trHeight w:val="11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5 191 085,0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144 068,0</w:t>
            </w:r>
          </w:p>
        </w:tc>
      </w:tr>
      <w:tr>
        <w:trPr>
          <w:trHeight w:val="8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өндеуге арналған гербицидтердің, биоагенттердің (энтомофагтардың) және биопрепараттардың құнын арзандату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2 886 357,0</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82 200,0</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1 438 826,0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128 670,0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5 210 021,0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10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888 110,1</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8 687,7</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8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78 371,0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1 037 329,5</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917 247,6</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54 938,9</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861 618,7</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82 157,9</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30 782,9</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44 791,0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5 430 166,4</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5 427 166,4</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53 327,0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1 017 773,0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512 631,5</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2 134 884,9</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5 322 190,4</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2 708 380,0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17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2 393 380,0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222 546,4</w:t>
            </w:r>
          </w:p>
        </w:tc>
      </w:tr>
      <w:tr>
        <w:trPr>
          <w:trHeight w:val="10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222 546,4</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77 025,0</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77 025,0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1 599 848,0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1 478 285,0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59 563,0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438 185,0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438 185,0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125 871,0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125 871,0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21 795 136,3</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21 795 136,3</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190 158,0</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235 976,0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4 011 133,0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3 595 731,0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8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222 700,0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-4 783 463,7</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4 783 463,7</w:t>
            </w:r>
          </w:p>
        </w:tc>
      </w:tr>
    </w:tbl>
    <w:bookmarkStart w:name="z12" w:id="2"/>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22 мамырдағы № 5С-37-4</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4 қосымша        </w:t>
      </w:r>
    </w:p>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8"/>
        <w:gridCol w:w="2712"/>
      </w:tblGrid>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48 155 393,0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30 393 709,0</w:t>
            </w:r>
          </w:p>
        </w:tc>
      </w:tr>
      <w:tr>
        <w:trPr>
          <w:trHeight w:val="39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3 187 762,0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бөлімдерінің штат санын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оқу-жаттығулар жүргізуге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704 901,0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68 870,0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шартты қаржылай көмекті енгізуге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223 807,0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импланттаудан кейін осы инмпланттардың сөйлеу процессорларын ауыстыру және келтіру бойынша қызмет көрсетуге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50 903,0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282 026,0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5 053 828,0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3 241 637,0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635 244,0</w:t>
            </w:r>
          </w:p>
        </w:tc>
      </w:tr>
      <w:tr>
        <w:trPr>
          <w:trHeight w:val="6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мамандарды даярлауға арналған мемлекеттік білім беру тапсырысын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101 138,0</w:t>
            </w:r>
          </w:p>
        </w:tc>
      </w:tr>
      <w:tr>
        <w:trPr>
          <w:trHeight w:val="7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білім алушылардың стипендияларының мөлшерін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127 219,0</w:t>
            </w:r>
          </w:p>
        </w:tc>
      </w:tr>
      <w:tr>
        <w:trPr>
          <w:trHeight w:val="61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801 587,0</w:t>
            </w:r>
          </w:p>
        </w:tc>
      </w:tr>
      <w:tr>
        <w:trPr>
          <w:trHeight w:val="7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147 003,0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15 281 604,0</w:t>
            </w:r>
          </w:p>
        </w:tc>
      </w:tr>
      <w:tr>
        <w:trPr>
          <w:trHeight w:val="5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14 541 274,0</w:t>
            </w:r>
          </w:p>
        </w:tc>
      </w:tr>
      <w:tr>
        <w:trPr>
          <w:trHeight w:val="7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қаржыландырылатын тегін медициналық көмектің кепілдік берілген көлемін қамтамасыз етуге және кеңейтуге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12 374 837,0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2 166 437,0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иммундық профилактикасын қамтамасыз 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735 230,0</w:t>
            </w:r>
          </w:p>
        </w:tc>
      </w:tr>
      <w:tr>
        <w:trPr>
          <w:trHeight w:val="82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27 395,0</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Жаңалықтық телехабарларды трансляциялауда сурдоаудармалардың ілеспесін қамтамсыз 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ұйымдастыруға және жүргізуге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394 208,0</w:t>
            </w:r>
          </w:p>
        </w:tc>
      </w:tr>
      <w:tr>
        <w:trPr>
          <w:trHeight w:val="8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389 347,0</w:t>
            </w:r>
          </w:p>
        </w:tc>
      </w:tr>
      <w:tr>
        <w:trPr>
          <w:trHeight w:val="97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7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1 001,0</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1 175 381,0</w:t>
            </w:r>
          </w:p>
        </w:tc>
      </w:tr>
      <w:tr>
        <w:trPr>
          <w:trHeight w:val="1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қаржыландыруға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моноқалалардағы ағымдағы іс-шараларды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163 185,0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1 599 848,0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1 540 285,0</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59 563,0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2 204 569</w:t>
            </w:r>
          </w:p>
        </w:tc>
      </w:tr>
      <w:tr>
        <w:trPr>
          <w:trHeight w:val="8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128 670,0</w:t>
            </w:r>
          </w:p>
        </w:tc>
      </w:tr>
      <w:tr>
        <w:trPr>
          <w:trHeight w:val="7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қордан берілетін нысаналы трансферті есебінен мал шаруашылығы өнімдерінің өнімділігін және сапасын арттыруды, асыл тұқымды мал шаруашылығын дамытуды субсидиялауға,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15 384,0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96 799,0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96 799,0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13 069 969,0</w:t>
            </w:r>
          </w:p>
        </w:tc>
      </w:tr>
      <w:tr>
        <w:trPr>
          <w:trHeight w:val="37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8 996 647,0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1 425 661,0</w:t>
            </w:r>
          </w:p>
        </w:tc>
      </w:tr>
      <w:tr>
        <w:trPr>
          <w:trHeight w:val="39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3 863 275,0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1 456 726,0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241 613,0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168 067,0</w:t>
            </w:r>
          </w:p>
        </w:tc>
      </w:tr>
      <w:tr>
        <w:trPr>
          <w:trHeight w:val="39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73 546,0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1 431 650,0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368 477,0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77 722,0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3 055 549,0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540 319,0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1 240 105,0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7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108 550,0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108 550,0</w:t>
            </w:r>
          </w:p>
        </w:tc>
      </w:tr>
      <w:tr>
        <w:trPr>
          <w:trHeight w:val="30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1 017 773,0</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1 017 773,0</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37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және (немесе) құрылысына,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2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589 906,0</w:t>
            </w:r>
          </w:p>
        </w:tc>
      </w:tr>
      <w:tr>
        <w:trPr>
          <w:trHeight w:val="30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құрылысына, соның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w:t>
            </w:r>
          </w:p>
        </w:tc>
      </w:tr>
      <w:tr>
        <w:trPr>
          <w:trHeight w:val="2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921 323,0</w:t>
            </w:r>
          </w:p>
        </w:tc>
      </w:tr>
      <w:tr>
        <w:trPr>
          <w:trHeight w:val="2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548 952,0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bl>
    <w:bookmarkStart w:name="z13" w:id="3"/>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22 мамырдағы № 5С-37-4</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2015 жылға арналған аудандар (облыстық маңызы бар қалалар) бюджеттерiне облыстық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7"/>
        <w:gridCol w:w="2733"/>
      </w:tblGrid>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12 718 399,7</w:t>
            </w:r>
          </w:p>
        </w:tc>
      </w:tr>
      <w:tr>
        <w:trPr>
          <w:trHeight w:val="4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8 858 507,6</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1 027 715,1</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77 025,0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534 411,8</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 11 орта мектебіне терезелерді сатып алуға және орнатуға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5 220,3</w:t>
            </w:r>
          </w:p>
        </w:tc>
      </w:tr>
      <w:tr>
        <w:trPr>
          <w:trHeight w:val="5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114 892,0</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90 186,0</w:t>
            </w:r>
          </w:p>
        </w:tc>
      </w:tr>
      <w:tr>
        <w:trPr>
          <w:trHeight w:val="5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мектептерінде автоматтандырылған ақпараттық жүйені бақылауға және түрлі үрдістерді басқаруды игеруге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14 815,0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24 250,0</w:t>
            </w:r>
          </w:p>
        </w:tc>
      </w:tr>
      <w:tr>
        <w:trPr>
          <w:trHeight w:val="5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65 266,0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15 649,0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Мамай орта мектебінің ағымдағы жөндеуі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266 225,0</w:t>
            </w:r>
          </w:p>
        </w:tc>
      </w:tr>
      <w:tr>
        <w:trPr>
          <w:trHeight w:val="5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210 255,0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күрделі шығындарына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футбол алаңы үшін жасанды жабынды сатып алуға және орнатуға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141 300,0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141 300,0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2 409 884,9</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2 134 884,9</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92 200,0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қорына тұрғын үйлер сатып 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92 200,0</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3 385 862,3</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3 188 069,3</w:t>
            </w:r>
          </w:p>
        </w:tc>
      </w:tr>
      <w:tr>
        <w:trPr>
          <w:trHeight w:val="39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ағымдағы жөндеуге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197 793,0</w:t>
            </w:r>
          </w:p>
        </w:tc>
      </w:tr>
      <w:tr>
        <w:trPr>
          <w:trHeight w:val="5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44 791,0</w:t>
            </w:r>
          </w:p>
        </w:tc>
      </w:tr>
      <w:tr>
        <w:trPr>
          <w:trHeight w:val="46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44 791,0</w:t>
            </w:r>
          </w:p>
        </w:tc>
      </w:tr>
      <w:tr>
        <w:trPr>
          <w:trHeight w:val="37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5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69 031,0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жоғалтуларына өтемақыға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3 859 892,1</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3 545 484,5</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1 494 356,0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401 624,0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220 436,0</w:t>
            </w:r>
          </w:p>
        </w:tc>
      </w:tr>
      <w:tr>
        <w:trPr>
          <w:trHeight w:val="5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235 821,0</w:t>
            </w:r>
          </w:p>
        </w:tc>
      </w:tr>
      <w:tr>
        <w:trPr>
          <w:trHeight w:val="4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281 628,8</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әкімшілік ғимараттардың құрылысына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435 118,7</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инфрақұрылымын, демалыс орындарын және әлеуметтік саланы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426 500,0</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абаттандыру объектілерін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8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314 307,6</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76 307,6</w:t>
            </w:r>
          </w:p>
        </w:tc>
      </w:tr>
      <w:tr>
        <w:trPr>
          <w:trHeight w:val="27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 аясындағы объектілерді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