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abad" w14:textId="aeca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Автомобиль жолдары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30 қыркүйектегі № 108-1726 қаулысы. Астана қаласының Әділет департаментінде 2015 жылы 22 қазанда № 954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17 бабының </w:t>
      </w:r>
      <w:r>
        <w:rPr>
          <w:rFonts w:ascii="Times New Roman"/>
          <w:b w:val="false"/>
          <w:i w:val="false"/>
          <w:color w:val="000000"/>
          <w:sz w:val="28"/>
        </w:rPr>
        <w:t xml:space="preserve"> 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Автомобиль жолдары басқармасы" мемлекеттік мекемесі туралы қоса беріліп отырған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Жолаушылар көлігі және автомобиль жолдары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30 қыркүйектегі</w:t>
            </w:r>
            <w:r>
              <w:br/>
            </w:r>
            <w:r>
              <w:rPr>
                <w:rFonts w:ascii="Times New Roman"/>
                <w:b w:val="false"/>
                <w:i w:val="false"/>
                <w:color w:val="000000"/>
                <w:sz w:val="20"/>
              </w:rPr>
              <w:t>№ 108-1726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"Астана қаласының Автомобиль жолдары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"Астана қаласының Автомобиль жолдары басқармасы" мемлекеттік мекемесі (бұдан әрі – Басқарма) Астана қаласының аумағында автомобиль жолдарын салу және жөндеу, жол инфрақұрылымы салаларында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Басқарманың ведомстволары жоқ.</w:t>
      </w:r>
    </w:p>
    <w:bookmarkEnd w:id="7"/>
    <w:bookmarkStart w:name="z11" w:id="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сонджай-ақ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6. Басқармаға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6" w:id="13"/>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13"/>
    <w:bookmarkStart w:name="z17" w:id="14"/>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14"/>
    <w:bookmarkStart w:name="z18" w:id="15"/>
    <w:p>
      <w:pPr>
        <w:spacing w:after="0"/>
        <w:ind w:left="0"/>
        <w:jc w:val="both"/>
      </w:pPr>
      <w:r>
        <w:rPr>
          <w:rFonts w:ascii="Times New Roman"/>
          <w:b w:val="false"/>
          <w:i w:val="false"/>
          <w:color w:val="000000"/>
          <w:sz w:val="28"/>
        </w:rPr>
        <w:t>
      10. Мемлекеттік органның толық атауы: "Астана қаласының Автомобиль жолдары басқармасы" мемлекеттік мекемесі.</w:t>
      </w:r>
    </w:p>
    <w:bookmarkEnd w:id="15"/>
    <w:bookmarkStart w:name="z19"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12. Басқарма қызметін қаржыландыру республикалық және жергілікті бюджеттерден, Қазақстан Республикасы Ұлттық Банкі бюджетінен (сметасынан) жүзеге асырылады.</w:t>
      </w:r>
    </w:p>
    <w:bookmarkEnd w:id="17"/>
    <w:bookmarkStart w:name="z21" w:id="1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19"/>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19"/>
    <w:bookmarkStart w:name="z23" w:id="20"/>
    <w:p>
      <w:pPr>
        <w:spacing w:after="0"/>
        <w:ind w:left="0"/>
        <w:jc w:val="both"/>
      </w:pPr>
      <w:r>
        <w:rPr>
          <w:rFonts w:ascii="Times New Roman"/>
          <w:b w:val="false"/>
          <w:i w:val="false"/>
          <w:color w:val="000000"/>
          <w:sz w:val="28"/>
        </w:rPr>
        <w:t>
      14. Басқарманың миссиясы: автомобиль жолдары және жол қызметі саласындағы мемлекеттік саясатты іске асыру.</w:t>
      </w:r>
    </w:p>
    <w:bookmarkEnd w:id="20"/>
    <w:bookmarkStart w:name="z24" w:id="21"/>
    <w:p>
      <w:pPr>
        <w:spacing w:after="0"/>
        <w:ind w:left="0"/>
        <w:jc w:val="both"/>
      </w:pPr>
      <w:r>
        <w:rPr>
          <w:rFonts w:ascii="Times New Roman"/>
          <w:b w:val="false"/>
          <w:i w:val="false"/>
          <w:color w:val="000000"/>
          <w:sz w:val="28"/>
        </w:rPr>
        <w:t>
      15. Міндеттері:</w:t>
      </w:r>
    </w:p>
    <w:bookmarkEnd w:id="21"/>
    <w:bookmarkStart w:name="z25" w:id="22"/>
    <w:p>
      <w:pPr>
        <w:spacing w:after="0"/>
        <w:ind w:left="0"/>
        <w:jc w:val="both"/>
      </w:pPr>
      <w:r>
        <w:rPr>
          <w:rFonts w:ascii="Times New Roman"/>
          <w:b w:val="false"/>
          <w:i w:val="false"/>
          <w:color w:val="000000"/>
          <w:sz w:val="28"/>
        </w:rPr>
        <w:t>
      1) Астана қаласының автомобиль жолдарын салу, қайта жаңарту, жөндеу және күтіп-ұстау жөніндегі жұмыстарды Қазақстан Республикасының мемлекеттік сатып алу туралы заңнамасына сәйкес ұйымдастыру;</w:t>
      </w:r>
    </w:p>
    <w:bookmarkEnd w:id="22"/>
    <w:bookmarkStart w:name="z26" w:id="23"/>
    <w:p>
      <w:pPr>
        <w:spacing w:after="0"/>
        <w:ind w:left="0"/>
        <w:jc w:val="both"/>
      </w:pPr>
      <w:r>
        <w:rPr>
          <w:rFonts w:ascii="Times New Roman"/>
          <w:b w:val="false"/>
          <w:i w:val="false"/>
          <w:color w:val="000000"/>
          <w:sz w:val="28"/>
        </w:rPr>
        <w:t>
      2) жергілікті мемлекеттік басқару мүддесінде Қазақстан Республикасының заңнамасымен жергiлiктi атқарушы органдарға жүктелетін өзге де өкілеттіктерді жүзеге асыру;</w:t>
      </w:r>
    </w:p>
    <w:bookmarkEnd w:id="23"/>
    <w:bookmarkStart w:name="z27" w:id="24"/>
    <w:p>
      <w:pPr>
        <w:spacing w:after="0"/>
        <w:ind w:left="0"/>
        <w:jc w:val="both"/>
      </w:pPr>
      <w:r>
        <w:rPr>
          <w:rFonts w:ascii="Times New Roman"/>
          <w:b w:val="false"/>
          <w:i w:val="false"/>
          <w:color w:val="000000"/>
          <w:sz w:val="28"/>
        </w:rPr>
        <w:t>
      16. Функциялары:</w:t>
      </w:r>
    </w:p>
    <w:bookmarkEnd w:id="24"/>
    <w:bookmarkStart w:name="z28" w:id="25"/>
    <w:p>
      <w:pPr>
        <w:spacing w:after="0"/>
        <w:ind w:left="0"/>
        <w:jc w:val="both"/>
      </w:pPr>
      <w:r>
        <w:rPr>
          <w:rFonts w:ascii="Times New Roman"/>
          <w:b w:val="false"/>
          <w:i w:val="false"/>
          <w:color w:val="000000"/>
          <w:sz w:val="28"/>
        </w:rPr>
        <w:t>
      1) Астана қаласының көшелері мен автомобиль жолдарының желісін басқару;</w:t>
      </w:r>
    </w:p>
    <w:bookmarkEnd w:id="25"/>
    <w:bookmarkStart w:name="z29" w:id="26"/>
    <w:p>
      <w:pPr>
        <w:spacing w:after="0"/>
        <w:ind w:left="0"/>
        <w:jc w:val="both"/>
      </w:pPr>
      <w:r>
        <w:rPr>
          <w:rFonts w:ascii="Times New Roman"/>
          <w:b w:val="false"/>
          <w:i w:val="false"/>
          <w:color w:val="000000"/>
          <w:sz w:val="28"/>
        </w:rPr>
        <w:t>
      2) Астана қаласының коммуналдық меншігіндегі жолдарды және жол кәсіпорындарын басқару;</w:t>
      </w:r>
    </w:p>
    <w:bookmarkEnd w:id="26"/>
    <w:bookmarkStart w:name="z30" w:id="27"/>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 xml:space="preserve"> Жер кодексіне</w:t>
      </w:r>
      <w:r>
        <w:rPr>
          <w:rFonts w:ascii="Times New Roman"/>
          <w:b w:val="false"/>
          <w:i w:val="false"/>
          <w:color w:val="000000"/>
          <w:sz w:val="28"/>
        </w:rPr>
        <w:t xml:space="preserve"> және "Мемлекеттік мүлік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жер учаскелерін мемлекет мұқтажы үшін мәжбүрлеп иеліктен шығаруды жүзеге асырады;</w:t>
      </w:r>
    </w:p>
    <w:bookmarkEnd w:id="27"/>
    <w:bookmarkStart w:name="z31" w:id="28"/>
    <w:p>
      <w:pPr>
        <w:spacing w:after="0"/>
        <w:ind w:left="0"/>
        <w:jc w:val="both"/>
      </w:pPr>
      <w:r>
        <w:rPr>
          <w:rFonts w:ascii="Times New Roman"/>
          <w:b w:val="false"/>
          <w:i w:val="false"/>
          <w:color w:val="000000"/>
          <w:sz w:val="28"/>
        </w:rPr>
        <w:t>
      4) гендерлік теңдік Стратегиясын іске асыру;</w:t>
      </w:r>
    </w:p>
    <w:bookmarkEnd w:id="28"/>
    <w:bookmarkStart w:name="z32" w:id="29"/>
    <w:p>
      <w:pPr>
        <w:spacing w:after="0"/>
        <w:ind w:left="0"/>
        <w:jc w:val="both"/>
      </w:pPr>
      <w:r>
        <w:rPr>
          <w:rFonts w:ascii="Times New Roman"/>
          <w:b w:val="false"/>
          <w:i w:val="false"/>
          <w:color w:val="000000"/>
          <w:sz w:val="28"/>
        </w:rPr>
        <w:t>
      5) реконструкциялау объектілерін жобалау, салу және пайдалануға беру мерзіміне бақылау жасауды жүзеге асырады;</w:t>
      </w:r>
    </w:p>
    <w:bookmarkEnd w:id="29"/>
    <w:bookmarkStart w:name="z33" w:id="30"/>
    <w:p>
      <w:pPr>
        <w:spacing w:after="0"/>
        <w:ind w:left="0"/>
        <w:jc w:val="both"/>
      </w:pPr>
      <w:r>
        <w:rPr>
          <w:rFonts w:ascii="Times New Roman"/>
          <w:b w:val="false"/>
          <w:i w:val="false"/>
          <w:color w:val="000000"/>
          <w:sz w:val="28"/>
        </w:rPr>
        <w:t>
      6) мемлекеттік қала құрылысы кадастрының дерекқорына енгізу үшін белгіленген тәртіппен ақпарат және (немесе) мәліметтер беру;</w:t>
      </w:r>
    </w:p>
    <w:bookmarkEnd w:id="30"/>
    <w:bookmarkStart w:name="z34" w:id="31"/>
    <w:p>
      <w:pPr>
        <w:spacing w:after="0"/>
        <w:ind w:left="0"/>
        <w:jc w:val="both"/>
      </w:pPr>
      <w:r>
        <w:rPr>
          <w:rFonts w:ascii="Times New Roman"/>
          <w:b w:val="false"/>
          <w:i w:val="false"/>
          <w:color w:val="000000"/>
          <w:sz w:val="28"/>
        </w:rPr>
        <w:t>
      7) Қазақстан Республикасының заң актілерінде белгіленген өзге функцияларды жүзеге асыру.</w:t>
      </w:r>
    </w:p>
    <w:bookmarkEnd w:id="31"/>
    <w:bookmarkStart w:name="z35" w:id="32"/>
    <w:p>
      <w:pPr>
        <w:spacing w:after="0"/>
        <w:ind w:left="0"/>
        <w:jc w:val="both"/>
      </w:pPr>
      <w:r>
        <w:rPr>
          <w:rFonts w:ascii="Times New Roman"/>
          <w:b w:val="false"/>
          <w:i w:val="false"/>
          <w:color w:val="000000"/>
          <w:sz w:val="28"/>
        </w:rPr>
        <w:t>
      17. Құқықтары мен міндеттерi:</w:t>
      </w:r>
    </w:p>
    <w:bookmarkEnd w:id="32"/>
    <w:bookmarkStart w:name="z36" w:id="33"/>
    <w:p>
      <w:pPr>
        <w:spacing w:after="0"/>
        <w:ind w:left="0"/>
        <w:jc w:val="both"/>
      </w:pPr>
      <w:r>
        <w:rPr>
          <w:rFonts w:ascii="Times New Roman"/>
          <w:b w:val="false"/>
          <w:i w:val="false"/>
          <w:color w:val="000000"/>
          <w:sz w:val="28"/>
        </w:rPr>
        <w:t>
      1) Басқарма қызметімен аралас мәселелер бойынша республикалық және жергілікті органдар әзірлеген заңнамалық және басқа да нормативтік актілер жобалары жөнінде ұсыныстар енгізу;</w:t>
      </w:r>
    </w:p>
    <w:bookmarkEnd w:id="33"/>
    <w:bookmarkStart w:name="z37" w:id="34"/>
    <w:p>
      <w:pPr>
        <w:spacing w:after="0"/>
        <w:ind w:left="0"/>
        <w:jc w:val="both"/>
      </w:pPr>
      <w:r>
        <w:rPr>
          <w:rFonts w:ascii="Times New Roman"/>
          <w:b w:val="false"/>
          <w:i w:val="false"/>
          <w:color w:val="000000"/>
          <w:sz w:val="28"/>
        </w:rPr>
        <w:t>
      2) Астана қаласының жол инфрақұрылымына қатысты мәселелер бөлігінде Астана қаласының басқа атқарушы органдары дайындайтын нормативтік құқықтық актілер жобаларын келісуді жүзеге асыру;</w:t>
      </w:r>
    </w:p>
    <w:bookmarkEnd w:id="34"/>
    <w:bookmarkStart w:name="z38" w:id="35"/>
    <w:p>
      <w:pPr>
        <w:spacing w:after="0"/>
        <w:ind w:left="0"/>
        <w:jc w:val="both"/>
      </w:pPr>
      <w:r>
        <w:rPr>
          <w:rFonts w:ascii="Times New Roman"/>
          <w:b w:val="false"/>
          <w:i w:val="false"/>
          <w:color w:val="000000"/>
          <w:sz w:val="28"/>
        </w:rPr>
        <w:t>
      3) Қазақстан Республикасының заңнамасына сәйкес жедел басқарудағы мүлікке ие болу, пайдалану және жұмсауды жүзеге асыру;</w:t>
      </w:r>
    </w:p>
    <w:bookmarkEnd w:id="35"/>
    <w:bookmarkStart w:name="z39" w:id="36"/>
    <w:p>
      <w:pPr>
        <w:spacing w:after="0"/>
        <w:ind w:left="0"/>
        <w:jc w:val="both"/>
      </w:pPr>
      <w:r>
        <w:rPr>
          <w:rFonts w:ascii="Times New Roman"/>
          <w:b w:val="false"/>
          <w:i w:val="false"/>
          <w:color w:val="000000"/>
          <w:sz w:val="28"/>
        </w:rPr>
        <w:t>
      4) мемлекеттік органдардан және ұйымдардан өз құзыреті шегінде ақпарат сұрату;</w:t>
      </w:r>
    </w:p>
    <w:bookmarkEnd w:id="36"/>
    <w:bookmarkStart w:name="z40" w:id="37"/>
    <w:p>
      <w:pPr>
        <w:spacing w:after="0"/>
        <w:ind w:left="0"/>
        <w:jc w:val="both"/>
      </w:pPr>
      <w:r>
        <w:rPr>
          <w:rFonts w:ascii="Times New Roman"/>
          <w:b w:val="false"/>
          <w:i w:val="false"/>
          <w:color w:val="000000"/>
          <w:sz w:val="28"/>
        </w:rPr>
        <w:t>
      5) құзыреті шегінде құқықтық актілерді қабылдау;</w:t>
      </w:r>
    </w:p>
    <w:bookmarkEnd w:id="37"/>
    <w:bookmarkStart w:name="z41" w:id="38"/>
    <w:p>
      <w:pPr>
        <w:spacing w:after="0"/>
        <w:ind w:left="0"/>
        <w:jc w:val="both"/>
      </w:pPr>
      <w:r>
        <w:rPr>
          <w:rFonts w:ascii="Times New Roman"/>
          <w:b w:val="false"/>
          <w:i w:val="false"/>
          <w:color w:val="000000"/>
          <w:sz w:val="28"/>
        </w:rPr>
        <w:t>
      6) автомобиль жолдарын, көпірлер мен жолөткелдерді, жүру жолдарын, тротуарларды, алаңдар, жасанды орын-жайларды және өзге де Астана қаласы жол инфрақұрылымының объектілерін салу және қайта жаңарту келешегін анықтау;</w:t>
      </w:r>
    </w:p>
    <w:bookmarkEnd w:id="38"/>
    <w:bookmarkStart w:name="z42" w:id="39"/>
    <w:p>
      <w:pPr>
        <w:spacing w:after="0"/>
        <w:ind w:left="0"/>
        <w:jc w:val="both"/>
      </w:pPr>
      <w:r>
        <w:rPr>
          <w:rFonts w:ascii="Times New Roman"/>
          <w:b w:val="false"/>
          <w:i w:val="false"/>
          <w:color w:val="000000"/>
          <w:sz w:val="28"/>
        </w:rPr>
        <w:t>
      7) Астана қаласының жол инфрақұрылымы объектілерін салуға, қайта жаңартуға және жөндеуге арналған құжаттаманы әзірлеуді қамтамасыз ету;</w:t>
      </w:r>
    </w:p>
    <w:bookmarkEnd w:id="39"/>
    <w:bookmarkStart w:name="z43" w:id="40"/>
    <w:p>
      <w:pPr>
        <w:spacing w:after="0"/>
        <w:ind w:left="0"/>
        <w:jc w:val="both"/>
      </w:pPr>
      <w:r>
        <w:rPr>
          <w:rFonts w:ascii="Times New Roman"/>
          <w:b w:val="false"/>
          <w:i w:val="false"/>
          <w:color w:val="000000"/>
          <w:sz w:val="28"/>
        </w:rPr>
        <w:t>
      8) бюджет қаражаты есебінен қаржыландырылатын Астана қаласының көлік инфрақұрылымы объектілерін салу және қайта жаңарту мақсатында оларды мемлекет мұқтажы үшін алып қоюмен байланысты жылжымайтын мүлік объектілерін бұзумен жер учаскелерін босату жөнінде талапкер ретінде қатысу;</w:t>
      </w:r>
    </w:p>
    <w:bookmarkEnd w:id="40"/>
    <w:bookmarkStart w:name="z44" w:id="41"/>
    <w:p>
      <w:pPr>
        <w:spacing w:after="0"/>
        <w:ind w:left="0"/>
        <w:jc w:val="both"/>
      </w:pPr>
      <w:r>
        <w:rPr>
          <w:rFonts w:ascii="Times New Roman"/>
          <w:b w:val="false"/>
          <w:i w:val="false"/>
          <w:color w:val="000000"/>
          <w:sz w:val="28"/>
        </w:rPr>
        <w:t>
      9) Қазақстан Республикасының заң актілерінде белгіленген өзге өкілеттіктерді жүзеге асыру.</w:t>
      </w:r>
    </w:p>
    <w:bookmarkEnd w:id="41"/>
    <w:bookmarkStart w:name="z45" w:id="42"/>
    <w:p>
      <w:pPr>
        <w:spacing w:after="0"/>
        <w:ind w:left="0"/>
        <w:jc w:val="left"/>
      </w:pPr>
      <w:r>
        <w:rPr>
          <w:rFonts w:ascii="Times New Roman"/>
          <w:b/>
          <w:i w:val="false"/>
          <w:color w:val="000000"/>
        </w:rPr>
        <w:t xml:space="preserve"> 3. Басқарманың қызметін ұйымдастыру</w:t>
      </w:r>
    </w:p>
    <w:bookmarkEnd w:id="42"/>
    <w:bookmarkStart w:name="z46" w:id="43"/>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43"/>
    <w:bookmarkStart w:name="z47" w:id="44"/>
    <w:p>
      <w:pPr>
        <w:spacing w:after="0"/>
        <w:ind w:left="0"/>
        <w:jc w:val="both"/>
      </w:pPr>
      <w:r>
        <w:rPr>
          <w:rFonts w:ascii="Times New Roman"/>
          <w:b w:val="false"/>
          <w:i w:val="false"/>
          <w:color w:val="000000"/>
          <w:sz w:val="28"/>
        </w:rPr>
        <w:t>
      19. Басқарма басшысын Астана қаласының әкімі қызметке тағайындайды және қызметтен босатады.</w:t>
      </w:r>
    </w:p>
    <w:bookmarkEnd w:id="44"/>
    <w:bookmarkStart w:name="z48" w:id="45"/>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5"/>
    <w:bookmarkStart w:name="z49" w:id="46"/>
    <w:p>
      <w:pPr>
        <w:spacing w:after="0"/>
        <w:ind w:left="0"/>
        <w:jc w:val="both"/>
      </w:pPr>
      <w:r>
        <w:rPr>
          <w:rFonts w:ascii="Times New Roman"/>
          <w:b w:val="false"/>
          <w:i w:val="false"/>
          <w:color w:val="000000"/>
          <w:sz w:val="28"/>
        </w:rPr>
        <w:t>
      21. Басқарма басшысының өкілеттілігі:</w:t>
      </w:r>
    </w:p>
    <w:bookmarkEnd w:id="46"/>
    <w:bookmarkStart w:name="z50" w:id="47"/>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анықтайды және жауапкершілік дәрежесін белгілейді;</w:t>
      </w:r>
    </w:p>
    <w:bookmarkEnd w:id="47"/>
    <w:bookmarkStart w:name="z51" w:id="48"/>
    <w:p>
      <w:pPr>
        <w:spacing w:after="0"/>
        <w:ind w:left="0"/>
        <w:jc w:val="both"/>
      </w:pPr>
      <w:r>
        <w:rPr>
          <w:rFonts w:ascii="Times New Roman"/>
          <w:b w:val="false"/>
          <w:i w:val="false"/>
          <w:color w:val="000000"/>
          <w:sz w:val="28"/>
        </w:rPr>
        <w:t>
      2) Басқарма қызметкерлерін лауазымына тағайындайды және лауазымынан босатады;</w:t>
      </w:r>
    </w:p>
    <w:bookmarkEnd w:id="48"/>
    <w:bookmarkStart w:name="z52" w:id="49"/>
    <w:p>
      <w:pPr>
        <w:spacing w:after="0"/>
        <w:ind w:left="0"/>
        <w:jc w:val="both"/>
      </w:pPr>
      <w:r>
        <w:rPr>
          <w:rFonts w:ascii="Times New Roman"/>
          <w:b w:val="false"/>
          <w:i w:val="false"/>
          <w:color w:val="000000"/>
          <w:sz w:val="28"/>
        </w:rPr>
        <w:t>
      3) Басқарма қызметкерлеріне тәртіптік жаза қолданады;</w:t>
      </w:r>
    </w:p>
    <w:bookmarkEnd w:id="49"/>
    <w:bookmarkStart w:name="z53" w:id="50"/>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құқықтық актілер шығарады;</w:t>
      </w:r>
    </w:p>
    <w:bookmarkEnd w:id="50"/>
    <w:bookmarkStart w:name="z54" w:id="51"/>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51"/>
    <w:bookmarkStart w:name="z55" w:id="52"/>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Басқарма мүддесін білдіреді;</w:t>
      </w:r>
    </w:p>
    <w:bookmarkEnd w:id="52"/>
    <w:bookmarkStart w:name="z56" w:id="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заңнамасына сәйкес басқа да өкілеттіктерді жүзеге асырады.</w:t>
      </w:r>
    </w:p>
    <w:bookmarkEnd w:id="5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60" w:id="54"/>
    <w:p>
      <w:pPr>
        <w:spacing w:after="0"/>
        <w:ind w:left="0"/>
        <w:jc w:val="both"/>
      </w:pPr>
      <w:r>
        <w:rPr>
          <w:rFonts w:ascii="Times New Roman"/>
          <w:b w:val="false"/>
          <w:i w:val="false"/>
          <w:color w:val="000000"/>
          <w:sz w:val="28"/>
        </w:rPr>
        <w:t>
      22. Басқарма басшысы өз орынбасарларының өкілеттіктерін Қазақстан Республикасының қолданыстағы заңнамасына сәйкес белгілейді.</w:t>
      </w:r>
    </w:p>
    <w:bookmarkEnd w:id="54"/>
    <w:bookmarkStart w:name="z61" w:id="55"/>
    <w:p>
      <w:pPr>
        <w:spacing w:after="0"/>
        <w:ind w:left="0"/>
        <w:jc w:val="left"/>
      </w:pPr>
      <w:r>
        <w:rPr>
          <w:rFonts w:ascii="Times New Roman"/>
          <w:b/>
          <w:i w:val="false"/>
          <w:color w:val="000000"/>
        </w:rPr>
        <w:t xml:space="preserve"> 4. Басқарманың мүлкі</w:t>
      </w:r>
    </w:p>
    <w:bookmarkEnd w:id="55"/>
    <w:bookmarkStart w:name="z62" w:id="56"/>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 мүмкін.</w:t>
      </w:r>
    </w:p>
    <w:bookmarkEnd w:id="5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3" w:id="57"/>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57"/>
    <w:bookmarkStart w:name="z64" w:id="58"/>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58"/>
    <w:bookmarkStart w:name="z65" w:id="59"/>
    <w:p>
      <w:pPr>
        <w:spacing w:after="0"/>
        <w:ind w:left="0"/>
        <w:jc w:val="left"/>
      </w:pPr>
      <w:r>
        <w:rPr>
          <w:rFonts w:ascii="Times New Roman"/>
          <w:b/>
          <w:i w:val="false"/>
          <w:color w:val="000000"/>
        </w:rPr>
        <w:t xml:space="preserve"> 5. Басқарманы қайта ұйымдастыру және тарату</w:t>
      </w:r>
    </w:p>
    <w:bookmarkEnd w:id="59"/>
    <w:bookmarkStart w:name="z66" w:id="60"/>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