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fa98" w14:textId="c0df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денсаулық сақтау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20 қаңтардағы № 106-83 қаулысы. Астана қаласының Әділет департаментінде 2015 жылы 26 ақпанда № 882 болып тіркелді. Күші жойылды - Астана қаласы әкімдігінің 2016 жылғы 29 тамыздағы № 106-1551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29.08.2016 </w:t>
      </w:r>
      <w:r>
        <w:rPr>
          <w:rFonts w:ascii="Times New Roman"/>
          <w:b w:val="false"/>
          <w:i w:val="false"/>
          <w:color w:val="ff0000"/>
          <w:sz w:val="28"/>
        </w:rPr>
        <w:t>№ 106-1551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 16-бабының </w:t>
      </w:r>
      <w:r>
        <w:rPr>
          <w:rFonts w:ascii="Times New Roman"/>
          <w:b w:val="false"/>
          <w:i w:val="false"/>
          <w:color w:val="000000"/>
          <w:sz w:val="28"/>
        </w:rPr>
        <w:t>3) тармақшасына</w:t>
      </w:r>
      <w:r>
        <w:rPr>
          <w:rFonts w:ascii="Times New Roman"/>
          <w:b w:val="false"/>
          <w:i w:val="false"/>
          <w:color w:val="000000"/>
          <w:sz w:val="28"/>
        </w:rPr>
        <w:t>, «Денсаулық сақтау саласындағы мемлекеттік көрсетілетін қызметтер стандарттарын бекіту туралы» Қазақстан Республикасы Үкіметінің 2014 жылғы 20 наурыздағы № 253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қызметтердің:</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«Дәрігерді үйге шақыру»;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«Дәрігердің қабылдауына жазылу»;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4-қосымшаға</w:t>
      </w:r>
      <w:r>
        <w:rPr>
          <w:rFonts w:ascii="Times New Roman"/>
          <w:b w:val="false"/>
          <w:i w:val="false"/>
          <w:color w:val="000000"/>
          <w:sz w:val="28"/>
        </w:rPr>
        <w:t xml:space="preserve"> сәйкес «АИТВ-инфекциясының бар-жоғына ерікті түрде жасырын және міндетті түрде құпия медициналық зерттеліп-қаралу»;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5-қосымшаға</w:t>
      </w:r>
      <w:r>
        <w:rPr>
          <w:rFonts w:ascii="Times New Roman"/>
          <w:b w:val="false"/>
          <w:i w:val="false"/>
          <w:color w:val="000000"/>
          <w:sz w:val="28"/>
        </w:rPr>
        <w:t xml:space="preserve"> сәйкес «Туберкулез диспансерінен анықтама беру»;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6-қосымшаға</w:t>
      </w:r>
      <w:r>
        <w:rPr>
          <w:rFonts w:ascii="Times New Roman"/>
          <w:b w:val="false"/>
          <w:i w:val="false"/>
          <w:color w:val="000000"/>
          <w:sz w:val="28"/>
        </w:rPr>
        <w:t xml:space="preserve"> сәйкес «Психоневрологиялық диспансерден анықтама беру»;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7-қосымшаға</w:t>
      </w:r>
      <w:r>
        <w:rPr>
          <w:rFonts w:ascii="Times New Roman"/>
          <w:b w:val="false"/>
          <w:i w:val="false"/>
          <w:color w:val="000000"/>
          <w:sz w:val="28"/>
        </w:rPr>
        <w:t xml:space="preserve"> сәйкес «Наркологиялық диспансерден анықтама беру»;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қызметке лицензия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9-қосымшаға</w:t>
      </w:r>
      <w:r>
        <w:rPr>
          <w:rFonts w:ascii="Times New Roman"/>
          <w:b w:val="false"/>
          <w:i w:val="false"/>
          <w:color w:val="000000"/>
          <w:sz w:val="28"/>
        </w:rPr>
        <w:t xml:space="preserve"> сәйкес «Фармацевтикалық қызметке лицензия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10-қосымшаға</w:t>
      </w:r>
      <w:r>
        <w:rPr>
          <w:rFonts w:ascii="Times New Roman"/>
          <w:b w:val="false"/>
          <w:i w:val="false"/>
          <w:color w:val="000000"/>
          <w:sz w:val="28"/>
        </w:rPr>
        <w:t xml:space="preserve"> сәйкес «Денсаулық сақтау саласында есірткі, психотропты құралдар мен прекурсорлар айналымымен байланысты қызметке лицензия беру, қайта ресімдеу, лицензияның телнұсқасын беру» регламенттері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Денсаулық сақтау басқармасы» мемлекеттік мекемесінің басшысы осы қаулыны әділет органдарында мемлекеттік тіркеуді,кейін ресми және мерзімді басылымдарда, сондай-ақ Қазақстан Республикасының Үкіметі белгілеген интернет-ресурстарда және Астана қаласы әкімдігінің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күннен бастап күнтізбелік он күн өткеннен кейін өз күшіне енеді.</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
мемлекеттік көрсетілетін қызмет регламенті 1. Жалпы ережелер</w:t>
      </w:r>
    </w:p>
    <w:bookmarkEnd w:id="2"/>
    <w:bookmarkStart w:name="z8" w:id="3"/>
    <w:p>
      <w:pPr>
        <w:spacing w:after="0"/>
        <w:ind w:left="0"/>
        <w:jc w:val="both"/>
      </w:pPr>
      <w:r>
        <w:rPr>
          <w:rFonts w:ascii="Times New Roman"/>
          <w:b w:val="false"/>
          <w:i w:val="false"/>
          <w:color w:val="000000"/>
          <w:sz w:val="28"/>
        </w:rPr>
        <w:t>
      1. «Дәрігерді үйге шақыру» мемлекеттік көрсетілетін қызмет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Үкіметінің 2014 жылғы 20 наурыздағы № 253 қаулысымен бекітілген «Дәрігерді үйге шақыру»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негізделе «Астана қаласының Денсаулық сақтау басқармасы» мемлекеттік мекемесімен әзірленді.</w:t>
      </w:r>
      <w:r>
        <w:br/>
      </w:r>
      <w:r>
        <w:rPr>
          <w:rFonts w:ascii="Times New Roman"/>
          <w:b w:val="false"/>
          <w:i w:val="false"/>
          <w:color w:val="000000"/>
          <w:sz w:val="28"/>
        </w:rPr>
        <w:t>
      Мемлекеттік көрсетілетін қызмет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сондай-ақ «электрондық үкіметтің» веб-порталы: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жеке тұлғада (бұдан әрі – көрсетілетін қызметті алушы) электрондық цифрлық қолтаңбасы (бұдан әрі – ЭЦҚ) болған жағдайда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2) порталға электронды форматта жүгінген кезде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 түрде) нысан бойынша көрсетілетін қызметті берушінің ЭЦҚ қойылған дәрігерді үйге шақыру туралы анықтама беру.</w:t>
      </w:r>
      <w:r>
        <w:br/>
      </w:r>
      <w:r>
        <w:rPr>
          <w:rFonts w:ascii="Times New Roman"/>
          <w:b w:val="false"/>
          <w:i w:val="false"/>
          <w:color w:val="000000"/>
          <w:sz w:val="28"/>
        </w:rPr>
        <w:t>
      Бұл ретте мемлекеттік қызметті көрсетуге сұраныс қабылданғаннан көрсетілетін қызметті алушыға белгіленген уақытта үйде медициналық көмек көрсетіледі.</w:t>
      </w:r>
    </w:p>
    <w:bookmarkEnd w:id="3"/>
    <w:bookmarkStart w:name="z11" w:id="4"/>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4"/>
    <w:bookmarkStart w:name="z12" w:id="5"/>
    <w:p>
      <w:pPr>
        <w:spacing w:after="0"/>
        <w:ind w:left="0"/>
        <w:jc w:val="both"/>
      </w:pPr>
      <w:r>
        <w:rPr>
          <w:rFonts w:ascii="Times New Roman"/>
          <w:b w:val="false"/>
          <w:i w:val="false"/>
          <w:color w:val="000000"/>
          <w:sz w:val="28"/>
        </w:rPr>
        <w:t>
      1. Көрсетілетін қызметті берушіге тікелей, телефон байланысы немесе портал арқылы өтініш беріп,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алушыдан қабылдап алуы мемлекеттік қызмет көрсету бойынша рәсімді бастауға негіздеме болып табылады.</w:t>
      </w:r>
      <w:r>
        <w:br/>
      </w:r>
      <w:r>
        <w:rPr>
          <w:rFonts w:ascii="Times New Roman"/>
          <w:b w:val="false"/>
          <w:i w:val="false"/>
          <w:color w:val="000000"/>
          <w:sz w:val="28"/>
        </w:rPr>
        <w:t>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8"/>
        </w:rPr>
        <w:t>
      2. Мемлекеттік қызметті көрсету процесіне кіретін әр рәсімнің (іс-әрекеттің) мазмұны, оны орындау ұзақтығы:</w:t>
      </w:r>
      <w:r>
        <w:br/>
      </w:r>
      <w:r>
        <w:rPr>
          <w:rFonts w:ascii="Times New Roman"/>
          <w:b w:val="false"/>
          <w:i w:val="false"/>
          <w:color w:val="000000"/>
          <w:sz w:val="28"/>
        </w:rPr>
        <w:t xml:space="preserve">
      1) құжаттар топтамасын қабылдау, ұсынылған құжаттардың толықтығын және анықтылығын тексеру – 10 (он) минутты құрайды. Әрекет нәтижесі – көрсетілетін қызметті берушінің үйге шақырулар журналына жазып тіркеу; </w:t>
      </w:r>
      <w:r>
        <w:br/>
      </w:r>
      <w:r>
        <w:rPr>
          <w:rFonts w:ascii="Times New Roman"/>
          <w:b w:val="false"/>
          <w:i w:val="false"/>
          <w:color w:val="000000"/>
          <w:sz w:val="28"/>
        </w:rPr>
        <w:t>
      2) дәрігерді шақыру кестесіне сәйкес, дәрігердің үйге келген күні мен уақытының аралығын хабарлау – ауызша жауап – 10 (он) минуттан аспайды. Нәтижесі – дәрігердің келген күні мен уақытының аралығын көрсетумен жауап;</w:t>
      </w:r>
      <w:r>
        <w:br/>
      </w:r>
      <w:r>
        <w:rPr>
          <w:rFonts w:ascii="Times New Roman"/>
          <w:b w:val="false"/>
          <w:i w:val="false"/>
          <w:color w:val="000000"/>
          <w:sz w:val="28"/>
        </w:rPr>
        <w:t>
      3) дәрігердің (учаскелік терапевтің /учаскелік педиатрдың /жалпы практика дәрігерінің) көрсетілген қызметті берушінің үйге шақыруларды тіркеу журналынан көрсетілген қызметті алушы туралы мәліметті алуы – жұмыс күні ішінде. Нәтижесі – дәрігерге (учаскелік терапевтке/ учаскелік педиатрға/ жалпы практика дәрігеріне) көрсетілген қызметті алушы туралы мәліметтің түсуі.</w:t>
      </w:r>
      <w:r>
        <w:br/>
      </w:r>
      <w:r>
        <w:rPr>
          <w:rFonts w:ascii="Times New Roman"/>
          <w:b w:val="false"/>
          <w:i w:val="false"/>
          <w:color w:val="000000"/>
          <w:sz w:val="28"/>
        </w:rPr>
        <w:t>
      Мемлекеттік қызметті портал арқылы көрсету процесіне кіретін әр рәсімнің (іс-әрекеттің) мазмұны, оны орындау ұзақтығы:</w:t>
      </w:r>
      <w:r>
        <w:br/>
      </w:r>
      <w:r>
        <w:rPr>
          <w:rFonts w:ascii="Times New Roman"/>
          <w:b w:val="false"/>
          <w:i w:val="false"/>
          <w:color w:val="000000"/>
          <w:sz w:val="28"/>
        </w:rPr>
        <w:t>
      1) портал арқылы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тапсырады;</w:t>
      </w:r>
      <w:r>
        <w:br/>
      </w:r>
      <w:r>
        <w:rPr>
          <w:rFonts w:ascii="Times New Roman"/>
          <w:b w:val="false"/>
          <w:i w:val="false"/>
          <w:color w:val="000000"/>
          <w:sz w:val="28"/>
        </w:rPr>
        <w:t>
      2) портал арқылы электронды жауап – 30 (отыз) минуттан аспайды. Нәтижесі – дәрігердің келген күні мен уақытының аралығын көрсетумен жауап;</w:t>
      </w:r>
      <w:r>
        <w:br/>
      </w:r>
      <w:r>
        <w:rPr>
          <w:rFonts w:ascii="Times New Roman"/>
          <w:b w:val="false"/>
          <w:i w:val="false"/>
          <w:color w:val="000000"/>
          <w:sz w:val="28"/>
        </w:rPr>
        <w:t>
      3) көрсетілетін қызметті берушінің ЭЦҚ қойылған дәрігерді үйге шақыру туралы анықтама беру (электрондық түрде) – 30 (отыз) минуттан аспайды.</w:t>
      </w:r>
      <w:r>
        <w:br/>
      </w:r>
      <w:r>
        <w:rPr>
          <w:rFonts w:ascii="Times New Roman"/>
          <w:b w:val="false"/>
          <w:i w:val="false"/>
          <w:color w:val="000000"/>
          <w:sz w:val="28"/>
        </w:rPr>
        <w:t>
      Дәрігердің (учаскелік терапевттің /учаскелік педиатрдың /жалпы практика дәрігерінің) үйге шақыруларды тіркеу журналынан көрсетілетін қызметті алушы туралы мәліметті алуы және көрсетілетін қызметті алушының үйінде қызмет көрсетуі – жұмыс күні ішінде.</w:t>
      </w:r>
    </w:p>
    <w:bookmarkEnd w:id="5"/>
    <w:bookmarkStart w:name="z13" w:id="6"/>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6"/>
    <w:bookmarkStart w:name="z14" w:id="7"/>
    <w:p>
      <w:pPr>
        <w:spacing w:after="0"/>
        <w:ind w:left="0"/>
        <w:jc w:val="both"/>
      </w:pPr>
      <w:r>
        <w:rPr>
          <w:rFonts w:ascii="Times New Roman"/>
          <w:b w:val="false"/>
          <w:i w:val="false"/>
          <w:color w:val="000000"/>
          <w:sz w:val="28"/>
        </w:rPr>
        <w:t>
      1. Мемлекеттік қызмет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көрсетілетін қызметті берушінің тіркеу орнының жауапты қызметкері;</w:t>
      </w:r>
      <w:r>
        <w:br/>
      </w:r>
      <w:r>
        <w:rPr>
          <w:rFonts w:ascii="Times New Roman"/>
          <w:b w:val="false"/>
          <w:i w:val="false"/>
          <w:color w:val="000000"/>
          <w:sz w:val="28"/>
        </w:rPr>
        <w:t>
      2) дәрігер (учаскелік терапевт/учаскелік педиатр/жалпы практика дәрігері).</w:t>
      </w:r>
      <w:r>
        <w:br/>
      </w:r>
      <w:r>
        <w:rPr>
          <w:rFonts w:ascii="Times New Roman"/>
          <w:b w:val="false"/>
          <w:i w:val="false"/>
          <w:color w:val="000000"/>
          <w:sz w:val="28"/>
        </w:rPr>
        <w:t>
</w:t>
      </w:r>
      <w:r>
        <w:rPr>
          <w:rFonts w:ascii="Times New Roman"/>
          <w:b w:val="false"/>
          <w:i w:val="false"/>
          <w:color w:val="000000"/>
          <w:sz w:val="28"/>
        </w:rPr>
        <w:t>
      2. Әрбір іс-қимылдың ұзақтығын көрсете отырып, көрсетілетін қызметті берушінің құрылымдық бөлімшелері (қызметкерлері) арасындағы рәсімдердің бірізділігін сипаттау (осы Регламенттің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Тікелей, телефон байланысы арқылы жүгінген кезде медициналық-санитариялық алғашқы көмек көрсететін медициналық ұйымның тіркеу орнындағы жауапты қызметкер:</w:t>
      </w:r>
      <w:r>
        <w:br/>
      </w:r>
      <w:r>
        <w:rPr>
          <w:rFonts w:ascii="Times New Roman"/>
          <w:b w:val="false"/>
          <w:i w:val="false"/>
          <w:color w:val="000000"/>
          <w:sz w:val="28"/>
        </w:rPr>
        <w:t>
      1) құжаттарды қабылдайды;</w:t>
      </w:r>
      <w:r>
        <w:br/>
      </w:r>
      <w:r>
        <w:rPr>
          <w:rFonts w:ascii="Times New Roman"/>
          <w:b w:val="false"/>
          <w:i w:val="false"/>
          <w:color w:val="000000"/>
          <w:sz w:val="28"/>
        </w:rPr>
        <w:t>
      2) тапсырылған құжаттардың толықтығы мен анықтылығын тексереді;</w:t>
      </w:r>
      <w:r>
        <w:br/>
      </w:r>
      <w:r>
        <w:rPr>
          <w:rFonts w:ascii="Times New Roman"/>
          <w:b w:val="false"/>
          <w:i w:val="false"/>
          <w:color w:val="000000"/>
          <w:sz w:val="28"/>
        </w:rPr>
        <w:t>
      3) шақыруларды тіркеу журналына жазады, одан кейін дәрігердің келетін күнін, уақытын көрсете отырып, ауызша жауап – 10 (он) минуттан аспайды.</w:t>
      </w:r>
      <w:r>
        <w:br/>
      </w:r>
      <w:r>
        <w:rPr>
          <w:rFonts w:ascii="Times New Roman"/>
          <w:b w:val="false"/>
          <w:i w:val="false"/>
          <w:color w:val="000000"/>
          <w:sz w:val="28"/>
        </w:rPr>
        <w:t>
      Электронды форматта порталға жүгінген кезде – медициналық-санитариялық алғашқы көмек көрсететін медициналық ұйымның тіркеу орнының жауапты қызметкері:</w:t>
      </w:r>
      <w:r>
        <w:br/>
      </w:r>
      <w:r>
        <w:rPr>
          <w:rFonts w:ascii="Times New Roman"/>
          <w:b w:val="false"/>
          <w:i w:val="false"/>
          <w:color w:val="000000"/>
          <w:sz w:val="28"/>
        </w:rPr>
        <w:t>
      1) құжаттарды қабылдайды;</w:t>
      </w:r>
      <w:r>
        <w:br/>
      </w:r>
      <w:r>
        <w:rPr>
          <w:rFonts w:ascii="Times New Roman"/>
          <w:b w:val="false"/>
          <w:i w:val="false"/>
          <w:color w:val="000000"/>
          <w:sz w:val="28"/>
        </w:rPr>
        <w:t>
      2) тапсырылған құжаттардың толықтығы мен анықтылығын тексереді;</w:t>
      </w:r>
      <w:r>
        <w:br/>
      </w:r>
      <w:r>
        <w:rPr>
          <w:rFonts w:ascii="Times New Roman"/>
          <w:b w:val="false"/>
          <w:i w:val="false"/>
          <w:color w:val="000000"/>
          <w:sz w:val="28"/>
        </w:rPr>
        <w:t>
      3) шақыртуларды тіркеу журналына жазады және көрсетілетін қызметті берушінің ЭЦҚ қойылған дәрігерді үйге шақыру туралы анықтама беру (электрондық түрде) – 30 (отыз) минуттан аспайды;</w:t>
      </w:r>
      <w:r>
        <w:br/>
      </w:r>
      <w:r>
        <w:rPr>
          <w:rFonts w:ascii="Times New Roman"/>
          <w:b w:val="false"/>
          <w:i w:val="false"/>
          <w:color w:val="000000"/>
          <w:sz w:val="28"/>
        </w:rPr>
        <w:t>
      Дәрігердің (учаскелік терапевттің /учаскелік педиатрдың /жалпы практика дәрігерінің) көрсетілетін қызметті берушінің үйге шақыруларды тіркеу журналынан көрсетілетін қызметті алушы туралы мәліметті алады және көрсетілетін қызметті алушының үйінде қызмет көрсетеді – жұмыс күні ішінде.</w:t>
      </w:r>
    </w:p>
    <w:bookmarkEnd w:id="7"/>
    <w:bookmarkStart w:name="z16" w:id="8"/>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жасау</w:t>
      </w:r>
      <w:r>
        <w:br/>
      </w:r>
      <w:r>
        <w:rPr>
          <w:rFonts w:ascii="Times New Roman"/>
          <w:b/>
          <w:i w:val="false"/>
          <w:color w:val="000000"/>
        </w:rPr>
        <w:t>
тәртібін, сондай-ақ мемлекеттік қызметті көрсету үдерісінде</w:t>
      </w:r>
      <w:r>
        <w:br/>
      </w:r>
      <w:r>
        <w:rPr>
          <w:rFonts w:ascii="Times New Roman"/>
          <w:b/>
          <w:i w:val="false"/>
          <w:color w:val="000000"/>
        </w:rPr>
        <w:t>
ақпараттық жүйелерді пайдалану тәртібін сипаттау</w:t>
      </w:r>
    </w:p>
    <w:bookmarkEnd w:id="8"/>
    <w:bookmarkStart w:name="z17" w:id="9"/>
    <w:p>
      <w:pPr>
        <w:spacing w:after="0"/>
        <w:ind w:left="0"/>
        <w:jc w:val="both"/>
      </w:pPr>
      <w:r>
        <w:rPr>
          <w:rFonts w:ascii="Times New Roman"/>
          <w:b w:val="false"/>
          <w:i w:val="false"/>
          <w:color w:val="000000"/>
          <w:sz w:val="28"/>
        </w:rPr>
        <w:t>
      1. Мемлекеттік қызметті «Халыққа қызмет көрсету орталығы» шаруашылық жүргізу құқығындағы республикалық мемлекеттік кәсіпорны көрсетпейді.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портал арқылы өтініш береді.</w:t>
      </w:r>
      <w:r>
        <w:br/>
      </w:r>
      <w:r>
        <w:rPr>
          <w:rFonts w:ascii="Times New Roman"/>
          <w:b w:val="false"/>
          <w:i w:val="false"/>
          <w:color w:val="000000"/>
          <w:sz w:val="28"/>
        </w:rPr>
        <w:t>
      Электрондық форматта мемлекеттік көрсетілетін қызмет порталға жүгінген күні көрсетіледі.</w:t>
      </w:r>
      <w:r>
        <w:br/>
      </w:r>
      <w:r>
        <w:rPr>
          <w:rFonts w:ascii="Times New Roman"/>
          <w:b w:val="false"/>
          <w:i w:val="false"/>
          <w:color w:val="000000"/>
          <w:sz w:val="28"/>
        </w:rPr>
        <w:t>
</w:t>
      </w:r>
      <w:r>
        <w:rPr>
          <w:rFonts w:ascii="Times New Roman"/>
          <w:b w:val="false"/>
          <w:i w:val="false"/>
          <w:color w:val="000000"/>
          <w:sz w:val="28"/>
        </w:rPr>
        <w:t>
      3. Портал арқылы мемлекеттік қызметті көрсету кезінде көрсетілетін қызметті беруші мен көрсетілетін қызметті алушының жүгіну тәртібі мен реттілік үдерісін (әрекетін) сипаттау:</w:t>
      </w:r>
      <w:r>
        <w:br/>
      </w:r>
      <w:r>
        <w:rPr>
          <w:rFonts w:ascii="Times New Roman"/>
          <w:b w:val="false"/>
          <w:i w:val="false"/>
          <w:color w:val="000000"/>
          <w:sz w:val="28"/>
        </w:rPr>
        <w:t>
      1) көрсетілетін қызметті алушы жеке сәйкестендіру нөмірі (бұдан әрі – ЖСН) және құпия сөздің көмегімен (порталда тіркелмеген тұтынушылар үшін жүргізіледі) порталға тіркеледі;</w:t>
      </w:r>
      <w:r>
        <w:br/>
      </w:r>
      <w:r>
        <w:rPr>
          <w:rFonts w:ascii="Times New Roman"/>
          <w:b w:val="false"/>
          <w:i w:val="false"/>
          <w:color w:val="000000"/>
          <w:sz w:val="28"/>
        </w:rPr>
        <w:t>
      2) 1-үдеріс – мемлекеттік көрсетілетін қызметті алу үшін порталда авторлану үдерісі;</w:t>
      </w:r>
      <w:r>
        <w:br/>
      </w:r>
      <w:r>
        <w:rPr>
          <w:rFonts w:ascii="Times New Roman"/>
          <w:b w:val="false"/>
          <w:i w:val="false"/>
          <w:color w:val="000000"/>
          <w:sz w:val="28"/>
        </w:rPr>
        <w:t>
      3) 1-шарт – порталда логин (ЖСН) мен құпия сөз арқылы тіркелген көрсетілетін қызметті алушы туралы мәліметтің түпнұсқалығын тексеру;</w:t>
      </w:r>
      <w:r>
        <w:br/>
      </w:r>
      <w:r>
        <w:rPr>
          <w:rFonts w:ascii="Times New Roman"/>
          <w:b w:val="false"/>
          <w:i w:val="false"/>
          <w:color w:val="000000"/>
          <w:sz w:val="28"/>
        </w:rPr>
        <w:t>
      4) 2-үдеріс – көрсетілетін қызметті алушының мәліметтерінде қателіктердің болуына байланысты порталда авторлануды қабылдамау туралы хабарлама жасау;</w:t>
      </w:r>
      <w:r>
        <w:br/>
      </w:r>
      <w:r>
        <w:rPr>
          <w:rFonts w:ascii="Times New Roman"/>
          <w:b w:val="false"/>
          <w:i w:val="false"/>
          <w:color w:val="000000"/>
          <w:sz w:val="28"/>
        </w:rPr>
        <w:t>
      5) 3-үдеріс – көрсетілетін қызметті алушының Регламентте көрсетілген қызметті таңдауы;</w:t>
      </w:r>
      <w:r>
        <w:br/>
      </w:r>
      <w:r>
        <w:rPr>
          <w:rFonts w:ascii="Times New Roman"/>
          <w:b w:val="false"/>
          <w:i w:val="false"/>
          <w:color w:val="000000"/>
          <w:sz w:val="28"/>
        </w:rPr>
        <w:t>
      6) 4-үдеріс – Қазақстан Республикасының Бірыңғай денсаулық сақтау ақпараттық жүйесінен (бұдан әрі – ҚР БДСАЖ) медициналық ұйымға бекітілу жағдайына сұраныс;</w:t>
      </w:r>
      <w:r>
        <w:br/>
      </w:r>
      <w:r>
        <w:rPr>
          <w:rFonts w:ascii="Times New Roman"/>
          <w:b w:val="false"/>
          <w:i w:val="false"/>
          <w:color w:val="000000"/>
          <w:sz w:val="28"/>
        </w:rPr>
        <w:t>
      7) 2-шарт – медициналық-санитариялық алғашқы көмек көрсететін МҰ көрсетілетін қызметті алушының бекітілуін тексеру;</w:t>
      </w:r>
      <w:r>
        <w:br/>
      </w:r>
      <w:r>
        <w:rPr>
          <w:rFonts w:ascii="Times New Roman"/>
          <w:b w:val="false"/>
          <w:i w:val="false"/>
          <w:color w:val="000000"/>
          <w:sz w:val="28"/>
        </w:rPr>
        <w:t>
      8) 5-үдеріс – көрсетілетін қызметті алушының ешқандай медициналық-санитариялық алғашқы көмек көрсететін МҰ бекітілмеуіне байланысты қызмет ұсынудан бас тарту туралы хабарлама жасау;</w:t>
      </w:r>
      <w:r>
        <w:br/>
      </w:r>
      <w:r>
        <w:rPr>
          <w:rFonts w:ascii="Times New Roman"/>
          <w:b w:val="false"/>
          <w:i w:val="false"/>
          <w:color w:val="000000"/>
          <w:sz w:val="28"/>
        </w:rPr>
        <w:t>
      9) 6-үдеріс – қызмет көрсету үшін және көрсетілетін қызметті алушының оның құрылымы мен форматты талаптарын ескеріп нысанды толтыру (мәліметтер енгізу) сұраныс нысанын экранға шығару;</w:t>
      </w:r>
      <w:r>
        <w:br/>
      </w:r>
      <w:r>
        <w:rPr>
          <w:rFonts w:ascii="Times New Roman"/>
          <w:b w:val="false"/>
          <w:i w:val="false"/>
          <w:color w:val="000000"/>
          <w:sz w:val="28"/>
        </w:rPr>
        <w:t>
      10) 7-үдеріс – ҚР БДСАЖ мемлекеттік қызметке сұраныс;</w:t>
      </w:r>
      <w:r>
        <w:br/>
      </w:r>
      <w:r>
        <w:rPr>
          <w:rFonts w:ascii="Times New Roman"/>
          <w:b w:val="false"/>
          <w:i w:val="false"/>
          <w:color w:val="000000"/>
          <w:sz w:val="28"/>
        </w:rPr>
        <w:t>
      11) 8-үдеріс – ҚР БДСАЖ-да МҰ желісіне көрсетілетін қызметті алушының өтінішін жолдау;</w:t>
      </w:r>
      <w:r>
        <w:br/>
      </w:r>
      <w:r>
        <w:rPr>
          <w:rFonts w:ascii="Times New Roman"/>
          <w:b w:val="false"/>
          <w:i w:val="false"/>
          <w:color w:val="000000"/>
          <w:sz w:val="28"/>
        </w:rPr>
        <w:t>
      12) 3-шарт – МҰ қызмет көрсететін аумаққа тұрақты тұратын жері үйлеспеген жағдайда ҚР БДСАЖ түскен мәліметтерді тексеру, медицина қызметкері қызмет көрсетуден бас тартады;</w:t>
      </w:r>
      <w:r>
        <w:br/>
      </w:r>
      <w:r>
        <w:rPr>
          <w:rFonts w:ascii="Times New Roman"/>
          <w:b w:val="false"/>
          <w:i w:val="false"/>
          <w:color w:val="000000"/>
          <w:sz w:val="28"/>
        </w:rPr>
        <w:t>
      13) 9-үдеріс – МҰ қызмет көрсететін аумаққа тұрақты тұратын жері үйлеспеуіне байланысты порталдың қызмет көрсетуден бас тартуды қалыптастыруы қызметті көрсету нәтижесі болып;</w:t>
      </w:r>
      <w:r>
        <w:br/>
      </w:r>
      <w:r>
        <w:rPr>
          <w:rFonts w:ascii="Times New Roman"/>
          <w:b w:val="false"/>
          <w:i w:val="false"/>
          <w:color w:val="000000"/>
          <w:sz w:val="28"/>
        </w:rPr>
        <w:t>
      14) 10-үдеріс – МҰ қызмет алу үшін (медициналық ұйым, дәрігердің тегі, аты, әкесінің аты, қабылдау уақыты/күні) порталдың ақпарат қалыптастыруы қызметті көрсету нәтижесі болып табылады.</w:t>
      </w:r>
      <w:r>
        <w:br/>
      </w:r>
      <w:r>
        <w:rPr>
          <w:rFonts w:ascii="Times New Roman"/>
          <w:b w:val="false"/>
          <w:i w:val="false"/>
          <w:color w:val="000000"/>
          <w:sz w:val="28"/>
        </w:rPr>
        <w:t>
      Портал арқылы мемлекеттік қызметті көрсету кезінде іске қосылған ақпараттық жүйелердің өзара функционалдық әрекет етуі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үдерісінде көрсетілетін қызметті берушінің құрылымдық бөлімшелерінің (қызметкерлерінің) өзара іс-қимыл (әрекет) жасау тәртібінің сипаттамасы, сондай-ақ мемлекеттік қызмет көрсету үдерісінде басқа көрсетілетін қызметті берушілермен өзара іс-қимыл жасау және ақпараттық жүйені пайдалану тәртібінің нақты сипаттамасы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мемлекеттік қызметті көрсету бизнес-үдерісінің анықтамасында келтірілген. Мемлекеттік қызметті көрсету бизнес-үдерісінің анықтамасы «электрондық үкімет» порталында, көрсетілетін қызметті берушінің интернет-ресурсында орналастырылады.</w:t>
      </w:r>
    </w:p>
    <w:bookmarkEnd w:id="9"/>
    <w:bookmarkStart w:name="z20" w:id="10"/>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құрылымдық бөлімшелер (қызметкерлер) арасындағы рәсімдердің</w:t>
      </w:r>
      <w:r>
        <w:br/>
      </w:r>
      <w:r>
        <w:rPr>
          <w:rFonts w:ascii="Times New Roman"/>
          <w:b/>
          <w:i w:val="false"/>
          <w:color w:val="000000"/>
        </w:rPr>
        <w:t>
(іс-қимылдардың) реттілігін сипаттайтын блок-сызба</w:t>
      </w:r>
    </w:p>
    <w:p>
      <w:pPr>
        <w:spacing w:after="0"/>
        <w:ind w:left="0"/>
        <w:jc w:val="both"/>
      </w:pPr>
      <w:r>
        <w:drawing>
          <wp:inline distT="0" distB="0" distL="0" distR="0">
            <wp:extent cx="9207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07500" cy="7086600"/>
                    </a:xfrm>
                    <a:prstGeom prst="rect">
                      <a:avLst/>
                    </a:prstGeom>
                  </pic:spPr>
                </pic:pic>
              </a:graphicData>
            </a:graphic>
          </wp:inline>
        </w:drawing>
      </w:r>
    </w:p>
    <w:bookmarkStart w:name="z21" w:id="11"/>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Портал арқылы мемлекеттік қызметті көрсету кезінде іске</w:t>
      </w:r>
      <w:r>
        <w:br/>
      </w:r>
      <w:r>
        <w:rPr>
          <w:rFonts w:ascii="Times New Roman"/>
          <w:b/>
          <w:i w:val="false"/>
          <w:color w:val="000000"/>
        </w:rPr>
        <w:t>
қосылған ақпараттық жүйелердің функционалдық өзара әрекеті</w:t>
      </w:r>
    </w:p>
    <w:p>
      <w:pPr>
        <w:spacing w:after="0"/>
        <w:ind w:left="0"/>
        <w:jc w:val="both"/>
      </w:pPr>
      <w:r>
        <w:drawing>
          <wp:inline distT="0" distB="0" distL="0" distR="0">
            <wp:extent cx="87884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9550400"/>
                    </a:xfrm>
                    <a:prstGeom prst="rect">
                      <a:avLst/>
                    </a:prstGeom>
                  </pic:spPr>
                </pic:pic>
              </a:graphicData>
            </a:graphic>
          </wp:inline>
        </w:drawing>
      </w:r>
    </w:p>
    <w:bookmarkStart w:name="z22" w:id="12"/>
    <w:p>
      <w:pPr>
        <w:spacing w:after="0"/>
        <w:ind w:left="0"/>
        <w:jc w:val="both"/>
      </w:pPr>
      <w:r>
        <w:rPr>
          <w:rFonts w:ascii="Times New Roman"/>
          <w:b w:val="false"/>
          <w:i w:val="false"/>
          <w:color w:val="000000"/>
          <w:sz w:val="28"/>
        </w:rPr>
        <w:t xml:space="preserve">
«Дәрігерді үйге шақыру»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2"/>
    <w:p>
      <w:pPr>
        <w:spacing w:after="0"/>
        <w:ind w:left="0"/>
        <w:jc w:val="left"/>
      </w:pPr>
      <w:r>
        <w:rPr>
          <w:rFonts w:ascii="Times New Roman"/>
          <w:b/>
          <w:i w:val="false"/>
          <w:color w:val="000000"/>
        </w:rPr>
        <w:t xml:space="preserve"> Порталда көрсетілетін мемлекеттік қызмет бизнес-үдерістерінің</w:t>
      </w:r>
      <w:r>
        <w:br/>
      </w:r>
      <w:r>
        <w:rPr>
          <w:rFonts w:ascii="Times New Roman"/>
          <w:b/>
          <w:i w:val="false"/>
          <w:color w:val="000000"/>
        </w:rPr>
        <w:t>
анықтамасы</w:t>
      </w:r>
    </w:p>
    <w:p>
      <w:pPr>
        <w:spacing w:after="0"/>
        <w:ind w:left="0"/>
        <w:jc w:val="both"/>
      </w:pPr>
      <w:r>
        <w:drawing>
          <wp:inline distT="0" distB="0" distL="0" distR="0">
            <wp:extent cx="91567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56700" cy="7086600"/>
                    </a:xfrm>
                    <a:prstGeom prst="rect">
                      <a:avLst/>
                    </a:prstGeom>
                  </pic:spPr>
                </pic:pic>
              </a:graphicData>
            </a:graphic>
          </wp:inline>
        </w:drawing>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порталдың өзара іс-қимыл жасауы</w:t>
      </w:r>
    </w:p>
    <w:tbl>
      <w:tblPr>
        <w:tblW w:w="0" w:type="auto"/>
        <w:tblCellSpacing w:w="0" w:type="auto"/>
        <w:tblBorders>
          <w:top w:val="none"/>
          <w:left w:val="none"/>
          <w:bottom w:val="none"/>
          <w:right w:val="none"/>
          <w:insideH w:val="none"/>
          <w:insideV w:val="none"/>
        </w:tblBorders>
      </w:tblPr>
      <w:tblGrid>
        <w:gridCol w:w="1880"/>
        <w:gridCol w:w="440"/>
        <w:gridCol w:w="10460"/>
      </w:tblGrid>
      <w:tr>
        <w:trPr>
          <w:trHeight w:val="30" w:hRule="atLeast"/>
        </w:trPr>
        <w:tc>
          <w:tcPr>
            <w:tcW w:w="1880" w:type="dxa"/>
            <w:tcBorders/>
            <w:tcMar>
              <w:top w:w="15" w:type="dxa"/>
              <w:left w:w="15" w:type="dxa"/>
              <w:bottom w:w="15" w:type="dxa"/>
              <w:right w:w="15" w:type="dxa"/>
            </w:tcMar>
            <w:vAlign w:val="center"/>
          </w:tcPr>
          <w:p>
            <w:pPr>
              <w:spacing w:after="20"/>
              <w:ind w:left="2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58800"/>
                          </a:xfrm>
                          <a:prstGeom prst="rect">
                            <a:avLst/>
                          </a:prstGeom>
                        </pic:spPr>
                      </pic:pic>
                    </a:graphicData>
                  </a:graphic>
                </wp:inline>
              </w:drawing>
            </w:r>
          </w:p>
        </w:tc>
        <w:tc>
          <w:tcPr>
            <w:tcW w:w="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басталуы немесе аяқталуы</w:t>
            </w:r>
          </w:p>
        </w:tc>
      </w:tr>
      <w:tr>
        <w:trPr>
          <w:trHeight w:val="30" w:hRule="atLeast"/>
        </w:trPr>
        <w:tc>
          <w:tcPr>
            <w:tcW w:w="1880" w:type="dxa"/>
            <w:tcBorders/>
            <w:tcMar>
              <w:top w:w="15" w:type="dxa"/>
              <w:left w:w="15" w:type="dxa"/>
              <w:bottom w:w="15" w:type="dxa"/>
              <w:right w:w="15" w:type="dxa"/>
            </w:tcMar>
            <w:vAlign w:val="center"/>
          </w:tcPr>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457200"/>
                          </a:xfrm>
                          <a:prstGeom prst="rect">
                            <a:avLst/>
                          </a:prstGeom>
                        </pic:spPr>
                      </pic:pic>
                    </a:graphicData>
                  </a:graphic>
                </wp:inline>
              </w:drawing>
            </w:r>
          </w:p>
        </w:tc>
        <w:tc>
          <w:tcPr>
            <w:tcW w:w="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және (немесе) ҚФБ рәсімдерінің (әрекеттерінің) атауы</w:t>
            </w:r>
          </w:p>
        </w:tc>
      </w:tr>
      <w:tr>
        <w:trPr>
          <w:trHeight w:val="510" w:hRule="atLeast"/>
        </w:trPr>
        <w:tc>
          <w:tcPr>
            <w:tcW w:w="1880" w:type="dxa"/>
            <w:tcBorders/>
            <w:tcMar>
              <w:top w:w="15" w:type="dxa"/>
              <w:left w:w="15" w:type="dxa"/>
              <w:bottom w:w="15" w:type="dxa"/>
              <w:right w:w="15" w:type="dxa"/>
            </w:tcMar>
            <w:vAlign w:val="center"/>
          </w:tcPr>
          <w:p>
            <w:pPr>
              <w:spacing w:after="20"/>
              <w:ind w:left="20"/>
              <w:jc w:val="both"/>
            </w:pPr>
            <w:r>
              <w:drawing>
                <wp:inline distT="0" distB="0" distL="0" distR="0">
                  <wp:extent cx="49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31800"/>
                          </a:xfrm>
                          <a:prstGeom prst="rect">
                            <a:avLst/>
                          </a:prstGeom>
                        </pic:spPr>
                      </pic:pic>
                    </a:graphicData>
                  </a:graphic>
                </wp:inline>
              </w:drawing>
            </w:r>
          </w:p>
        </w:tc>
        <w:tc>
          <w:tcPr>
            <w:tcW w:w="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түрі</w:t>
            </w:r>
          </w:p>
        </w:tc>
      </w:tr>
      <w:tr>
        <w:trPr>
          <w:trHeight w:val="510" w:hRule="atLeast"/>
        </w:trPr>
        <w:tc>
          <w:tcPr>
            <w:tcW w:w="1880" w:type="dxa"/>
            <w:tcBorders/>
            <w:tcMar>
              <w:top w:w="15" w:type="dxa"/>
              <w:left w:w="15" w:type="dxa"/>
              <w:bottom w:w="15" w:type="dxa"/>
              <w:right w:w="15" w:type="dxa"/>
            </w:tcMar>
            <w:vAlign w:val="center"/>
          </w:tcPr>
          <w:p>
            <w:pPr>
              <w:spacing w:after="20"/>
              <w:ind w:left="2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254000"/>
                          </a:xfrm>
                          <a:prstGeom prst="rect">
                            <a:avLst/>
                          </a:prstGeom>
                        </pic:spPr>
                      </pic:pic>
                    </a:graphicData>
                  </a:graphic>
                </wp:inline>
              </w:drawing>
            </w:r>
          </w:p>
        </w:tc>
        <w:tc>
          <w:tcPr>
            <w:tcW w:w="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іс-қимылға (әрекетке) өту</w:t>
            </w:r>
          </w:p>
        </w:tc>
      </w:tr>
    </w:tbl>
    <w:bookmarkStart w:name="z23" w:id="13"/>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2-қосымша        </w:t>
      </w:r>
    </w:p>
    <w:bookmarkEnd w:id="13"/>
    <w:bookmarkStart w:name="z24" w:id="14"/>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
мемлекеттік көрсетілетін қызмет регламенті 1. Жалпы ережелер</w:t>
      </w:r>
    </w:p>
    <w:bookmarkEnd w:id="14"/>
    <w:bookmarkStart w:name="z25" w:id="15"/>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      1. «Дәрігердің қабылдауына жазылу» мемлекеттік көрсетілетін қызмет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Үкіметінің 2014 жылғы 20 наурыздағы № 253 қаулысымен бекітілген «Дәрігердің қабылдауына жазылу» мемлекеттік көрсетілетін қызмет </w:t>
      </w:r>
      <w:r>
        <w:rPr>
          <w:rFonts w:ascii="Times New Roman"/>
          <w:b w:val="false"/>
          <w:i w:val="false"/>
          <w:color w:val="000000"/>
          <w:sz w:val="28"/>
        </w:rPr>
        <w:t>стандартына</w:t>
      </w:r>
      <w:r>
        <w:rPr>
          <w:rFonts w:ascii="Times New Roman"/>
          <w:b w:val="false"/>
          <w:i w:val="false"/>
          <w:color w:val="1e1e1e"/>
          <w:sz w:val="28"/>
        </w:rPr>
        <w:t xml:space="preserve"> (бұдан әрі – Стандарт) негізделе «Астана қаласының Денсаулық сақтау басқармасы» мемлекеттік мекемесімен әзірленді.</w:t>
      </w:r>
      <w:r>
        <w:br/>
      </w:r>
      <w:r>
        <w:rPr>
          <w:rFonts w:ascii="Times New Roman"/>
          <w:b w:val="false"/>
          <w:i w:val="false"/>
          <w:color w:val="000000"/>
          <w:sz w:val="28"/>
        </w:rPr>
        <w:t>
      Мемлекеттік көрсетілетін қызмет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сондай-ақ «электрондық үкіметтің» веб-порталы: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2) порталға электронды форматта жүгінген кезде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электрондық-цифрлық қолтаңбасы (бұдан әрі – ЭЦҚ) қойылған дәрігердің қабылдауына жазылу туралы анықтама беру.</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bookmarkEnd w:id="15"/>
    <w:bookmarkStart w:name="z28" w:id="16"/>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16"/>
    <w:bookmarkStart w:name="z29" w:id="17"/>
    <w:p>
      <w:pPr>
        <w:spacing w:after="0"/>
        <w:ind w:left="0"/>
        <w:jc w:val="both"/>
      </w:pPr>
      <w:r>
        <w:rPr>
          <w:rFonts w:ascii="Times New Roman"/>
          <w:b w:val="false"/>
          <w:i w:val="false"/>
          <w:color w:val="000000"/>
          <w:sz w:val="28"/>
        </w:rPr>
        <w:t>
      1. Көрсетілетін қызметті берушіге тікелей, телефон байланысы немесе портал арқылы өтініш беріп,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алушыдан қабылдап алуы мемлекеттік қызмет көрсету бойынша рәсімді бастауға негіздеме болып табылады.</w:t>
      </w:r>
      <w:r>
        <w:br/>
      </w:r>
      <w:r>
        <w:rPr>
          <w:rFonts w:ascii="Times New Roman"/>
          <w:b w:val="false"/>
          <w:i w:val="false"/>
          <w:color w:val="000000"/>
          <w:sz w:val="28"/>
        </w:rPr>
        <w:t>
      Тікелей жүгінген кезде мемлекеттік қызметті көрсету үдерісінің құрамына кіретін қадамды іс-әрекет, олардың орындалу уақыты және мерзімі:</w:t>
      </w:r>
      <w:r>
        <w:br/>
      </w:r>
      <w:r>
        <w:rPr>
          <w:rFonts w:ascii="Times New Roman"/>
          <w:b w:val="false"/>
          <w:i w:val="false"/>
          <w:color w:val="000000"/>
          <w:sz w:val="28"/>
        </w:rPr>
        <w:t>
      1) құжаттар топтамасын қабылдау, ұсынылған құжаттардың толықтығын және анықтылығын тексеру, бекітілген халық тіркеліміне (бұдан әрі – БХТ) сәйкес осы көрсетілетін қызметті берушіге бекітілуінің болуы – 10 (он) минутты құрайды. Әрекет нәтижесі – алдын ала жазылу журналында жазылу;</w:t>
      </w:r>
      <w:r>
        <w:br/>
      </w:r>
      <w:r>
        <w:rPr>
          <w:rFonts w:ascii="Times New Roman"/>
          <w:b w:val="false"/>
          <w:i w:val="false"/>
          <w:color w:val="000000"/>
          <w:sz w:val="28"/>
        </w:rPr>
        <w:t>
      2) дәрігердің тегін, атын, әкесінің атын, бөлімін, кабинет нөмірін, күнін, кестеге сәйкес қабылдау уақытын хабарлау – ауызша жауап – 5 (бес) минут. Портал арқылы электрондық жауап (дәрігердің қабылдауына жазылуын тіркеу туралы анықтама) – 20 (жиырма) минут. Нәтижесі – дәрігерге (учаскелік терапевттің/учаскелік педиатрдың/жалпы практика дәрігерінің) қабылдау уақыты мен күні көрсетілген жауап.</w:t>
      </w:r>
      <w:r>
        <w:br/>
      </w:r>
      <w:r>
        <w:rPr>
          <w:rFonts w:ascii="Times New Roman"/>
          <w:b w:val="false"/>
          <w:i w:val="false"/>
          <w:color w:val="000000"/>
          <w:sz w:val="28"/>
        </w:rPr>
        <w:t>
      3) дәрігердің (учаскелік терапевттің/учаскелік педиатрдың/жалпы практика дәрігерінің) алдын ала жазылу журналынан көрсетілетін қызметті алушы туралы мәліметті алу – жұмыс күні ішінде. Нәтижесі – дәрігердің (учаскелік терапевтке/ учаскелік педиатрға/жалпы тәжірибе дәрігеріне) көрсетілетін қызметті алушы туралы мәліметтің түсуі.</w:t>
      </w:r>
      <w:r>
        <w:br/>
      </w:r>
      <w:r>
        <w:rPr>
          <w:rFonts w:ascii="Times New Roman"/>
          <w:b w:val="false"/>
          <w:i w:val="false"/>
          <w:color w:val="000000"/>
          <w:sz w:val="28"/>
        </w:rPr>
        <w:t>
      4) көрсетілетін қызметті алушыға қабылдауда қызмет көрсету – жұмыс күні ішінде. Нәтижесі – көрсетілетін қызметті алушыға медициналық көмек көрсету.</w:t>
      </w:r>
      <w:r>
        <w:br/>
      </w:r>
      <w:r>
        <w:rPr>
          <w:rFonts w:ascii="Times New Roman"/>
          <w:b w:val="false"/>
          <w:i w:val="false"/>
          <w:color w:val="000000"/>
          <w:sz w:val="28"/>
        </w:rPr>
        <w:t>
      Портал арқылы жүгінген кезде мемлекеттік қызметті көрсету үдерісінің құрамына кіретін қадамды іс-әрекет, олардың орындалу уақыты және мерзімі:</w:t>
      </w:r>
      <w:r>
        <w:br/>
      </w:r>
      <w:r>
        <w:rPr>
          <w:rFonts w:ascii="Times New Roman"/>
          <w:b w:val="false"/>
          <w:i w:val="false"/>
          <w:color w:val="000000"/>
          <w:sz w:val="28"/>
        </w:rPr>
        <w:t>
      1) портал арқылы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тапсырады;</w:t>
      </w:r>
      <w:r>
        <w:br/>
      </w:r>
      <w:r>
        <w:rPr>
          <w:rFonts w:ascii="Times New Roman"/>
          <w:b w:val="false"/>
          <w:i w:val="false"/>
          <w:color w:val="000000"/>
          <w:sz w:val="28"/>
        </w:rPr>
        <w:t>
      2) тапсырылған құжаттардың толықтығы мен анықтылығын, БХТ сәйкес осы көрсетілетін қызметті берушіге бекітілуінің болуын тексереді, алдын ала жазылу журналына жазады – 10 (он) минут;</w:t>
      </w:r>
      <w:r>
        <w:br/>
      </w:r>
      <w:r>
        <w:rPr>
          <w:rFonts w:ascii="Times New Roman"/>
          <w:b w:val="false"/>
          <w:i w:val="false"/>
          <w:color w:val="000000"/>
          <w:sz w:val="28"/>
        </w:rPr>
        <w:t>
      3) көрсетілетін қызметті берушінің ЭЦҚ қойылған дәрігердің қабылдауына жазу туралы анықтама беру (электрондық түрде) – 20 (жиырма) минут;</w:t>
      </w:r>
      <w:r>
        <w:br/>
      </w:r>
      <w:r>
        <w:rPr>
          <w:rFonts w:ascii="Times New Roman"/>
          <w:b w:val="false"/>
          <w:i w:val="false"/>
          <w:color w:val="000000"/>
          <w:sz w:val="28"/>
        </w:rPr>
        <w:t>
      4) көрсетілетін қызметті алушыға қабылдауда қызмет көрсету – жұмыс күні ішінде. Нәтижесі – көрсетілетін қызметті алушыға медициналық көмек көрсету.</w:t>
      </w:r>
    </w:p>
    <w:bookmarkEnd w:id="17"/>
    <w:bookmarkStart w:name="z30" w:id="18"/>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18"/>
    <w:bookmarkStart w:name="z31" w:id="19"/>
    <w:p>
      <w:pPr>
        <w:spacing w:after="0"/>
        <w:ind w:left="0"/>
        <w:jc w:val="both"/>
      </w:pPr>
      <w:r>
        <w:rPr>
          <w:rFonts w:ascii="Times New Roman"/>
          <w:b w:val="false"/>
          <w:i w:val="false"/>
          <w:color w:val="000000"/>
          <w:sz w:val="28"/>
        </w:rPr>
        <w:t>
      1. Мемлекеттік қызмет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көрсетілетін қызметті бершінің тіркеу орнының жауапты қызметкері;</w:t>
      </w:r>
      <w:r>
        <w:br/>
      </w:r>
      <w:r>
        <w:rPr>
          <w:rFonts w:ascii="Times New Roman"/>
          <w:b w:val="false"/>
          <w:i w:val="false"/>
          <w:color w:val="000000"/>
          <w:sz w:val="28"/>
        </w:rPr>
        <w:t>
      2) дәрігер (учаскелік терапевт/учаскелік педиатр/жалпы практика дәрігері).</w:t>
      </w:r>
      <w:r>
        <w:br/>
      </w:r>
      <w:r>
        <w:rPr>
          <w:rFonts w:ascii="Times New Roman"/>
          <w:b w:val="false"/>
          <w:i w:val="false"/>
          <w:color w:val="000000"/>
          <w:sz w:val="28"/>
        </w:rPr>
        <w:t>
</w:t>
      </w:r>
      <w:r>
        <w:rPr>
          <w:rFonts w:ascii="Times New Roman"/>
          <w:b w:val="false"/>
          <w:i w:val="false"/>
          <w:color w:val="000000"/>
          <w:sz w:val="28"/>
        </w:rPr>
        <w:t>
      2. Әрбір іс-қимылдың ұзақтығын көрсете отырып, көрсетілетін қызметті берушінің құрылымдық бөлімшелері (қызметкерлері) арасындағы рәсімдердің бірізділігін сипаттау (осы Регламенттің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Тікелей немесе телефон байланысы арқылы жүгінген кезде медициналық-санитариялық алғашқы көмек көрсететін медициналық ұйымның тіркеу орнындағы жауапты қызметкер:</w:t>
      </w:r>
      <w:r>
        <w:br/>
      </w:r>
      <w:r>
        <w:rPr>
          <w:rFonts w:ascii="Times New Roman"/>
          <w:b w:val="false"/>
          <w:i w:val="false"/>
          <w:color w:val="000000"/>
          <w:sz w:val="28"/>
        </w:rPr>
        <w:t>
      1) құжаттар топтамасын қабылдайды;</w:t>
      </w:r>
      <w:r>
        <w:br/>
      </w:r>
      <w:r>
        <w:rPr>
          <w:rFonts w:ascii="Times New Roman"/>
          <w:b w:val="false"/>
          <w:i w:val="false"/>
          <w:color w:val="000000"/>
          <w:sz w:val="28"/>
        </w:rPr>
        <w:t>
      2) тапсырылған құжаттардың толықтығы мен анықтылығын, БХТ сәйкес осы көрсетілетін қызметті берушіге бекітілуінің болуын тексереді;</w:t>
      </w:r>
      <w:r>
        <w:br/>
      </w:r>
      <w:r>
        <w:rPr>
          <w:rFonts w:ascii="Times New Roman"/>
          <w:b w:val="false"/>
          <w:i w:val="false"/>
          <w:color w:val="000000"/>
          <w:sz w:val="28"/>
        </w:rPr>
        <w:t>
      3) алдын ала жазылу журналына жазады – 10 (он) минут;</w:t>
      </w:r>
      <w:r>
        <w:br/>
      </w:r>
      <w:r>
        <w:rPr>
          <w:rFonts w:ascii="Times New Roman"/>
          <w:b w:val="false"/>
          <w:i w:val="false"/>
          <w:color w:val="000000"/>
          <w:sz w:val="28"/>
        </w:rPr>
        <w:t>
      4) дәрігердің тегін, атын, әкесінің атын, бөлімін, кабинет нөмірін,келетін күнін, уақытын көрсете отырып, ауызша жауап береді – 5 (бес) минут.</w:t>
      </w:r>
      <w:r>
        <w:br/>
      </w:r>
      <w:r>
        <w:rPr>
          <w:rFonts w:ascii="Times New Roman"/>
          <w:b w:val="false"/>
          <w:i w:val="false"/>
          <w:color w:val="000000"/>
          <w:sz w:val="28"/>
        </w:rPr>
        <w:t>
      Электронды форматта порталға жүгінген кезде – медициналық-санитариялық алғашқы көмек көрсететін медициналық ұйымның тіркеу орнының жауапты қызметкері:</w:t>
      </w:r>
      <w:r>
        <w:br/>
      </w:r>
      <w:r>
        <w:rPr>
          <w:rFonts w:ascii="Times New Roman"/>
          <w:b w:val="false"/>
          <w:i w:val="false"/>
          <w:color w:val="000000"/>
          <w:sz w:val="28"/>
        </w:rPr>
        <w:t>
      1) құжаттар топтамасын қабылдайды;</w:t>
      </w:r>
      <w:r>
        <w:br/>
      </w:r>
      <w:r>
        <w:rPr>
          <w:rFonts w:ascii="Times New Roman"/>
          <w:b w:val="false"/>
          <w:i w:val="false"/>
          <w:color w:val="000000"/>
          <w:sz w:val="28"/>
        </w:rPr>
        <w:t>
      2) тапсырылған құжаттардың толықтығы мен анықтылығын, БХТ сәйкес осы көрсетілетін қызметті берушіге бекітілуінің болуын тексереді;</w:t>
      </w:r>
      <w:r>
        <w:br/>
      </w:r>
      <w:r>
        <w:rPr>
          <w:rFonts w:ascii="Times New Roman"/>
          <w:b w:val="false"/>
          <w:i w:val="false"/>
          <w:color w:val="000000"/>
          <w:sz w:val="28"/>
        </w:rPr>
        <w:t>
      3) алдын ала жазылу журналына жазады – 10 (он) минут,көрсетілетін қызметті берушінің ЭЦҚ қойылған дәрігердің қабылдауына жазу туралы анықтама беру (электрондық түрде) – 20 (жиырма) минут;</w:t>
      </w:r>
      <w:r>
        <w:br/>
      </w:r>
      <w:r>
        <w:rPr>
          <w:rFonts w:ascii="Times New Roman"/>
          <w:b w:val="false"/>
          <w:i w:val="false"/>
          <w:color w:val="000000"/>
          <w:sz w:val="28"/>
        </w:rPr>
        <w:t>
      4) дәрігер (учаскелік терапевт/учаскелік педиатр/жалпы практика дәрігері) алдын ала жазу журналынан көрсетілген қызметті алушы туралы мәліметті алады және қабылдауда көрсетілетін қызметті алушыға көмек көрсетеді – жұмыс күні ішінде.</w:t>
      </w:r>
    </w:p>
    <w:bookmarkEnd w:id="19"/>
    <w:bookmarkStart w:name="z33" w:id="20"/>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жасау</w:t>
      </w:r>
      <w:r>
        <w:br/>
      </w:r>
      <w:r>
        <w:rPr>
          <w:rFonts w:ascii="Times New Roman"/>
          <w:b/>
          <w:i w:val="false"/>
          <w:color w:val="000000"/>
        </w:rPr>
        <w:t>
тәртібін, сондай-ақ мемлекеттік қызметті көрсету үдерісінде</w:t>
      </w:r>
      <w:r>
        <w:br/>
      </w:r>
      <w:r>
        <w:rPr>
          <w:rFonts w:ascii="Times New Roman"/>
          <w:b/>
          <w:i w:val="false"/>
          <w:color w:val="000000"/>
        </w:rPr>
        <w:t>
ақпараттық жүйелерді пайдалану тәртібін сипаттау</w:t>
      </w:r>
    </w:p>
    <w:bookmarkEnd w:id="20"/>
    <w:bookmarkStart w:name="z34" w:id="21"/>
    <w:p>
      <w:pPr>
        <w:spacing w:after="0"/>
        <w:ind w:left="0"/>
        <w:jc w:val="both"/>
      </w:pPr>
      <w:r>
        <w:rPr>
          <w:rFonts w:ascii="Times New Roman"/>
          <w:b w:val="false"/>
          <w:i w:val="false"/>
          <w:color w:val="000000"/>
          <w:sz w:val="28"/>
        </w:rPr>
        <w:t>
      1. Мемлекеттік қызметті «Халыққа қызмет көрсету орталығы» шаруашылық жүргізу құқығындағы республикалық мемлекеттік кәсіпорны көрсетпейді.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портал арқылы өтініш береді.</w:t>
      </w:r>
      <w:r>
        <w:br/>
      </w:r>
      <w:r>
        <w:rPr>
          <w:rFonts w:ascii="Times New Roman"/>
          <w:b w:val="false"/>
          <w:i w:val="false"/>
          <w:color w:val="000000"/>
          <w:sz w:val="28"/>
        </w:rPr>
        <w:t>
      Электрондық форматта мемлекеттік көрсетілетін қызмет порталға жүгінген күні көрсетіледі.</w:t>
      </w:r>
      <w:r>
        <w:br/>
      </w:r>
      <w:r>
        <w:rPr>
          <w:rFonts w:ascii="Times New Roman"/>
          <w:b w:val="false"/>
          <w:i w:val="false"/>
          <w:color w:val="000000"/>
          <w:sz w:val="28"/>
        </w:rPr>
        <w:t>
</w:t>
      </w:r>
      <w:r>
        <w:rPr>
          <w:rFonts w:ascii="Times New Roman"/>
          <w:b w:val="false"/>
          <w:i w:val="false"/>
          <w:color w:val="000000"/>
          <w:sz w:val="28"/>
        </w:rPr>
        <w:t>
      3. Портал арқылы мемлекеттік қызметті көрсету кезінде көрсетілетін қызметті беруші мен көрсетілетін қызметті алушының жүгіну тәртібі мен реттілік үдерісін (әрекетін) сипаттау:</w:t>
      </w:r>
      <w:r>
        <w:br/>
      </w:r>
      <w:r>
        <w:rPr>
          <w:rFonts w:ascii="Times New Roman"/>
          <w:b w:val="false"/>
          <w:i w:val="false"/>
          <w:color w:val="000000"/>
          <w:sz w:val="28"/>
        </w:rPr>
        <w:t>
      1) көрсетілетін қызметті алушы жеке сәйкестендіру нөмірі (бұдан әрі –ЖСН) және құпия сөздің көмегімен (порталда тіркелмеген тұтынушылар үшін жүргізіледі) порталға тіркеледі;</w:t>
      </w:r>
      <w:r>
        <w:br/>
      </w:r>
      <w:r>
        <w:rPr>
          <w:rFonts w:ascii="Times New Roman"/>
          <w:b w:val="false"/>
          <w:i w:val="false"/>
          <w:color w:val="000000"/>
          <w:sz w:val="28"/>
        </w:rPr>
        <w:t>
      2) 1-үдеріс – мемлекеттік көрсетілетін қызметті алу үшін порталда авторлану үдерісі;</w:t>
      </w:r>
      <w:r>
        <w:br/>
      </w:r>
      <w:r>
        <w:rPr>
          <w:rFonts w:ascii="Times New Roman"/>
          <w:b w:val="false"/>
          <w:i w:val="false"/>
          <w:color w:val="000000"/>
          <w:sz w:val="28"/>
        </w:rPr>
        <w:t>
      3) 1-шарт – порталда логин (ЖСН) мен құпия сөз арқылы тіркелген көрсетілетін қызметті алушы туралы мәліметтің түпнұсқалығын тексеру;</w:t>
      </w:r>
      <w:r>
        <w:br/>
      </w:r>
      <w:r>
        <w:rPr>
          <w:rFonts w:ascii="Times New Roman"/>
          <w:b w:val="false"/>
          <w:i w:val="false"/>
          <w:color w:val="000000"/>
          <w:sz w:val="28"/>
        </w:rPr>
        <w:t>
      4) 2-үдеріс – көрсетілетін қызметті алушының мәліметтерінде қателіктердің болуына байланысты порталда авторлануды қабылдамау туралы хабарлама жасау;</w:t>
      </w:r>
      <w:r>
        <w:br/>
      </w:r>
      <w:r>
        <w:rPr>
          <w:rFonts w:ascii="Times New Roman"/>
          <w:b w:val="false"/>
          <w:i w:val="false"/>
          <w:color w:val="000000"/>
          <w:sz w:val="28"/>
        </w:rPr>
        <w:t>
      5) 3-үдеріс – көрсетілетін қызметті алушының Регламентте көрсетілген қызметті таңдауы;</w:t>
      </w:r>
      <w:r>
        <w:br/>
      </w:r>
      <w:r>
        <w:rPr>
          <w:rFonts w:ascii="Times New Roman"/>
          <w:b w:val="false"/>
          <w:i w:val="false"/>
          <w:color w:val="000000"/>
          <w:sz w:val="28"/>
        </w:rPr>
        <w:t>
      6) 4-үдеріс – Қазақстан Республикасының Бірыңғай денсаулық сақтау ақпараттық жүйесінен (бұдан әрі – ҚР БДСАЖ) медициналық ұйымға бекітілу жағдайына сұраныс;</w:t>
      </w:r>
      <w:r>
        <w:br/>
      </w:r>
      <w:r>
        <w:rPr>
          <w:rFonts w:ascii="Times New Roman"/>
          <w:b w:val="false"/>
          <w:i w:val="false"/>
          <w:color w:val="000000"/>
          <w:sz w:val="28"/>
        </w:rPr>
        <w:t>
      7) 2-шарт – медициналық-санитариялық алғашқы көмек көрсететін МҰ көрсетілетін қызметті алушының бекітілуін тексеру;</w:t>
      </w:r>
      <w:r>
        <w:br/>
      </w:r>
      <w:r>
        <w:rPr>
          <w:rFonts w:ascii="Times New Roman"/>
          <w:b w:val="false"/>
          <w:i w:val="false"/>
          <w:color w:val="000000"/>
          <w:sz w:val="28"/>
        </w:rPr>
        <w:t>
      8) 5-үдеріс – көрсетілетін қызметті алушының ешқандай медициналық-санитариялық алғашқы көмек көрсететін МҰ бекітілмеуіне байланысты қызмет ұсынудан бас тарту туралы хабарлама жасау;</w:t>
      </w:r>
      <w:r>
        <w:br/>
      </w:r>
      <w:r>
        <w:rPr>
          <w:rFonts w:ascii="Times New Roman"/>
          <w:b w:val="false"/>
          <w:i w:val="false"/>
          <w:color w:val="000000"/>
          <w:sz w:val="28"/>
        </w:rPr>
        <w:t>
      9) 6-үдеріс – қызмет көрсету үшін және көрсетілетін қызметті алушының оның құрылымы мен форматты талаптарын ескеріп нысанды толтыру (мәліметтер енгізу) сұраныс нысанын экранға шығару;</w:t>
      </w:r>
      <w:r>
        <w:br/>
      </w:r>
      <w:r>
        <w:rPr>
          <w:rFonts w:ascii="Times New Roman"/>
          <w:b w:val="false"/>
          <w:i w:val="false"/>
          <w:color w:val="000000"/>
          <w:sz w:val="28"/>
        </w:rPr>
        <w:t>
      10) 7-үдеріс – ҚР БДСАЖ мемлекеттік қызметке сұраныс;</w:t>
      </w:r>
      <w:r>
        <w:br/>
      </w:r>
      <w:r>
        <w:rPr>
          <w:rFonts w:ascii="Times New Roman"/>
          <w:b w:val="false"/>
          <w:i w:val="false"/>
          <w:color w:val="000000"/>
          <w:sz w:val="28"/>
        </w:rPr>
        <w:t>
      11) 8-үдеріс – ҚР БДСАЖ-да МҰ желісіне көрсетілетін қызметті алушының өтінішін жолдау;</w:t>
      </w:r>
      <w:r>
        <w:br/>
      </w:r>
      <w:r>
        <w:rPr>
          <w:rFonts w:ascii="Times New Roman"/>
          <w:b w:val="false"/>
          <w:i w:val="false"/>
          <w:color w:val="000000"/>
          <w:sz w:val="28"/>
        </w:rPr>
        <w:t>
      12) 9-үдеріс – МҰ қызмет алу үшін (медициналық ұйым, дәрігердің тегі, аты, әкесінің аты, бөлімшесі, кабинет көмірі, қабылдау уақыты/күні) порталдың ақпарат қалыптастыруы қызметті көрсету нәтижесі болып табылады. Көрсетілетін қызметті берушінің ЭЦҚ қойылған дәрігердің қабылдауына жазу туралы анықтама беру (электрондық түрде) – 20 (жиырма) минут.</w:t>
      </w:r>
      <w:r>
        <w:br/>
      </w:r>
      <w:r>
        <w:rPr>
          <w:rFonts w:ascii="Times New Roman"/>
          <w:b w:val="false"/>
          <w:i w:val="false"/>
          <w:color w:val="000000"/>
          <w:sz w:val="28"/>
        </w:rPr>
        <w:t>
      Портал арқылы мемлекеттік қызметті көрсету кезінде іске қосылған ақпараттық жүйелердің өзара функционалдық әрекет етуі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үдерісінде көрсетілетін қызметті берушінің құрылымдық бөлімшелерінің (қызметкерлерінің) өзара іс-қимыл (әрекет) жасау тәртібінің сипаттамасы, сондай-ақ мемлекеттік қызмет көрсету үдерісінде басқа көрсетілетін қызметті берушілермен өзара іс-қимыл жасау және ақпараттық жүйені пайдалану тәртібінің нақты сипаттамасы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мемлекеттік қызметті көрсету бизнес-үдерісінің анықтамасында келтірілген. Мемлекеттік қызметті көрсету бизнес-үдерісінің анықтамасы «электрондық үкімет» порталында, көрсетілетін қызметті берушінің интернет-ресурсында орналастырылады.</w:t>
      </w:r>
    </w:p>
    <w:bookmarkEnd w:id="21"/>
    <w:bookmarkStart w:name="z37" w:id="22"/>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2"/>
    <w:bookmarkStart w:name="z38" w:id="23"/>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құрылымдық бөлімшелер (қызметкерлер) арасындағы рәсімдердің</w:t>
      </w:r>
      <w:r>
        <w:br/>
      </w:r>
      <w:r>
        <w:rPr>
          <w:rFonts w:ascii="Times New Roman"/>
          <w:b/>
          <w:i w:val="false"/>
          <w:color w:val="000000"/>
        </w:rPr>
        <w:t>
(іс-қимылдардың) реттілігін сипаттайтын блок-сызба</w:t>
      </w:r>
    </w:p>
    <w:bookmarkEnd w:id="23"/>
    <w:p>
      <w:pPr>
        <w:spacing w:after="0"/>
        <w:ind w:left="0"/>
        <w:jc w:val="both"/>
      </w:pPr>
      <w:r>
        <w:drawing>
          <wp:inline distT="0" distB="0" distL="0" distR="0">
            <wp:extent cx="84328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32800" cy="7556500"/>
                    </a:xfrm>
                    <a:prstGeom prst="rect">
                      <a:avLst/>
                    </a:prstGeom>
                  </pic:spPr>
                </pic:pic>
              </a:graphicData>
            </a:graphic>
          </wp:inline>
        </w:drawing>
      </w:r>
    </w:p>
    <w:bookmarkStart w:name="z39" w:id="24"/>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4"/>
    <w:bookmarkStart w:name="z40" w:id="25"/>
    <w:p>
      <w:pPr>
        <w:spacing w:after="0"/>
        <w:ind w:left="0"/>
        <w:jc w:val="left"/>
      </w:pPr>
      <w:r>
        <w:rPr>
          <w:rFonts w:ascii="Times New Roman"/>
          <w:b/>
          <w:i w:val="false"/>
          <w:color w:val="000000"/>
        </w:rPr>
        <w:t xml:space="preserve"> 
Портал арқылы мемлекеттік қызметті көрсету кезінде іске қосылған ақпараттық жүйелердің өзара функционалдық әрекеті</w:t>
      </w:r>
    </w:p>
    <w:bookmarkEnd w:id="25"/>
    <w:p>
      <w:pPr>
        <w:spacing w:after="0"/>
        <w:ind w:left="0"/>
        <w:jc w:val="both"/>
      </w:pPr>
      <w:r>
        <w:drawing>
          <wp:inline distT="0" distB="0" distL="0" distR="0">
            <wp:extent cx="87376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37600" cy="9347200"/>
                    </a:xfrm>
                    <a:prstGeom prst="rect">
                      <a:avLst/>
                    </a:prstGeom>
                  </pic:spPr>
                </pic:pic>
              </a:graphicData>
            </a:graphic>
          </wp:inline>
        </w:drawing>
      </w:r>
    </w:p>
    <w:bookmarkStart w:name="z41" w:id="26"/>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6"/>
    <w:p>
      <w:pPr>
        <w:spacing w:after="0"/>
        <w:ind w:left="0"/>
        <w:jc w:val="left"/>
      </w:pPr>
      <w:r>
        <w:rPr>
          <w:rFonts w:ascii="Times New Roman"/>
          <w:b/>
          <w:i w:val="false"/>
          <w:color w:val="000000"/>
        </w:rPr>
        <w:t xml:space="preserve"> Порталда мемлекеттік қызметті көрсету бизнес-үдерістерінің</w:t>
      </w:r>
      <w:r>
        <w:br/>
      </w:r>
      <w:r>
        <w:rPr>
          <w:rFonts w:ascii="Times New Roman"/>
          <w:b/>
          <w:i w:val="false"/>
          <w:color w:val="000000"/>
        </w:rPr>
        <w:t>
анықтамасы</w:t>
      </w:r>
    </w:p>
    <w:p>
      <w:pPr>
        <w:spacing w:after="0"/>
        <w:ind w:left="0"/>
        <w:jc w:val="both"/>
      </w:pPr>
      <w:r>
        <w:drawing>
          <wp:inline distT="0" distB="0" distL="0" distR="0">
            <wp:extent cx="9093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93200" cy="6959600"/>
                    </a:xfrm>
                    <a:prstGeom prst="rect">
                      <a:avLst/>
                    </a:prstGeom>
                  </pic:spPr>
                </pic:pic>
              </a:graphicData>
            </a:graphic>
          </wp:inline>
        </w:drawing>
      </w:r>
    </w:p>
    <w:p>
      <w:pPr>
        <w:spacing w:after="0"/>
        <w:ind w:left="0"/>
        <w:jc w:val="both"/>
      </w:pPr>
      <w:r>
        <w:rPr>
          <w:rFonts w:ascii="Times New Roman"/>
          <w:b w:val="false"/>
          <w:i w:val="false"/>
          <w:color w:val="000000"/>
          <w:sz w:val="28"/>
        </w:rPr>
        <w:t>      *ҚФБ–құрылымдық функционалдық бірлік: көрсетілетін қызметті берушінің құрылымдық бөлімшелерінің (қызметкерлерінің), порталдың өзара іс-қимыл жасауы</w:t>
      </w:r>
    </w:p>
    <w:tbl>
      <w:tblPr>
        <w:tblW w:w="0" w:type="auto"/>
        <w:tblCellSpacing w:w="0" w:type="auto"/>
        <w:tblBorders>
          <w:top w:val="none"/>
          <w:left w:val="none"/>
          <w:bottom w:val="none"/>
          <w:right w:val="none"/>
          <w:insideH w:val="none"/>
          <w:insideV w:val="none"/>
        </w:tblBorders>
      </w:tblPr>
      <w:tblGrid>
        <w:gridCol w:w="2053"/>
        <w:gridCol w:w="485"/>
        <w:gridCol w:w="11462"/>
      </w:tblGrid>
      <w:tr>
        <w:trPr>
          <w:trHeight w:val="945" w:hRule="atLeast"/>
        </w:trPr>
        <w:tc>
          <w:tcPr>
            <w:tcW w:w="2053" w:type="dxa"/>
            <w:tcBorders/>
            <w:tcMar>
              <w:top w:w="15" w:type="dxa"/>
              <w:left w:w="15" w:type="dxa"/>
              <w:bottom w:w="15" w:type="dxa"/>
              <w:right w:w="15" w:type="dxa"/>
            </w:tcMar>
            <w:vAlign w:val="center"/>
          </w:tcPr>
          <w:p>
            <w:pPr>
              <w:spacing w:after="20"/>
              <w:ind w:left="2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50900" cy="558800"/>
                          </a:xfrm>
                          <a:prstGeom prst="rect">
                            <a:avLst/>
                          </a:prstGeom>
                        </pic:spPr>
                      </pic:pic>
                    </a:graphicData>
                  </a:graphic>
                </wp:inline>
              </w:drawing>
            </w:r>
          </w:p>
        </w:tc>
        <w:tc>
          <w:tcPr>
            <w:tcW w:w="4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басталуы немесе аяқталуы</w:t>
            </w:r>
          </w:p>
        </w:tc>
      </w:tr>
      <w:tr>
        <w:trPr>
          <w:trHeight w:val="645" w:hRule="atLeast"/>
        </w:trPr>
        <w:tc>
          <w:tcPr>
            <w:tcW w:w="2053" w:type="dxa"/>
            <w:tcBorders/>
            <w:tcMar>
              <w:top w:w="15" w:type="dxa"/>
              <w:left w:w="15" w:type="dxa"/>
              <w:bottom w:w="15" w:type="dxa"/>
              <w:right w:w="15" w:type="dxa"/>
            </w:tcMar>
            <w:vAlign w:val="center"/>
          </w:tcPr>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2800" cy="457200"/>
                          </a:xfrm>
                          <a:prstGeom prst="rect">
                            <a:avLst/>
                          </a:prstGeom>
                        </pic:spPr>
                      </pic:pic>
                    </a:graphicData>
                  </a:graphic>
                </wp:inline>
              </w:drawing>
            </w:r>
          </w:p>
        </w:tc>
        <w:tc>
          <w:tcPr>
            <w:tcW w:w="4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және (немесе) ҚФБ рәсімдерінің (әрекеттерінің) атауы</w:t>
            </w:r>
          </w:p>
        </w:tc>
      </w:tr>
      <w:tr>
        <w:trPr>
          <w:trHeight w:val="510" w:hRule="atLeast"/>
        </w:trPr>
        <w:tc>
          <w:tcPr>
            <w:tcW w:w="2053" w:type="dxa"/>
            <w:tcBorders/>
            <w:tcMar>
              <w:top w:w="15" w:type="dxa"/>
              <w:left w:w="15" w:type="dxa"/>
              <w:bottom w:w="15" w:type="dxa"/>
              <w:right w:w="15" w:type="dxa"/>
            </w:tcMar>
            <w:vAlign w:val="center"/>
          </w:tcPr>
          <w:p>
            <w:pPr>
              <w:spacing w:after="20"/>
              <w:ind w:left="20"/>
              <w:jc w:val="both"/>
            </w:pPr>
            <w:r>
              <w:drawing>
                <wp:inline distT="0" distB="0" distL="0" distR="0">
                  <wp:extent cx="49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5300" cy="431800"/>
                          </a:xfrm>
                          <a:prstGeom prst="rect">
                            <a:avLst/>
                          </a:prstGeom>
                        </pic:spPr>
                      </pic:pic>
                    </a:graphicData>
                  </a:graphic>
                </wp:inline>
              </w:drawing>
            </w:r>
          </w:p>
        </w:tc>
        <w:tc>
          <w:tcPr>
            <w:tcW w:w="4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түрі</w:t>
            </w:r>
          </w:p>
        </w:tc>
      </w:tr>
      <w:tr>
        <w:trPr>
          <w:trHeight w:val="510" w:hRule="atLeast"/>
        </w:trPr>
        <w:tc>
          <w:tcPr>
            <w:tcW w:w="2053" w:type="dxa"/>
            <w:tcBorders/>
            <w:tcMar>
              <w:top w:w="15" w:type="dxa"/>
              <w:left w:w="15" w:type="dxa"/>
              <w:bottom w:w="15" w:type="dxa"/>
              <w:right w:w="15" w:type="dxa"/>
            </w:tcMar>
            <w:vAlign w:val="center"/>
          </w:tcPr>
          <w:p>
            <w:pPr>
              <w:spacing w:after="20"/>
              <w:ind w:left="2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6100" cy="254000"/>
                          </a:xfrm>
                          <a:prstGeom prst="rect">
                            <a:avLst/>
                          </a:prstGeom>
                        </pic:spPr>
                      </pic:pic>
                    </a:graphicData>
                  </a:graphic>
                </wp:inline>
              </w:drawing>
            </w:r>
          </w:p>
        </w:tc>
        <w:tc>
          <w:tcPr>
            <w:tcW w:w="4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іс-қимылға (әрекетке) өту</w:t>
            </w:r>
          </w:p>
        </w:tc>
      </w:tr>
    </w:tbl>
    <w:bookmarkStart w:name="z42" w:id="27"/>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3-қосымша        </w:t>
      </w:r>
    </w:p>
    <w:bookmarkEnd w:id="27"/>
    <w:bookmarkStart w:name="z43" w:id="28"/>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
медициналық ұйымға бекіту» мемлекеттік көрсетілетін қызмет</w:t>
      </w:r>
      <w:r>
        <w:br/>
      </w:r>
      <w:r>
        <w:rPr>
          <w:rFonts w:ascii="Times New Roman"/>
          <w:b/>
          <w:i w:val="false"/>
          <w:color w:val="000000"/>
        </w:rPr>
        <w:t>
регламенті 1. Жалпы ережелер</w:t>
      </w:r>
    </w:p>
    <w:bookmarkEnd w:id="28"/>
    <w:bookmarkStart w:name="z44" w:id="29"/>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бекіту» мемлекеттік көрсетілетін қызмет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Үкіметінің 2014 жылғы 20 наурыздағы № 253 қаулысымен бекітілген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(бұдан әрі – Стандарт) негізделе «Астана қаласының Денсаулық сақтау басқармасы» мемлекеттік мекемесімен әзірленді.</w:t>
      </w:r>
      <w:r>
        <w:br/>
      </w:r>
      <w:r>
        <w:rPr>
          <w:rFonts w:ascii="Times New Roman"/>
          <w:b w:val="false"/>
          <w:i w:val="false"/>
          <w:color w:val="000000"/>
          <w:sz w:val="28"/>
        </w:rPr>
        <w:t>
      Мемлекеттік көрсетілетін қызмет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сондай-ақ «электрондық үкіметтің» веб-порталы: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e1e1e"/>
          <w:sz w:val="28"/>
        </w:rPr>
        <w:t xml:space="preserve">      2. </w:t>
      </w:r>
      <w:r>
        <w:rPr>
          <w:rFonts w:ascii="Times New Roman"/>
          <w:b w:val="false"/>
          <w:i w:val="false"/>
          <w:color w:val="000000"/>
          <w:sz w:val="28"/>
        </w:rPr>
        <w:t>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1e1e1e"/>
          <w:sz w:val="28"/>
        </w:rPr>
        <w:t>      Мемлекеттік көрсетілетін қызметке құжаттарды қабылдау және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жеке тұлғада (бұдан әрі – көрсетілетін қызметті алушы) ЭЦҚ болған жағдайда портал арқылы жүзеге асады.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w:t>
      </w:r>
    </w:p>
    <w:bookmarkEnd w:id="29"/>
    <w:bookmarkStart w:name="z47" w:id="30"/>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30"/>
    <w:bookmarkStart w:name="z48" w:id="31"/>
    <w:p>
      <w:pPr>
        <w:spacing w:after="0"/>
        <w:ind w:left="0"/>
        <w:jc w:val="both"/>
      </w:pPr>
      <w:r>
        <w:rPr>
          <w:rFonts w:ascii="Times New Roman"/>
          <w:b w:val="false"/>
          <w:i w:val="false"/>
          <w:color w:val="000000"/>
          <w:sz w:val="28"/>
        </w:rPr>
        <w:t>
      1. Көрсетілетін қызметті берушіге тікелей немесе портал арқылы өтініш беріп,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алушыдан қабылдап алуы мемлекеттік қызмет көрсету бойынша рәсімді бастауға негіздеме болып табылады.</w:t>
      </w:r>
      <w:r>
        <w:br/>
      </w:r>
      <w:r>
        <w:rPr>
          <w:rFonts w:ascii="Times New Roman"/>
          <w:b w:val="false"/>
          <w:i w:val="false"/>
          <w:color w:val="000000"/>
          <w:sz w:val="28"/>
        </w:rPr>
        <w:t>
      Мемлекеттік қызметті алуға сұраныс беру көрсетілетін қызметті берушінің жұмысы уақыты аяқталғанға дейін 2 (екі) сағат бұрын қабылданады (жұмыс күндері 18.00-ге дейін, сенбі күні 12.00-ге дейін).</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процесіне кіретін әр рәсімнің (іс-әрекеттің) мазмұны, оны орындау ұзақтығы:</w:t>
      </w:r>
      <w:r>
        <w:br/>
      </w:r>
      <w:r>
        <w:rPr>
          <w:rFonts w:ascii="Times New Roman"/>
          <w:b w:val="false"/>
          <w:i w:val="false"/>
          <w:color w:val="000000"/>
          <w:sz w:val="28"/>
        </w:rPr>
        <w:t>
      1) көрсетілетін қызметті алушының өтінішін, құжаттар топтамасын қарау, ұсынылған құжаттардың толықтығын тексеру уақыты 5 (бес) минутты құрайды. Әрекет нәтижесі – құжаттар топтамасын қабылдау;</w:t>
      </w:r>
      <w:r>
        <w:br/>
      </w:r>
      <w:r>
        <w:rPr>
          <w:rFonts w:ascii="Times New Roman"/>
          <w:b w:val="false"/>
          <w:i w:val="false"/>
          <w:color w:val="000000"/>
          <w:sz w:val="28"/>
        </w:rPr>
        <w:t>
      2) көрсетілетін қызметті алушының тұратын мекенжайын көрсетілетін қызметті берушінің аймақтық сәйкестігіне тексеру – 10 (он) минут. Әрекет нәтижесі – көрсетілетін қызметті алушының көрсетілетін қызметті берушіге тіркелу мүмкіншілігін анықтау;</w:t>
      </w:r>
      <w:r>
        <w:br/>
      </w:r>
      <w:r>
        <w:rPr>
          <w:rFonts w:ascii="Times New Roman"/>
          <w:b w:val="false"/>
          <w:i w:val="false"/>
          <w:color w:val="000000"/>
          <w:sz w:val="28"/>
        </w:rPr>
        <w:t>
      3) көрсетілетін қызметті алушыға тіркеу талонын беру немесе тіркеуден бас тарту – бір жұмыс күні ішінде, портал арқылы жүгінген кезде – бір жұмыс күні ішінде. Әрекет нәтижесі – көрсетілетін қызметті алушыны көрсетілетін қызметті берушінің мекемесіне тіркеу немесе тіркеуден бас тарту туралы уәжделген жауап.</w:t>
      </w:r>
      <w:r>
        <w:br/>
      </w:r>
      <w:r>
        <w:rPr>
          <w:rFonts w:ascii="Times New Roman"/>
          <w:b w:val="false"/>
          <w:i w:val="false"/>
          <w:color w:val="000000"/>
          <w:sz w:val="28"/>
        </w:rPr>
        <w:t>
      4) көрсетілетін қызметті алушыға тіркеу анықтамасын (талонын) беру немесе тіркеуден бас тарту – бір жұмыс күні ішінде. Әрекет нәтижесі – көрсетілетін қызметті алушыны көрсетілетін қызметті берушінің мекемесіне тіркеу немесе тіркеуден бас тарту туралы уәжделген жауап.</w:t>
      </w:r>
      <w:r>
        <w:br/>
      </w:r>
      <w:r>
        <w:rPr>
          <w:rFonts w:ascii="Times New Roman"/>
          <w:b w:val="false"/>
          <w:i w:val="false"/>
          <w:color w:val="000000"/>
          <w:sz w:val="28"/>
        </w:rPr>
        <w:t>
      Мемлекеттік қызметті портал арқылы көрсету процесіне кіретін әр рәсімнің (іс-әрекеттің) мазмұны, оны орындау ұзақтығы:</w:t>
      </w:r>
      <w:r>
        <w:br/>
      </w:r>
      <w:r>
        <w:rPr>
          <w:rFonts w:ascii="Times New Roman"/>
          <w:b w:val="false"/>
          <w:i w:val="false"/>
          <w:color w:val="000000"/>
          <w:sz w:val="28"/>
        </w:rPr>
        <w:t>
      1) портал арқылы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тапсырады;</w:t>
      </w:r>
      <w:r>
        <w:br/>
      </w:r>
      <w:r>
        <w:rPr>
          <w:rFonts w:ascii="Times New Roman"/>
          <w:b w:val="false"/>
          <w:i w:val="false"/>
          <w:color w:val="000000"/>
          <w:sz w:val="28"/>
        </w:rPr>
        <w:t>
      2) көрсетілетін қызметті беруші көрсетілетін қызметті алушының өтінішін қабылдайды – 5 (бес) минут. Әрекет нәтижесі – құжаттар топтамасын қабылдау;</w:t>
      </w:r>
      <w:r>
        <w:br/>
      </w:r>
      <w:r>
        <w:rPr>
          <w:rFonts w:ascii="Times New Roman"/>
          <w:b w:val="false"/>
          <w:i w:val="false"/>
          <w:color w:val="000000"/>
          <w:sz w:val="28"/>
        </w:rPr>
        <w:t>
      3) көрсетілетін қызметті алушының тұратын мекенжайының көрсетілетін қызметті берушінің аймақтық сәйкестігіне тексереді – 10 (он) минут;</w:t>
      </w:r>
      <w:r>
        <w:br/>
      </w:r>
      <w:r>
        <w:rPr>
          <w:rFonts w:ascii="Times New Roman"/>
          <w:b w:val="false"/>
          <w:i w:val="false"/>
          <w:color w:val="000000"/>
          <w:sz w:val="28"/>
        </w:rPr>
        <w:t>
      4) көрсетілетін қызметті алушыға электронды тіркеу анықтамасын (талонын) беру немесе тіркеуден бас тарту – бір жұмыс күні ішінде. Әрекет нәтижесі – көрсетілетін қызметті алушыны көрсетілетін қызметті берушінің мекемесіне тіркеу немесе тіркеуден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 қағаз түрінде (еркін түрде) тіркеу туралы немесе көрсетілетін қызметті берушінің ЭЦҚ-мен куәландырылған электрондық құжат түрінде анықтама (талон).</w:t>
      </w:r>
    </w:p>
    <w:bookmarkEnd w:id="31"/>
    <w:bookmarkStart w:name="z51" w:id="32"/>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32"/>
    <w:bookmarkStart w:name="z52" w:id="33"/>
    <w:p>
      <w:pPr>
        <w:spacing w:after="0"/>
        <w:ind w:left="0"/>
        <w:jc w:val="both"/>
      </w:pPr>
      <w:r>
        <w:rPr>
          <w:rFonts w:ascii="Times New Roman"/>
          <w:b w:val="false"/>
          <w:i w:val="false"/>
          <w:color w:val="000000"/>
          <w:sz w:val="28"/>
        </w:rPr>
        <w:t>
      1. Мемлекеттік қызмет көрсету барысына қатысатын көрсетілетін қызметті берушінің құрылымдық бөлімшелері (қызметкерлері):</w:t>
      </w:r>
      <w:r>
        <w:br/>
      </w:r>
      <w:r>
        <w:rPr>
          <w:rFonts w:ascii="Times New Roman"/>
          <w:b w:val="false"/>
          <w:i w:val="false"/>
          <w:color w:val="000000"/>
          <w:sz w:val="28"/>
        </w:rPr>
        <w:t>
      1) көрсетілетін қызметті берушінің тіркеу орнының жауапты қызметкері.</w:t>
      </w:r>
      <w:r>
        <w:br/>
      </w:r>
      <w:r>
        <w:rPr>
          <w:rFonts w:ascii="Times New Roman"/>
          <w:b w:val="false"/>
          <w:i w:val="false"/>
          <w:color w:val="000000"/>
          <w:sz w:val="28"/>
        </w:rPr>
        <w:t>
</w:t>
      </w:r>
      <w:r>
        <w:rPr>
          <w:rFonts w:ascii="Times New Roman"/>
          <w:b w:val="false"/>
          <w:i w:val="false"/>
          <w:color w:val="000000"/>
          <w:sz w:val="28"/>
        </w:rPr>
        <w:t>
      2. Әрбір іс-қимылдың ұзақтығын көрсете отырып, көрсетілетін қызметті берушінің құрылымдық бөлімшелері (қызметкерлері) арасындағы рәсімдердің бірізділігін сипаттау (осы Регламенттің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тікелей жүгінген кезде көрсетілетін қызметті берушінің тіркеушісі көрсетілетін қызметті алушының:</w:t>
      </w:r>
      <w:r>
        <w:br/>
      </w:r>
      <w:r>
        <w:rPr>
          <w:rFonts w:ascii="Times New Roman"/>
          <w:b w:val="false"/>
          <w:i w:val="false"/>
          <w:color w:val="000000"/>
          <w:sz w:val="28"/>
        </w:rPr>
        <w:t>
      1) өтінішін қарайды;</w:t>
      </w:r>
      <w:r>
        <w:br/>
      </w:r>
      <w:r>
        <w:rPr>
          <w:rFonts w:ascii="Times New Roman"/>
          <w:b w:val="false"/>
          <w:i w:val="false"/>
          <w:color w:val="000000"/>
          <w:sz w:val="28"/>
        </w:rPr>
        <w:t>
      2) құжаттар топтамасының толықтығын тексереді – 5 (бес) минут;</w:t>
      </w:r>
      <w:r>
        <w:br/>
      </w:r>
      <w:r>
        <w:rPr>
          <w:rFonts w:ascii="Times New Roman"/>
          <w:b w:val="false"/>
          <w:i w:val="false"/>
          <w:color w:val="000000"/>
          <w:sz w:val="28"/>
        </w:rPr>
        <w:t>
      3) көрсетілетін қызметті алушының тұратын мекенжайының көрсетілетін қызметті берушінің аймақтық сәйкестігіне тексереді – 10 (он) минут;</w:t>
      </w:r>
      <w:r>
        <w:br/>
      </w:r>
      <w:r>
        <w:rPr>
          <w:rFonts w:ascii="Times New Roman"/>
          <w:b w:val="false"/>
          <w:i w:val="false"/>
          <w:color w:val="000000"/>
          <w:sz w:val="28"/>
        </w:rPr>
        <w:t>
      4) көрсетілетін қызметті алушыға тіркелу талонын береді немесе тіркеуден бас тартады – бір жұмыс күні ішінде.</w:t>
      </w:r>
      <w:r>
        <w:br/>
      </w:r>
      <w:r>
        <w:rPr>
          <w:rFonts w:ascii="Times New Roman"/>
          <w:b w:val="false"/>
          <w:i w:val="false"/>
          <w:color w:val="000000"/>
          <w:sz w:val="28"/>
        </w:rPr>
        <w:t>
      порталға электронды форматта жүгінген кезде – көрсетілетін қызметті берушінің тіркеу орнының жауапты қызметкері:</w:t>
      </w:r>
      <w:r>
        <w:br/>
      </w:r>
      <w:r>
        <w:rPr>
          <w:rFonts w:ascii="Times New Roman"/>
          <w:b w:val="false"/>
          <w:i w:val="false"/>
          <w:color w:val="000000"/>
          <w:sz w:val="28"/>
        </w:rPr>
        <w:t>
      1) жіберілген өтінішті қарайды;</w:t>
      </w:r>
      <w:r>
        <w:br/>
      </w:r>
      <w:r>
        <w:rPr>
          <w:rFonts w:ascii="Times New Roman"/>
          <w:b w:val="false"/>
          <w:i w:val="false"/>
          <w:color w:val="000000"/>
          <w:sz w:val="28"/>
        </w:rPr>
        <w:t>
      2) құжаттар топтамасының толықтығын тексереді – 5 (бес) минут;</w:t>
      </w:r>
      <w:r>
        <w:br/>
      </w:r>
      <w:r>
        <w:rPr>
          <w:rFonts w:ascii="Times New Roman"/>
          <w:b w:val="false"/>
          <w:i w:val="false"/>
          <w:color w:val="000000"/>
          <w:sz w:val="28"/>
        </w:rPr>
        <w:t>
      3) көрсетілетін қызметті алушының тұратын мекенжайын көрсетілетін қызметті берушінің аймақтық сәйкестігіне тексереді – 10 (он) минут;</w:t>
      </w:r>
      <w:r>
        <w:br/>
      </w:r>
      <w:r>
        <w:rPr>
          <w:rFonts w:ascii="Times New Roman"/>
          <w:b w:val="false"/>
          <w:i w:val="false"/>
          <w:color w:val="000000"/>
          <w:sz w:val="28"/>
        </w:rPr>
        <w:t>
      4) көрсетілетін қызметті алушыға тіркелу талонын береді немесе тіркеуден бас тартады – бір жұмыс күні ішінде.</w:t>
      </w:r>
    </w:p>
    <w:bookmarkEnd w:id="33"/>
    <w:bookmarkStart w:name="z54" w:id="34"/>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жасау</w:t>
      </w:r>
      <w:r>
        <w:br/>
      </w:r>
      <w:r>
        <w:rPr>
          <w:rFonts w:ascii="Times New Roman"/>
          <w:b/>
          <w:i w:val="false"/>
          <w:color w:val="000000"/>
        </w:rPr>
        <w:t>
тәртібін, сондай-ақ мемлекеттік қызметті көрсету үдерісінде</w:t>
      </w:r>
      <w:r>
        <w:br/>
      </w:r>
      <w:r>
        <w:rPr>
          <w:rFonts w:ascii="Times New Roman"/>
          <w:b/>
          <w:i w:val="false"/>
          <w:color w:val="000000"/>
        </w:rPr>
        <w:t>
ақпараттық жүйелерді пайдалану тәртібін сипаттау</w:t>
      </w:r>
    </w:p>
    <w:bookmarkEnd w:id="34"/>
    <w:bookmarkStart w:name="z55" w:id="35"/>
    <w:p>
      <w:pPr>
        <w:spacing w:after="0"/>
        <w:ind w:left="0"/>
        <w:jc w:val="both"/>
      </w:pPr>
      <w:r>
        <w:rPr>
          <w:rFonts w:ascii="Times New Roman"/>
          <w:b w:val="false"/>
          <w:i w:val="false"/>
          <w:color w:val="000000"/>
          <w:sz w:val="28"/>
        </w:rPr>
        <w:t>
      1. Мемлекеттік қызметті «Халыққа қызмет көрсету орталығы» шаруашылық жүргізу құқығындағы республикалық мемлекеттік кәсіпорны көрсетпейді.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портал арқылы өтініш береді.</w:t>
      </w:r>
      <w:r>
        <w:br/>
      </w:r>
      <w:r>
        <w:rPr>
          <w:rFonts w:ascii="Times New Roman"/>
          <w:b w:val="false"/>
          <w:i w:val="false"/>
          <w:color w:val="000000"/>
          <w:sz w:val="28"/>
        </w:rPr>
        <w:t>
      Электрондық форматта мемлекеттік көрсетілетін қызмет порталға жүгінген күні көрсетіледі.</w:t>
      </w:r>
      <w:r>
        <w:br/>
      </w:r>
      <w:r>
        <w:rPr>
          <w:rFonts w:ascii="Times New Roman"/>
          <w:b w:val="false"/>
          <w:i w:val="false"/>
          <w:color w:val="000000"/>
          <w:sz w:val="28"/>
        </w:rPr>
        <w:t>
</w:t>
      </w:r>
      <w:r>
        <w:rPr>
          <w:rFonts w:ascii="Times New Roman"/>
          <w:b w:val="false"/>
          <w:i w:val="false"/>
          <w:color w:val="000000"/>
          <w:sz w:val="28"/>
        </w:rPr>
        <w:t>
      3. Портал арқылы мемлекеттік қызметті көрсету кезінде көрсетілетін қызметті беруші мен көрсетілетін қызметті алушының жүгіну тәртібі мен реттілік рәсімін (әрекетін) сипаттау:</w:t>
      </w:r>
      <w:r>
        <w:br/>
      </w:r>
      <w:r>
        <w:rPr>
          <w:rFonts w:ascii="Times New Roman"/>
          <w:b w:val="false"/>
          <w:i w:val="false"/>
          <w:color w:val="000000"/>
          <w:sz w:val="28"/>
        </w:rPr>
        <w:t>
      1) көрсетілетін қызметті алушы жеке сәйкестендіру нөмірі (бұдан әрі – ЖСН) және құпия сөздің көмегімен (порталда тіркелмеген тұтынушылар үшін жүргізіледі) порталға тіркеледі;</w:t>
      </w:r>
      <w:r>
        <w:br/>
      </w:r>
      <w:r>
        <w:rPr>
          <w:rFonts w:ascii="Times New Roman"/>
          <w:b w:val="false"/>
          <w:i w:val="false"/>
          <w:color w:val="000000"/>
          <w:sz w:val="28"/>
        </w:rPr>
        <w:t>
      2) 1-үдеріс – қызметті алу үшін көрсетілетін қызметті алушының ЖСН мен паролін (авторландыру үдерісі) порталға енгізуі;</w:t>
      </w:r>
      <w:r>
        <w:br/>
      </w:r>
      <w:r>
        <w:rPr>
          <w:rFonts w:ascii="Times New Roman"/>
          <w:b w:val="false"/>
          <w:i w:val="false"/>
          <w:color w:val="000000"/>
          <w:sz w:val="28"/>
        </w:rPr>
        <w:t>
      3) 1-шарт – порталда ЖСН мен құпия сөз арқылы тіркелген көрсетілетін қызметті алушы туралы мәліметтің түпнұсқалығын тексеру;</w:t>
      </w:r>
      <w:r>
        <w:br/>
      </w:r>
      <w:r>
        <w:rPr>
          <w:rFonts w:ascii="Times New Roman"/>
          <w:b w:val="false"/>
          <w:i w:val="false"/>
          <w:color w:val="000000"/>
          <w:sz w:val="28"/>
        </w:rPr>
        <w:t>
      4) 2-үдеріс – көрсетілетін қызметті алушының мәліметтерінде қателіктердің болуына байланысты порталда авторлануды қабылдамау туралы хабарлама жасау;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экранға сұраныс нысанын шығару және құрылымы мен форматты талаптарын ескере отырып көрсетілетін қызметті алушының нысанды толтыруы (деректерді енгізу),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жарамдылық мерзімін тексеру және кері қайтарылған (күшін жоғалтқан) тіркеу куәлік тізімінде мәліметтердің болмауы, сондай-ақ идентификациялық мәліметтердің сәйкестігі (сұраныста көрсетілген ЖСН және ЭЦҚ тіркеу куәлігінде көрсетілген ЖСН арасында);</w:t>
      </w:r>
      <w:r>
        <w:br/>
      </w:r>
      <w:r>
        <w:rPr>
          <w:rFonts w:ascii="Times New Roman"/>
          <w:b w:val="false"/>
          <w:i w:val="false"/>
          <w:color w:val="000000"/>
          <w:sz w:val="28"/>
        </w:rPr>
        <w:t>
      7) 4-үдеріс – көрсетілетін қызметті алушының ЭЦҚ түпнұсқалығының расталмауына байланысты сұратылған қызметті көрсетуден бас тарту туралы хабарлама жасау;</w:t>
      </w:r>
      <w:r>
        <w:br/>
      </w:r>
      <w:r>
        <w:rPr>
          <w:rFonts w:ascii="Times New Roman"/>
          <w:b w:val="false"/>
          <w:i w:val="false"/>
          <w:color w:val="000000"/>
          <w:sz w:val="28"/>
        </w:rPr>
        <w:t>
      8) 5-үдеріс – көрсетілетін қызметті алушының ЭЦҚ арқылы қызметті көрсетуге сұранысты растау және электрондық құжатты (сұранысты) көрсетілетін қызметті берушінің порталы арқылы көрсетілетін қызметті берушіге өңдеу үшін жолдау;</w:t>
      </w:r>
      <w:r>
        <w:br/>
      </w:r>
      <w:r>
        <w:rPr>
          <w:rFonts w:ascii="Times New Roman"/>
          <w:b w:val="false"/>
          <w:i w:val="false"/>
          <w:color w:val="000000"/>
          <w:sz w:val="28"/>
        </w:rPr>
        <w:t>
      9) 6-үдеріс – электрондық құжатты көрсетілетін қызметті берушінің порталында тіркеу;</w:t>
      </w:r>
      <w:r>
        <w:br/>
      </w:r>
      <w:r>
        <w:rPr>
          <w:rFonts w:ascii="Times New Roman"/>
          <w:b w:val="false"/>
          <w:i w:val="false"/>
          <w:color w:val="000000"/>
          <w:sz w:val="28"/>
        </w:rPr>
        <w:t>
      10) 3-шарт – қызметті көрсету үшін көрсетілетін қызметті бершінің электрондық құжатты (сұраныстың) негіздемеге сәйкес тексеруі (өңдеуі);</w:t>
      </w:r>
      <w:r>
        <w:br/>
      </w:r>
      <w:r>
        <w:rPr>
          <w:rFonts w:ascii="Times New Roman"/>
          <w:b w:val="false"/>
          <w:i w:val="false"/>
          <w:color w:val="000000"/>
          <w:sz w:val="28"/>
        </w:rPr>
        <w:t>
      11) 7-үдеріс – бар бұзушылықтарға байланысты сұратылған қызметті көрсетуден бас тарту туралы хабарлама жасау;</w:t>
      </w:r>
      <w:r>
        <w:br/>
      </w:r>
      <w:r>
        <w:rPr>
          <w:rFonts w:ascii="Times New Roman"/>
          <w:b w:val="false"/>
          <w:i w:val="false"/>
          <w:color w:val="000000"/>
          <w:sz w:val="28"/>
        </w:rPr>
        <w:t>
      12) 8-үдеріс – көрсетілетін қызметті алушының көрсетілетін қызметті берушінің порталымен жасалған қызмет нәтижесін алуы (электрондық құжат нысанында тіркелу талонын беру). Электрондық құжат көрсетілетін қызметті беруші уәкілетті тұлғасының ЭЦҚ пайдалана отырып жасалады.</w:t>
      </w:r>
      <w:r>
        <w:br/>
      </w:r>
      <w:r>
        <w:rPr>
          <w:rFonts w:ascii="Times New Roman"/>
          <w:b w:val="false"/>
          <w:i w:val="false"/>
          <w:color w:val="000000"/>
          <w:sz w:val="28"/>
        </w:rPr>
        <w:t>
      Портал арқылы мемлекеттік қызметті көрсету кезінде іске қосылған ақпараттық жүйелердің өзара функционалдық әрекет етуі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үдерісінде көрсетілетін қызметті берушінің құрылымдық бөлімшелерінің (қызметкерлерінің) өзара іс-қимыл (әрекет) жасау тәртібінің сипаттамасы, сондай-ақ мемлекеттік қызмет көрсету үдерісінде басқа көрсетілетін қызметті берушілермен өзара іс-қимыл жасау және ақпараттық жүйені пайдалану тәртібінің нақты сипаттамасы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мемлекеттік қызметті көрсету бизнес-үдерісінің анықтамасында келтірілген. Мемлекеттік қызметті көрсету бизнес-үдерісінің анықтамасы «электрондық үкімет» порталында, көрсетілетін қызметті берушінің интернет-ресурсында орналастырылады.</w:t>
      </w:r>
    </w:p>
    <w:bookmarkEnd w:id="35"/>
    <w:bookmarkStart w:name="z58" w:id="36"/>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бекіту»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6"/>
    <w:bookmarkStart w:name="z59" w:id="37"/>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құрылымдық бөлімшелер (қызметкерлер) арасындағы рәсімдердің</w:t>
      </w:r>
      <w:r>
        <w:br/>
      </w:r>
      <w:r>
        <w:rPr>
          <w:rFonts w:ascii="Times New Roman"/>
          <w:b/>
          <w:i w:val="false"/>
          <w:color w:val="000000"/>
        </w:rPr>
        <w:t>
(іс-қимылдардың) реттілігін сипаттайтын блок-сызба</w:t>
      </w:r>
    </w:p>
    <w:bookmarkEnd w:id="37"/>
    <w:p>
      <w:pPr>
        <w:spacing w:after="0"/>
        <w:ind w:left="0"/>
        <w:jc w:val="both"/>
      </w:pPr>
      <w:r>
        <w:drawing>
          <wp:inline distT="0" distB="0" distL="0" distR="0">
            <wp:extent cx="80264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26400" cy="8026400"/>
                    </a:xfrm>
                    <a:prstGeom prst="rect">
                      <a:avLst/>
                    </a:prstGeom>
                  </pic:spPr>
                </pic:pic>
              </a:graphicData>
            </a:graphic>
          </wp:inline>
        </w:drawing>
      </w:r>
    </w:p>
    <w:bookmarkStart w:name="z60" w:id="38"/>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бекіту»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8"/>
    <w:bookmarkStart w:name="z61" w:id="39"/>
    <w:p>
      <w:pPr>
        <w:spacing w:after="0"/>
        <w:ind w:left="0"/>
        <w:jc w:val="left"/>
      </w:pPr>
      <w:r>
        <w:rPr>
          <w:rFonts w:ascii="Times New Roman"/>
          <w:b/>
          <w:i w:val="false"/>
          <w:color w:val="000000"/>
        </w:rPr>
        <w:t xml:space="preserve"> 
Портал арқылы мемлекеттік қызметті көрсету кезінде іске</w:t>
      </w:r>
      <w:r>
        <w:br/>
      </w:r>
      <w:r>
        <w:rPr>
          <w:rFonts w:ascii="Times New Roman"/>
          <w:b/>
          <w:i w:val="false"/>
          <w:color w:val="000000"/>
        </w:rPr>
        <w:t>
қосылған ақпараттық жүйелердің өзара функционалдық әрекеті</w:t>
      </w:r>
    </w:p>
    <w:bookmarkEnd w:id="39"/>
    <w:p>
      <w:pPr>
        <w:spacing w:after="0"/>
        <w:ind w:left="0"/>
        <w:jc w:val="both"/>
      </w:pPr>
      <w:r>
        <w:drawing>
          <wp:inline distT="0" distB="0" distL="0" distR="0">
            <wp:extent cx="89281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928100" cy="9258300"/>
                    </a:xfrm>
                    <a:prstGeom prst="rect">
                      <a:avLst/>
                    </a:prstGeom>
                  </pic:spPr>
                </pic:pic>
              </a:graphicData>
            </a:graphic>
          </wp:inline>
        </w:drawing>
      </w:r>
    </w:p>
    <w:bookmarkStart w:name="z62" w:id="40"/>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көмек көрсететін медициналық ұйымға</w:t>
      </w:r>
      <w:r>
        <w:br/>
      </w:r>
      <w:r>
        <w:rPr>
          <w:rFonts w:ascii="Times New Roman"/>
          <w:b w:val="false"/>
          <w:i w:val="false"/>
          <w:color w:val="000000"/>
          <w:sz w:val="28"/>
        </w:rPr>
        <w:t>
бекіту»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40"/>
    <w:bookmarkStart w:name="z63" w:id="41"/>
    <w:p>
      <w:pPr>
        <w:spacing w:after="0"/>
        <w:ind w:left="0"/>
        <w:jc w:val="left"/>
      </w:pPr>
      <w:r>
        <w:rPr>
          <w:rFonts w:ascii="Times New Roman"/>
          <w:b/>
          <w:i w:val="false"/>
          <w:color w:val="000000"/>
        </w:rPr>
        <w:t xml:space="preserve"> 
Порталда мемлекеттік көрсетілетін қызмет бизнес-үдерісінің</w:t>
      </w:r>
      <w:r>
        <w:br/>
      </w:r>
      <w:r>
        <w:rPr>
          <w:rFonts w:ascii="Times New Roman"/>
          <w:b/>
          <w:i w:val="false"/>
          <w:color w:val="000000"/>
        </w:rPr>
        <w:t>
анықтамасы</w:t>
      </w:r>
    </w:p>
    <w:bookmarkEnd w:id="41"/>
    <w:p>
      <w:pPr>
        <w:spacing w:after="0"/>
        <w:ind w:left="0"/>
        <w:jc w:val="both"/>
      </w:pPr>
      <w:r>
        <w:drawing>
          <wp:inline distT="0" distB="0" distL="0" distR="0">
            <wp:extent cx="8826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26500" cy="60452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порталдың өзара іс-қимыл жасауы.</w:t>
      </w:r>
    </w:p>
    <w:tbl>
      <w:tblPr>
        <w:tblW w:w="0" w:type="auto"/>
        <w:tblCellSpacing w:w="0" w:type="auto"/>
        <w:tblBorders>
          <w:top w:val="none"/>
          <w:left w:val="none"/>
          <w:bottom w:val="none"/>
          <w:right w:val="none"/>
          <w:insideH w:val="none"/>
          <w:insideV w:val="none"/>
        </w:tblBorders>
      </w:tblPr>
      <w:tblGrid>
        <w:gridCol w:w="2062"/>
        <w:gridCol w:w="499"/>
        <w:gridCol w:w="11439"/>
      </w:tblGrid>
      <w:tr>
        <w:trPr>
          <w:trHeight w:val="960" w:hRule="atLeast"/>
        </w:trPr>
        <w:tc>
          <w:tcPr>
            <w:tcW w:w="2062" w:type="dxa"/>
            <w:tcBorders/>
            <w:tcMar>
              <w:top w:w="15" w:type="dxa"/>
              <w:left w:w="15" w:type="dxa"/>
              <w:bottom w:w="15" w:type="dxa"/>
              <w:right w:w="15" w:type="dxa"/>
            </w:tcMar>
            <w:vAlign w:val="center"/>
          </w:tcPr>
          <w:p>
            <w:pPr>
              <w:spacing w:after="20"/>
              <w:ind w:left="2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50900" cy="558800"/>
                          </a:xfrm>
                          <a:prstGeom prst="rect">
                            <a:avLst/>
                          </a:prstGeom>
                        </pic:spPr>
                      </pic:pic>
                    </a:graphicData>
                  </a:graphic>
                </wp:inline>
              </w:drawing>
            </w:r>
          </w:p>
        </w:tc>
        <w:tc>
          <w:tcPr>
            <w:tcW w:w="4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басталуы немесе аяқталуы</w:t>
            </w:r>
          </w:p>
        </w:tc>
      </w:tr>
      <w:tr>
        <w:trPr>
          <w:trHeight w:val="645" w:hRule="atLeast"/>
        </w:trPr>
        <w:tc>
          <w:tcPr>
            <w:tcW w:w="2062" w:type="dxa"/>
            <w:tcBorders/>
            <w:tcMar>
              <w:top w:w="15" w:type="dxa"/>
              <w:left w:w="15" w:type="dxa"/>
              <w:bottom w:w="15" w:type="dxa"/>
              <w:right w:w="15" w:type="dxa"/>
            </w:tcMar>
            <w:vAlign w:val="center"/>
          </w:tcPr>
          <w:p>
            <w:pPr>
              <w:spacing w:after="20"/>
              <w:ind w:left="20"/>
              <w:jc w:val="both"/>
            </w:pPr>
            <w:r>
              <w:drawing>
                <wp:inline distT="0" distB="0" distL="0" distR="0">
                  <wp:extent cx="81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12800" cy="457200"/>
                          </a:xfrm>
                          <a:prstGeom prst="rect">
                            <a:avLst/>
                          </a:prstGeom>
                        </pic:spPr>
                      </pic:pic>
                    </a:graphicData>
                  </a:graphic>
                </wp:inline>
              </w:drawing>
            </w:r>
          </w:p>
        </w:tc>
        <w:tc>
          <w:tcPr>
            <w:tcW w:w="4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және (немесе) ҚФБ рәсімдерінің (әрекеттерінің) атауы</w:t>
            </w:r>
          </w:p>
        </w:tc>
      </w:tr>
      <w:tr>
        <w:trPr>
          <w:trHeight w:val="510" w:hRule="atLeast"/>
        </w:trPr>
        <w:tc>
          <w:tcPr>
            <w:tcW w:w="2062" w:type="dxa"/>
            <w:tcBorders/>
            <w:tcMar>
              <w:top w:w="15" w:type="dxa"/>
              <w:left w:w="15" w:type="dxa"/>
              <w:bottom w:w="15" w:type="dxa"/>
              <w:right w:w="15" w:type="dxa"/>
            </w:tcMar>
            <w:vAlign w:val="center"/>
          </w:tcPr>
          <w:p>
            <w:pPr>
              <w:spacing w:after="20"/>
              <w:ind w:left="20"/>
              <w:jc w:val="both"/>
            </w:pPr>
            <w:r>
              <w:drawing>
                <wp:inline distT="0" distB="0" distL="0" distR="0">
                  <wp:extent cx="49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5300" cy="431800"/>
                          </a:xfrm>
                          <a:prstGeom prst="rect">
                            <a:avLst/>
                          </a:prstGeom>
                        </pic:spPr>
                      </pic:pic>
                    </a:graphicData>
                  </a:graphic>
                </wp:inline>
              </w:drawing>
            </w:r>
          </w:p>
        </w:tc>
        <w:tc>
          <w:tcPr>
            <w:tcW w:w="4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түрі</w:t>
            </w:r>
          </w:p>
        </w:tc>
      </w:tr>
      <w:tr>
        <w:trPr>
          <w:trHeight w:val="510" w:hRule="atLeast"/>
        </w:trPr>
        <w:tc>
          <w:tcPr>
            <w:tcW w:w="2062" w:type="dxa"/>
            <w:tcBorders/>
            <w:tcMar>
              <w:top w:w="15" w:type="dxa"/>
              <w:left w:w="15" w:type="dxa"/>
              <w:bottom w:w="15" w:type="dxa"/>
              <w:right w:w="15" w:type="dxa"/>
            </w:tcMar>
            <w:vAlign w:val="center"/>
          </w:tcPr>
          <w:p>
            <w:pPr>
              <w:spacing w:after="20"/>
              <w:ind w:left="2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6100" cy="254000"/>
                          </a:xfrm>
                          <a:prstGeom prst="rect">
                            <a:avLst/>
                          </a:prstGeom>
                        </pic:spPr>
                      </pic:pic>
                    </a:graphicData>
                  </a:graphic>
                </wp:inline>
              </w:drawing>
            </w:r>
          </w:p>
        </w:tc>
        <w:tc>
          <w:tcPr>
            <w:tcW w:w="4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іс-қимылға (әрекетке) өту</w:t>
            </w:r>
          </w:p>
        </w:tc>
      </w:tr>
    </w:tbl>
    <w:bookmarkStart w:name="z64" w:id="4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4-қосымша        </w:t>
      </w:r>
    </w:p>
    <w:bookmarkEnd w:id="42"/>
    <w:bookmarkStart w:name="z65" w:id="43"/>
    <w:p>
      <w:pPr>
        <w:spacing w:after="0"/>
        <w:ind w:left="0"/>
        <w:jc w:val="left"/>
      </w:pPr>
      <w:r>
        <w:rPr>
          <w:rFonts w:ascii="Times New Roman"/>
          <w:b/>
          <w:i w:val="false"/>
          <w:color w:val="000000"/>
        </w:rPr>
        <w:t xml:space="preserve"> 
«АИТВ-инфекциясының бар-жоғына ерікті түрде жасырын және</w:t>
      </w:r>
      <w:r>
        <w:br/>
      </w:r>
      <w:r>
        <w:rPr>
          <w:rFonts w:ascii="Times New Roman"/>
          <w:b/>
          <w:i w:val="false"/>
          <w:color w:val="000000"/>
        </w:rPr>
        <w:t>
міндетті түрде құпия медициналық зерттеліп-қаралу» мемлекеттік</w:t>
      </w:r>
      <w:r>
        <w:br/>
      </w:r>
      <w:r>
        <w:rPr>
          <w:rFonts w:ascii="Times New Roman"/>
          <w:b/>
          <w:i w:val="false"/>
          <w:color w:val="000000"/>
        </w:rPr>
        <w:t>
көрсетілетін қызмет регламенті 1. Жалпы ережелер</w:t>
      </w:r>
    </w:p>
    <w:bookmarkEnd w:id="43"/>
    <w:bookmarkStart w:name="z66" w:id="44"/>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      1. «АИТВ-инфекциясының бар-жоғына ерікті түрде жасырын және міндетті түрде құпия медициналық зерттеліп-қаралу» мемлекеттік көрсетілетін қызмет (бұдан әрі – мемлекеттік көрсетілетін қызмет) </w:t>
      </w:r>
      <w:r>
        <w:rPr>
          <w:rFonts w:ascii="Times New Roman"/>
          <w:b w:val="false"/>
          <w:i w:val="false"/>
          <w:color w:val="000000"/>
          <w:sz w:val="28"/>
        </w:rPr>
        <w:t>«Денсаулық сақтау саласындағы мемлекеттік қызметтер стандарттарын бекіту туралы» Қазақстан Республикасы Үкіметінің 2014 жылғы 20 наурыздағы № 253 қаулысымен бекітілген</w:t>
      </w:r>
      <w:r>
        <w:rPr>
          <w:rFonts w:ascii="Times New Roman"/>
          <w:b w:val="false"/>
          <w:i w:val="false"/>
          <w:color w:val="1e1e1e"/>
          <w:sz w:val="28"/>
        </w:rPr>
        <w:t xml:space="preserve"> «АИТВ-инфекциясының бар-жоғына ерікті түрде жасырын және міндетті түрде құпия медициналық зерттеліп-қаралу» </w:t>
      </w:r>
      <w:r>
        <w:rPr>
          <w:rFonts w:ascii="Times New Roman"/>
          <w:b w:val="false"/>
          <w:i w:val="false"/>
          <w:color w:val="000000"/>
          <w:sz w:val="28"/>
        </w:rPr>
        <w:t>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негізделе «Астана қаласының Денсаулық сақтау басқармасы» мемлекеттік мекемесімен (бұдан әрі – Басқарма) әзірленген.</w:t>
      </w:r>
      <w:r>
        <w:br/>
      </w:r>
      <w:r>
        <w:rPr>
          <w:rFonts w:ascii="Times New Roman"/>
          <w:b w:val="false"/>
          <w:i w:val="false"/>
          <w:color w:val="000000"/>
          <w:sz w:val="28"/>
        </w:rPr>
        <w:t>
      Мемлекеттік көрсетілетін қызмет Астана қаласы әкімдігінің «ЖИТС-тың алдын алу және оған қарсы күрес жөніндегі орталық» мемлекеттік коммуналдық қазыналық кәсіпорны (бұдан әрі – ЖИТС орталығы) (бұдан әрі – көрсетілетін қызметті беруші)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қағаз түрінде.</w:t>
      </w:r>
      <w:r>
        <w:br/>
      </w:r>
      <w:r>
        <w:rPr>
          <w:rFonts w:ascii="Times New Roman"/>
          <w:b w:val="false"/>
          <w:i w:val="false"/>
          <w:color w:val="000000"/>
          <w:sz w:val="28"/>
        </w:rPr>
        <w:t>
      Мемлекеттік қызмет Қазақстан Республикасының азаматтары мен оралмандары болып табылатын жеке тұлғаларға (бұдан әрі – көрсетілетін қызметті алушы) тегін көрсетіледі. Шетел азаматтары мен азаматтығы жоқ адамдарға мемлекеттік қызмет ақылы негізде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сәйкес мемлекеттік қызметті көрсету құнын мемлекеттік көрсетілетін қызметті беруші айқындайды және көрсетілетін қызметті берушінің интернет-ресурсына (www.astana-aids.kz) немесе көрсетілетін қызметті берушінің орын-жайларында орналастырылады. Ақы төлеу көрсетілетін қызметті берушінің кассасына қолма-қол есеп айырысу арқылы жүргізіледі.</w:t>
      </w:r>
      <w:r>
        <w:br/>
      </w:r>
      <w:r>
        <w:rPr>
          <w:rFonts w:ascii="Times New Roman"/>
          <w:b w:val="false"/>
          <w:i w:val="false"/>
          <w:color w:val="000000"/>
          <w:sz w:val="28"/>
        </w:rPr>
        <w:t>
      Құжаттар топтамасын қабылдау, қан алу және мемлекеттік көрсетілетін қызмет нәтижелерін беруді ЖИТС орталығы Қазақстан Республикасы </w:t>
      </w:r>
      <w:r>
        <w:rPr>
          <w:rFonts w:ascii="Times New Roman"/>
          <w:b w:val="false"/>
          <w:i w:val="false"/>
          <w:color w:val="000000"/>
          <w:sz w:val="28"/>
        </w:rPr>
        <w:t>Еңбек</w:t>
      </w:r>
      <w:r>
        <w:rPr>
          <w:rFonts w:ascii="Times New Roman"/>
          <w:b w:val="false"/>
          <w:i w:val="false"/>
          <w:color w:val="000000"/>
          <w:sz w:val="28"/>
        </w:rPr>
        <w:t xml:space="preserve"> заңнамасына сәйкес демалыс және мейрам күндерінен басқа дүйсенбі-жұма күндері аралығында сағат 09.00-ден 16.00-ге дейін, түскі үзіліс сағат 13.00-ден 14.00-ге дейін жүзеге асырады. Басқа көрсетілетін қызметті берушілердің жұмыс кестесі Басқарманың www.densaulyk.astana.kz интернет-ресурсындағы «Медициналық ұйымдар» деген бөлімінде немесе көрсетілетін қызметті берушінің орын-жайларында орналастырылады.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1)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w:t>
      </w:r>
      <w:r>
        <w:br/>
      </w:r>
      <w:r>
        <w:rPr>
          <w:rFonts w:ascii="Times New Roman"/>
          <w:b w:val="false"/>
          <w:i w:val="false"/>
          <w:color w:val="000000"/>
          <w:sz w:val="28"/>
        </w:rPr>
        <w:t>
      2)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264-8/у нысанға сәйкес АИТВ-ға қарсы денелерге (теріс нәтиже) иммунндық-ферменттік талдау әдісімен (бұдан әрі – ИФТ) қан үлгілерін зерттеуге бланк-жолдама;</w:t>
      </w:r>
      <w:r>
        <w:br/>
      </w:r>
      <w:r>
        <w:rPr>
          <w:rFonts w:ascii="Times New Roman"/>
          <w:b w:val="false"/>
          <w:i w:val="false"/>
          <w:color w:val="000000"/>
          <w:sz w:val="28"/>
        </w:rPr>
        <w:t>
      Анықтама-сертификат берілген сәттен бастап 3 (үш) ай бойы жарамды.</w:t>
      </w:r>
    </w:p>
    <w:bookmarkEnd w:id="44"/>
    <w:bookmarkStart w:name="z69" w:id="45"/>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45"/>
    <w:bookmarkStart w:name="z70" w:id="46"/>
    <w:p>
      <w:pPr>
        <w:spacing w:after="0"/>
        <w:ind w:left="0"/>
        <w:jc w:val="both"/>
      </w:pPr>
      <w:r>
        <w:rPr>
          <w:rFonts w:ascii="Times New Roman"/>
          <w:b w:val="false"/>
          <w:i w:val="false"/>
          <w:color w:val="000000"/>
          <w:sz w:val="28"/>
        </w:rPr>
        <w:t>
      1. Мемлекеттік қызмет көрсету бойынша рәсімді (іс-қимылды) бастауға негіздеме болып көрсетілетін қызметті алушының көрсетілетін қызметті берушіге тікелей жүгінуі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процесіне кіретін әр рәсімнің  (іс-әрекеттің) мазмұны, оны орындау ұзақтығы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АИТВ-инфекциясының бар-жоғына міндетті медициналық зерттеп-қарау қызметін алу кезінде: көрсетілетін қызметті алушының тексерілу коды, жеке басын куәландыратын құжат, үй мекенжайы, жұмыс орны толтырылады, құжаттар топтамасын тапсыруды күту үшін рұқсат етілген ең ұзақ уақыт – 30 (отыз) минуттан аспайды;</w:t>
      </w:r>
      <w:r>
        <w:br/>
      </w:r>
      <w:r>
        <w:rPr>
          <w:rFonts w:ascii="Times New Roman"/>
          <w:b w:val="false"/>
          <w:i w:val="false"/>
          <w:color w:val="000000"/>
          <w:sz w:val="28"/>
        </w:rPr>
        <w:t>
      АИТВ-инфекциясының бар-жоғына ерікті түрде жасырын медициналық зерттеп-қарау қызметін алу кезінде құжаттар талап етілмейді, көрсетілетін қызметті алушыға дербес код беріледі;</w:t>
      </w:r>
      <w:r>
        <w:br/>
      </w:r>
      <w:r>
        <w:rPr>
          <w:rFonts w:ascii="Times New Roman"/>
          <w:b w:val="false"/>
          <w:i w:val="false"/>
          <w:color w:val="000000"/>
          <w:sz w:val="28"/>
        </w:rPr>
        <w:t>
      2) мемлекеттік қызмет көрсету АИТВ-инфекциясы мәселелері бойынша көрсетілетін қызметті алушыға көрсетілетін қызметті беруші тестке дейін міндетті кеңес беруі арқылы жүргізеді, кеңес берудің рұқсат етілген ең ұзақ уақыты – 20 (жиырма) минуттан аспайды;</w:t>
      </w:r>
      <w:r>
        <w:br/>
      </w:r>
      <w:r>
        <w:rPr>
          <w:rFonts w:ascii="Times New Roman"/>
          <w:b w:val="false"/>
          <w:i w:val="false"/>
          <w:color w:val="000000"/>
          <w:sz w:val="28"/>
        </w:rPr>
        <w:t>
      3) тестке дейінгі кеңестен кейін АИТВ-ға антиденелердің болуын тексеру үшін қан алады, рәсімнің  рұқсат етілген ең ұзақ уақыты – 10 (он) минуттан аспайды;</w:t>
      </w:r>
      <w:r>
        <w:br/>
      </w:r>
      <w:r>
        <w:rPr>
          <w:rFonts w:ascii="Times New Roman"/>
          <w:b w:val="false"/>
          <w:i w:val="false"/>
          <w:color w:val="000000"/>
          <w:sz w:val="28"/>
        </w:rPr>
        <w:t>
      АИТВ-инфекциясына қарсы қан зерттеулерінің теріс нәтижесі (бұдан әрі – зерттеу) көрсетілетін қызметті алушының қолына тесттен кейінгі кеңес беру барысында тапсырылады, нәтижені берудің ең ұзақ мерзімі – көрсетілетін қызметті алушының жүгіну сәтінен бастап 3 (үш) жұмыс күні.</w:t>
      </w:r>
      <w:r>
        <w:br/>
      </w:r>
      <w:r>
        <w:rPr>
          <w:rFonts w:ascii="Times New Roman"/>
          <w:b w:val="false"/>
          <w:i w:val="false"/>
          <w:color w:val="000000"/>
          <w:sz w:val="28"/>
        </w:rPr>
        <w:t>
      Зерттеудің оң нәтижелерін алу кезінде қызмет беруші АИТВ-инфекциясына қарсы денелердің болуына қайта тестілеу үшін қан алуды қамтамасыз етеді, зерттеу рәсіміне берілген ең ұзақ мерзім – 10 (он) жұмыс күнінен аспайды.</w:t>
      </w:r>
      <w:r>
        <w:br/>
      </w:r>
      <w:r>
        <w:rPr>
          <w:rFonts w:ascii="Times New Roman"/>
          <w:b w:val="false"/>
          <w:i w:val="false"/>
          <w:color w:val="000000"/>
          <w:sz w:val="28"/>
        </w:rPr>
        <w:t>
      Оң нәтижені алу кезінде ИФТ-ға екінші сарысуды зерттеу кезінде бірінші және екінші үлгілер Қазақстан Республикасы Денсаулық сақтау министрлігі «ЖИТС-тың алдын алу және оған қарсы күрес жөніндегі республикалық орталық» (бұдан әрі – ЖИТС РО) мемлекеттік мекемесінің зертханасына одан әрі зерттеу үшін жіберіледі, нәтижелерін беруге рұқсат етілген ең ұзақ уақыт – 5 (бес) жұмыс күнінен аспайды.</w:t>
      </w:r>
      <w:r>
        <w:br/>
      </w:r>
      <w:r>
        <w:rPr>
          <w:rFonts w:ascii="Times New Roman"/>
          <w:b w:val="false"/>
          <w:i w:val="false"/>
          <w:color w:val="000000"/>
          <w:sz w:val="28"/>
        </w:rPr>
        <w:t>
      ЖИТС орталығының дәрігері көрсетілетін қызметті алушыны АИТВ-инфекциясына оң нәтиже туралы, өз денсаулығын және айналасындағылардың денсаулығын сақтауға бағытталған сақтық шараларын сақтау қажеттілігі туралы хабардар етеді, сондай-ақ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275/у нысанға сәйкес емделуден жалтарып, басқа адамдарға жұқтырғаны үшін әкімшілік және қылмыстық жауапкершілікке тартылатыны туралы ескертеді.</w:t>
      </w:r>
      <w:r>
        <w:br/>
      </w:r>
      <w:r>
        <w:rPr>
          <w:rFonts w:ascii="Times New Roman"/>
          <w:b w:val="false"/>
          <w:i w:val="false"/>
          <w:color w:val="000000"/>
          <w:sz w:val="28"/>
        </w:rPr>
        <w:t>
      Көрсетілетін қызметті алушыға АИТВ-ға оң нәтижелер туралы хабарлау мерзімі – алғашқы жүгінген сәттен бастап 20 (жиырма) жұмыс күнінен кешіктірмей.</w:t>
      </w:r>
      <w:r>
        <w:br/>
      </w:r>
      <w:r>
        <w:rPr>
          <w:rFonts w:ascii="Times New Roman"/>
          <w:b w:val="false"/>
          <w:i w:val="false"/>
          <w:color w:val="000000"/>
          <w:sz w:val="28"/>
        </w:rPr>
        <w:t>
      Мемлекеттік қызмет көрсету нәтижесі көрсетілетін қызметті алушыға телефон арқылы хабарланбайды.</w:t>
      </w:r>
      <w:r>
        <w:br/>
      </w:r>
      <w:r>
        <w:rPr>
          <w:rFonts w:ascii="Times New Roman"/>
          <w:b w:val="false"/>
          <w:i w:val="false"/>
          <w:color w:val="000000"/>
          <w:sz w:val="28"/>
        </w:rPr>
        <w:t>
</w:t>
      </w:r>
      <w:r>
        <w:rPr>
          <w:rFonts w:ascii="Times New Roman"/>
          <w:b w:val="false"/>
          <w:i w:val="false"/>
          <w:color w:val="000000"/>
          <w:sz w:val="28"/>
        </w:rPr>
        <w:t>
      3. Кәмелетке толмаған және әрекетке қабілетсіз көрсетілетін қызметті алушыларға мемлекеттік қызмет көрсету нәтижелерін көрсетілетін қызметті беруші олардың ата-аналарына немесе өзге заңды өкілдеріне береді.</w:t>
      </w:r>
    </w:p>
    <w:bookmarkEnd w:id="46"/>
    <w:bookmarkStart w:name="z73" w:id="47"/>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47"/>
    <w:bookmarkStart w:name="z74" w:id="48"/>
    <w:p>
      <w:pPr>
        <w:spacing w:after="0"/>
        <w:ind w:left="0"/>
        <w:jc w:val="both"/>
      </w:pPr>
      <w:r>
        <w:rPr>
          <w:rFonts w:ascii="Times New Roman"/>
          <w:b w:val="false"/>
          <w:i w:val="false"/>
          <w:color w:val="000000"/>
          <w:sz w:val="28"/>
        </w:rPr>
        <w:t>
      1. Мемлекеттік қызмет көрсету үдерісіне медициналық-санитариялық алғашқы көмек көрсететін (бұдан әрі – МСАК) медициналық ұйымдардың (меншікті нысанына қарамастан) қан алу кабинеттері, ЖИТС орталығының қан алу кабинеттері, зертханалар, эпидемиологиялық бөлімдер, емдік-профилактикалық көмек беру кабинеттері, психо-әлеуметтік кеңес беру (ПӘК) кабинеттері қатысады.</w:t>
      </w:r>
      <w:r>
        <w:br/>
      </w:r>
      <w:r>
        <w:rPr>
          <w:rFonts w:ascii="Times New Roman"/>
          <w:b w:val="false"/>
          <w:i w:val="false"/>
          <w:color w:val="000000"/>
          <w:sz w:val="28"/>
        </w:rPr>
        <w:t>
</w:t>
      </w:r>
      <w:r>
        <w:rPr>
          <w:rFonts w:ascii="Times New Roman"/>
          <w:b w:val="false"/>
          <w:i w:val="false"/>
          <w:color w:val="000000"/>
          <w:sz w:val="28"/>
        </w:rPr>
        <w:t>
      2. МСАК көрсететін медициналық ұйымдарға көрсетілетін қызметті алушының жүгінуі кезінде қан алу алдында дәрігер тестке дейінгі кеңес беруді жүргізеді. Қан алу кабинетінің медбикесі тіркеуді, зертханаға АИТВ-ға тексерілуге жолдама толтыруды, тамырдан қан алуды жүзеге асырады, бұдан әрі курьер арқылы биоматериалдарды ЖИТС орталығына зерттеуге жібереді.</w:t>
      </w:r>
      <w:r>
        <w:br/>
      </w:r>
      <w:r>
        <w:rPr>
          <w:rFonts w:ascii="Times New Roman"/>
          <w:b w:val="false"/>
          <w:i w:val="false"/>
          <w:color w:val="000000"/>
          <w:sz w:val="28"/>
        </w:rPr>
        <w:t>
</w:t>
      </w:r>
      <w:r>
        <w:rPr>
          <w:rFonts w:ascii="Times New Roman"/>
          <w:b w:val="false"/>
          <w:i w:val="false"/>
          <w:color w:val="000000"/>
          <w:sz w:val="28"/>
        </w:rPr>
        <w:t>
      3. ЖИТС орталығына көрсетілетін қызметті алушының жүгінуі кезінде ПӘК кабинетінің дәрігері тестке дейінгі кеңес беруді жүргізеді. Көрсетілетін қызметті алушы қан алу кабинетіне жіберіледі. Қан алу кабинетінің медбикесі тіркеуді, зертханаға АИТВ-ға тексерілуге жолдама толтыруды, тамырдан қан алуды жүзеге асырады.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бөлімшелері (қызметкерлерінің) арасындағы рәсімдердің (іс-әрекеттердің) бірізділігін сызба түрінде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8"/>
    <w:bookmarkStart w:name="z78" w:id="49"/>
    <w:p>
      <w:pPr>
        <w:spacing w:after="0"/>
        <w:ind w:left="0"/>
        <w:jc w:val="both"/>
      </w:pPr>
      <w:r>
        <w:rPr>
          <w:rFonts w:ascii="Times New Roman"/>
          <w:b w:val="false"/>
          <w:i w:val="false"/>
          <w:color w:val="000000"/>
          <w:sz w:val="28"/>
        </w:rPr>
        <w:t>
«АИТВ-инфекциясының бар-жоғына</w:t>
      </w:r>
      <w:r>
        <w:br/>
      </w:r>
      <w:r>
        <w:rPr>
          <w:rFonts w:ascii="Times New Roman"/>
          <w:b w:val="false"/>
          <w:i w:val="false"/>
          <w:color w:val="000000"/>
          <w:sz w:val="28"/>
        </w:rPr>
        <w:t>
ерікті түрде жасырын және міндетті</w:t>
      </w:r>
      <w:r>
        <w:br/>
      </w:r>
      <w:r>
        <w:rPr>
          <w:rFonts w:ascii="Times New Roman"/>
          <w:b w:val="false"/>
          <w:i w:val="false"/>
          <w:color w:val="000000"/>
          <w:sz w:val="28"/>
        </w:rPr>
        <w:t xml:space="preserve">
түрде құпия медициналық    </w:t>
      </w:r>
      <w:r>
        <w:br/>
      </w:r>
      <w:r>
        <w:rPr>
          <w:rFonts w:ascii="Times New Roman"/>
          <w:b w:val="false"/>
          <w:i w:val="false"/>
          <w:color w:val="000000"/>
          <w:sz w:val="28"/>
        </w:rPr>
        <w:t>
зерттеліп-қаралу»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49"/>
    <w:p>
      <w:pPr>
        <w:spacing w:after="0"/>
        <w:ind w:left="0"/>
        <w:jc w:val="left"/>
      </w:pPr>
      <w:r>
        <w:rPr>
          <w:rFonts w:ascii="Times New Roman"/>
          <w:b/>
          <w:i w:val="false"/>
          <w:color w:val="000000"/>
        </w:rPr>
        <w:t xml:space="preserve"> I. Талдама алдындағы кезең</w:t>
      </w:r>
    </w:p>
    <w:p>
      <w:pPr>
        <w:spacing w:after="0"/>
        <w:ind w:left="0"/>
        <w:jc w:val="both"/>
      </w:pPr>
      <w:r>
        <w:drawing>
          <wp:inline distT="0" distB="0" distL="0" distR="0">
            <wp:extent cx="96393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639300" cy="9550400"/>
                    </a:xfrm>
                    <a:prstGeom prst="rect">
                      <a:avLst/>
                    </a:prstGeom>
                  </pic:spPr>
                </pic:pic>
              </a:graphicData>
            </a:graphic>
          </wp:inline>
        </w:drawing>
      </w:r>
    </w:p>
    <w:bookmarkStart w:name="z79" w:id="50"/>
    <w:p>
      <w:pPr>
        <w:spacing w:after="0"/>
        <w:ind w:left="0"/>
        <w:jc w:val="both"/>
      </w:pPr>
      <w:r>
        <w:rPr>
          <w:rFonts w:ascii="Times New Roman"/>
          <w:b w:val="false"/>
          <w:i w:val="false"/>
          <w:color w:val="000000"/>
          <w:sz w:val="28"/>
        </w:rPr>
        <w:t>
«АИТВ-инфекциясының бар-жоғына</w:t>
      </w:r>
      <w:r>
        <w:br/>
      </w:r>
      <w:r>
        <w:rPr>
          <w:rFonts w:ascii="Times New Roman"/>
          <w:b w:val="false"/>
          <w:i w:val="false"/>
          <w:color w:val="000000"/>
          <w:sz w:val="28"/>
        </w:rPr>
        <w:t>
ерікті түрде жасырын және міндетті</w:t>
      </w:r>
      <w:r>
        <w:br/>
      </w:r>
      <w:r>
        <w:rPr>
          <w:rFonts w:ascii="Times New Roman"/>
          <w:b w:val="false"/>
          <w:i w:val="false"/>
          <w:color w:val="000000"/>
          <w:sz w:val="28"/>
        </w:rPr>
        <w:t xml:space="preserve">
түрде құпия медициналық    </w:t>
      </w:r>
      <w:r>
        <w:br/>
      </w:r>
      <w:r>
        <w:rPr>
          <w:rFonts w:ascii="Times New Roman"/>
          <w:b w:val="false"/>
          <w:i w:val="false"/>
          <w:color w:val="000000"/>
          <w:sz w:val="28"/>
        </w:rPr>
        <w:t>
зерттеліп-қаралу»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50"/>
    <w:bookmarkStart w:name="z80" w:id="51"/>
    <w:p>
      <w:pPr>
        <w:spacing w:after="0"/>
        <w:ind w:left="0"/>
        <w:jc w:val="left"/>
      </w:pPr>
      <w:r>
        <w:rPr>
          <w:rFonts w:ascii="Times New Roman"/>
          <w:b/>
          <w:i w:val="false"/>
          <w:color w:val="000000"/>
        </w:rPr>
        <w:t xml:space="preserve"> 
Мемлекеттік қызмет көрсету үдерісінде көрсетілетін қызметті</w:t>
      </w:r>
      <w:r>
        <w:br/>
      </w:r>
      <w:r>
        <w:rPr>
          <w:rFonts w:ascii="Times New Roman"/>
          <w:b/>
          <w:i w:val="false"/>
          <w:color w:val="000000"/>
        </w:rPr>
        <w:t>
берушінің құрылымдық бөлімшелері (қызметкерлері) арасындағы</w:t>
      </w:r>
      <w:r>
        <w:br/>
      </w:r>
      <w:r>
        <w:rPr>
          <w:rFonts w:ascii="Times New Roman"/>
          <w:b/>
          <w:i w:val="false"/>
          <w:color w:val="000000"/>
        </w:rPr>
        <w:t>
рәсімдердің (іс-әрекеттердің) бірізділігін сызбалық сипаттау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4"/>
        <w:gridCol w:w="6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ЖИТС орталығының ПӘК кабинеті – қабылдау, тіркеу, кеңес беру және жолдаманы толтыру</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 орталығының МСАК қан алу кабинеті – қан алу, центрифугалау, сарысу алу, тіркеу, зертханаға жеткізу</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 орталығының диагностикалық зертханасы – қабылдау, бракераж, тіркеу, сақтау, АИТВ-ға скринингтік зерттеу (ИФТ әдісімен). ИФТ әдісімен SII зерттеу</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ЖИТС орталығының эпидемиологиялық бөлімі – SII қайтадан алуды және ЖИТС орталығының зертханасына жеткізуді ұйымдастыру
</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ЖИТС РО диагностикалық зертханасы – сараптамалық тесттерді пайдалану арқылы ИФТ зерттеу нәтижелерін анықтауды растау, иммундық блотинг – растайтын тестті қою
</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ЖИТС орталығының емдеу-алдын алу бөлімі – тесттен кейінгі кеңес беру, көрсетілетін қызметті алушыны оң нәтиже туралы хабарландыру, әкімшілік және қылмыстық жауапкершілігі жөнінде жазбаша ескерту
</w:t>
            </w:r>
          </w:p>
        </w:tc>
      </w:tr>
    </w:tbl>
    <w:bookmarkStart w:name="z81" w:id="52"/>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5-қосымша        </w:t>
      </w:r>
    </w:p>
    <w:bookmarkEnd w:id="52"/>
    <w:bookmarkStart w:name="z82" w:id="53"/>
    <w:p>
      <w:pPr>
        <w:spacing w:after="0"/>
        <w:ind w:left="0"/>
        <w:jc w:val="left"/>
      </w:pPr>
      <w:r>
        <w:rPr>
          <w:rFonts w:ascii="Times New Roman"/>
          <w:b/>
          <w:i w:val="false"/>
          <w:color w:val="000000"/>
        </w:rPr>
        <w:t xml:space="preserve"> 
«Туберкулез диспансерінен анықтама беру»</w:t>
      </w:r>
      <w:r>
        <w:br/>
      </w:r>
      <w:r>
        <w:rPr>
          <w:rFonts w:ascii="Times New Roman"/>
          <w:b/>
          <w:i w:val="false"/>
          <w:color w:val="000000"/>
        </w:rPr>
        <w:t>
мемлекеттік көрсетілетін қызмет регламенті 1. Жалпы ережелер</w:t>
      </w:r>
    </w:p>
    <w:bookmarkEnd w:id="53"/>
    <w:bookmarkStart w:name="z83" w:id="54"/>
    <w:p>
      <w:pPr>
        <w:spacing w:after="0"/>
        <w:ind w:left="0"/>
        <w:jc w:val="both"/>
      </w:pPr>
      <w:r>
        <w:rPr>
          <w:rFonts w:ascii="Times New Roman"/>
          <w:b w:val="false"/>
          <w:i w:val="false"/>
          <w:color w:val="000000"/>
          <w:sz w:val="28"/>
        </w:rPr>
        <w:t>
      1. «Туберкулез диспансерінен анықтама беру» мемлекеттік көрсетілетін қызмет (бұдан әрі – мемлекеттік көрсетілетін қызмет) «Денсаулық сақтау саласындағы мемлекеттік қызметтер стандарттарын бекіту туралы» Қазақстан Республикасы Үкіметінің 2014 жылғы 20 наурыздағы № 253 қаулысымен бекітілген «Туберкулез диспансерінен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негізделе «Астана қаласының Денсаулық сақтау басқармасы» мемлекеттік мекемесімен (бұдан әрі – Басқарма) әзірленген.</w:t>
      </w:r>
      <w:r>
        <w:br/>
      </w:r>
      <w:r>
        <w:rPr>
          <w:rFonts w:ascii="Times New Roman"/>
          <w:b w:val="false"/>
          <w:i w:val="false"/>
          <w:color w:val="000000"/>
          <w:sz w:val="28"/>
        </w:rPr>
        <w:t>
      Мемлекеттік көрсетілетін қызмет Астана қаласы әкімдігінің «Астана қаласының Туберкулезге қарсы диспансері» мемлекеттік коммуналдық қазыналық кәсіпорны (бұдан әрі – ТҚД) (бұдан әрі – мемлекеттік қызмет беруші) атқарады.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Мемлекеттік қызмет жеке тұлғаларға ақылы негізде көрсетіледі. Мемлекеттік қызметтің құнын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 беруші белгілейді және қызмет берушінің интернет-ресурсында немесе қызмет берушінің орын-жайларында орналастырылады. Ақы төлеу қолма-қол ақшамен, сондай-ақ қолма-қол ақшасыз әдісімен қызмет берушінің 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фтизиатр-дәрігер мен анықтаманы берген медициналық тіркеуші қол қойған және дәрігер мен көрсетілетін қызметті берушінің мөрімен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ТҚД берілетін анықтама.</w:t>
      </w:r>
    </w:p>
    <w:bookmarkEnd w:id="54"/>
    <w:bookmarkStart w:name="z86" w:id="55"/>
    <w:p>
      <w:pPr>
        <w:spacing w:after="0"/>
        <w:ind w:left="0"/>
        <w:jc w:val="left"/>
      </w:pPr>
      <w:r>
        <w:rPr>
          <w:rFonts w:ascii="Times New Roman"/>
          <w:b/>
          <w:i w:val="false"/>
          <w:color w:val="000000"/>
        </w:rPr>
        <w:t xml:space="preserve"> 
2. Мемлекеттік қызмет көрсету барысында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қызмет көрсету тәртібінің сипаттамасы</w:t>
      </w:r>
    </w:p>
    <w:bookmarkEnd w:id="55"/>
    <w:bookmarkStart w:name="z87" w:id="56"/>
    <w:p>
      <w:pPr>
        <w:spacing w:after="0"/>
        <w:ind w:left="0"/>
        <w:jc w:val="both"/>
      </w:pPr>
      <w:r>
        <w:rPr>
          <w:rFonts w:ascii="Times New Roman"/>
          <w:b w:val="false"/>
          <w:i w:val="false"/>
          <w:color w:val="000000"/>
          <w:sz w:val="28"/>
        </w:rPr>
        <w:t>
      1. Мемлекеттік көрсетілетін қызмет бойынша рәсімді (әрекетті) бастау негізі қызмет алушының мемлекеттік қызметті берушіге тікелей жүгінуі болып табылады.</w:t>
      </w:r>
      <w:r>
        <w:br/>
      </w:r>
      <w:r>
        <w:rPr>
          <w:rFonts w:ascii="Times New Roman"/>
          <w:b w:val="false"/>
          <w:i w:val="false"/>
          <w:color w:val="000000"/>
          <w:sz w:val="28"/>
        </w:rPr>
        <w:t>
</w:t>
      </w:r>
      <w:r>
        <w:rPr>
          <w:rFonts w:ascii="Times New Roman"/>
          <w:b w:val="false"/>
          <w:i w:val="false"/>
          <w:color w:val="000000"/>
          <w:sz w:val="28"/>
        </w:rPr>
        <w:t>
      2. Құжаттарды қабылдау кезек бойынша жүзеге асырылады, алдын ала жазылу және жылдам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3. Көрсетілетін қызметті алушы өтініш берген кезде мемлекеттік қызмет көрсету үшін қажетті құжаттардың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жеке басын куәландыратын құжат (он алты жасқа толмаған адамдар үшін – туу туралы куәлік);</w:t>
      </w:r>
      <w:r>
        <w:br/>
      </w:r>
      <w:r>
        <w:rPr>
          <w:rFonts w:ascii="Times New Roman"/>
          <w:b w:val="false"/>
          <w:i w:val="false"/>
          <w:color w:val="000000"/>
          <w:sz w:val="28"/>
        </w:rPr>
        <w:t>
      қамқоршының жеке басын куәландыратын және қамқоршылықты растайтын құжат (сотпен әрекет етуге қабілетсіз деп танылған тұлғалар үшін);</w:t>
      </w:r>
      <w:r>
        <w:br/>
      </w:r>
      <w:r>
        <w:rPr>
          <w:rFonts w:ascii="Times New Roman"/>
          <w:b w:val="false"/>
          <w:i w:val="false"/>
          <w:color w:val="000000"/>
          <w:sz w:val="28"/>
        </w:rPr>
        <w:t>
      бекітілген халық тіркеліміне сәйкес көрсетілетін қызмет берушінің қызмет көрсету ауданында бекітілуінің болуы.</w:t>
      </w:r>
    </w:p>
    <w:bookmarkEnd w:id="56"/>
    <w:bookmarkStart w:name="z90" w:id="57"/>
    <w:p>
      <w:pPr>
        <w:spacing w:after="0"/>
        <w:ind w:left="0"/>
        <w:jc w:val="left"/>
      </w:pPr>
      <w:r>
        <w:rPr>
          <w:rFonts w:ascii="Times New Roman"/>
          <w:b/>
          <w:i w:val="false"/>
          <w:color w:val="000000"/>
        </w:rPr>
        <w:t xml:space="preserve"> 
3. Мемлекеттік қызмет көрсету барысында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57"/>
    <w:bookmarkStart w:name="z91" w:id="58"/>
    <w:p>
      <w:pPr>
        <w:spacing w:after="0"/>
        <w:ind w:left="0"/>
        <w:jc w:val="both"/>
      </w:pPr>
      <w:r>
        <w:rPr>
          <w:rFonts w:ascii="Times New Roman"/>
          <w:b w:val="false"/>
          <w:i w:val="false"/>
          <w:color w:val="000000"/>
          <w:sz w:val="28"/>
        </w:rPr>
        <w:t>
      1. Мемлекеттік қызмет көрсету үрдісіне қатысатын қызмет беруші құрылымдық бөлімшелерінің (қызметкерлері) тізімі:</w:t>
      </w:r>
      <w:r>
        <w:br/>
      </w:r>
      <w:r>
        <w:rPr>
          <w:rFonts w:ascii="Times New Roman"/>
          <w:b w:val="false"/>
          <w:i w:val="false"/>
          <w:color w:val="000000"/>
          <w:sz w:val="28"/>
        </w:rPr>
        <w:t>
      1) медициналық тіркеуші;</w:t>
      </w:r>
      <w:r>
        <w:br/>
      </w:r>
      <w:r>
        <w:rPr>
          <w:rFonts w:ascii="Times New Roman"/>
          <w:b w:val="false"/>
          <w:i w:val="false"/>
          <w:color w:val="000000"/>
          <w:sz w:val="28"/>
        </w:rPr>
        <w:t>
      2) қызмет берушінің кассасы;</w:t>
      </w:r>
      <w:r>
        <w:br/>
      </w:r>
      <w:r>
        <w:rPr>
          <w:rFonts w:ascii="Times New Roman"/>
          <w:b w:val="false"/>
          <w:i w:val="false"/>
          <w:color w:val="000000"/>
          <w:sz w:val="28"/>
        </w:rPr>
        <w:t>
      3) фтизиатр-дәрігер.</w:t>
      </w:r>
      <w:r>
        <w:br/>
      </w:r>
      <w:r>
        <w:rPr>
          <w:rFonts w:ascii="Times New Roman"/>
          <w:b w:val="false"/>
          <w:i w:val="false"/>
          <w:color w:val="000000"/>
          <w:sz w:val="28"/>
        </w:rPr>
        <w:t>
</w:t>
      </w:r>
      <w:r>
        <w:rPr>
          <w:rFonts w:ascii="Times New Roman"/>
          <w:b w:val="false"/>
          <w:i w:val="false"/>
          <w:color w:val="000000"/>
          <w:sz w:val="28"/>
        </w:rPr>
        <w:t>
      2. Әр қызмет ұзақтығын көрсете отырып, қызмет берушінің құрылымдық бөлімшелері (қызметкерлері) арасындағы қызметтің бірізділігін сипаттау:</w:t>
      </w:r>
      <w:r>
        <w:br/>
      </w:r>
      <w:r>
        <w:rPr>
          <w:rFonts w:ascii="Times New Roman"/>
          <w:b w:val="false"/>
          <w:i w:val="false"/>
          <w:color w:val="000000"/>
          <w:sz w:val="28"/>
        </w:rPr>
        <w:t>
      1) мемлекеттік қызмет көрсетуге қызмет алушы өтініш берген кезде және құжаттар топтамасы толық болған кезде қызмет ұсынушының медициналық тіркеушісі Стандартқа сәйкес тіркеу жүргізіп, ұйымның есеп мәліметтері базасымен қызмет алушының мәліметтерін салыстырады. Қызмет нәтижесі – қызмет алушыға фтизиатр-дәрігердің қабылдауына талон беру. Орындалу уақыты – 15 (он бес) минуттан аспайды;</w:t>
      </w:r>
      <w:r>
        <w:br/>
      </w:r>
      <w:r>
        <w:rPr>
          <w:rFonts w:ascii="Times New Roman"/>
          <w:b w:val="false"/>
          <w:i w:val="false"/>
          <w:color w:val="000000"/>
          <w:sz w:val="28"/>
        </w:rPr>
        <w:t>
      2) қызмет алушы қызмет берушінің кассасына мемлекеттік қызмет көрсеткені үшін төлем жасайды. Қызмет қорытындысы – төленгені туралы чек беру. Орындалу уақыты – 5 (бес) минуттан аспайды;</w:t>
      </w:r>
      <w:r>
        <w:br/>
      </w:r>
      <w:r>
        <w:rPr>
          <w:rFonts w:ascii="Times New Roman"/>
          <w:b w:val="false"/>
          <w:i w:val="false"/>
          <w:color w:val="000000"/>
          <w:sz w:val="28"/>
        </w:rPr>
        <w:t>
      3) фтизиатр-дәрігер қызмет алушының өтінішін мемлекеттік қызмет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ұсынуды тіркеу журналына тіркейді және туберкулез ауруының бар, жоғына медициналық тексеру жүргізеді, бұзылу болмаған жағдайда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ТҚД анықтама береді. Қызмет қорытындысы – қызмет алушыға ТҚД анықтама беру. Орындалу уақыты – 20 (жиырма) минуттан аспайды.</w:t>
      </w:r>
      <w:r>
        <w:br/>
      </w:r>
      <w:r>
        <w:rPr>
          <w:rFonts w:ascii="Times New Roman"/>
          <w:b w:val="false"/>
          <w:i w:val="false"/>
          <w:color w:val="000000"/>
          <w:sz w:val="28"/>
        </w:rPr>
        <w:t>
      Мемлекеттік қызмет көрсету барысында қызмет берушінің құрылымдық бөлімшелерінің (қызметкерлерінің) өзара қарым-қатынас тәртібін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блок-сызбада көрсетілген.</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w:t>
      </w:r>
      <w:r>
        <w:br/>
      </w:r>
      <w:r>
        <w:rPr>
          <w:rFonts w:ascii="Times New Roman"/>
          <w:b w:val="false"/>
          <w:i w:val="false"/>
          <w:color w:val="000000"/>
          <w:sz w:val="28"/>
        </w:rPr>
        <w:t>
      көрсетілетін қызметті алушы құжаттар топтамасын көрсетілетін қызмет берушіге тапсырған сәттен бастап - 60 (алпыс) минут;</w:t>
      </w:r>
      <w:r>
        <w:br/>
      </w:r>
      <w:r>
        <w:rPr>
          <w:rFonts w:ascii="Times New Roman"/>
          <w:b w:val="false"/>
          <w:i w:val="false"/>
          <w:color w:val="000000"/>
          <w:sz w:val="28"/>
        </w:rPr>
        <w:t>
      құжаттар топтамасын тапсыру үшін күтудің рұқсат етілген ең ұзақ уақыты – 30 (отыз)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30 (отыз) минуттан аспайды.</w:t>
      </w:r>
    </w:p>
    <w:bookmarkEnd w:id="58"/>
    <w:bookmarkStart w:name="z94" w:id="59"/>
    <w:p>
      <w:pPr>
        <w:spacing w:after="0"/>
        <w:ind w:left="0"/>
        <w:jc w:val="both"/>
      </w:pPr>
      <w:r>
        <w:rPr>
          <w:rFonts w:ascii="Times New Roman"/>
          <w:b w:val="false"/>
          <w:i w:val="false"/>
          <w:color w:val="000000"/>
          <w:sz w:val="28"/>
        </w:rPr>
        <w:t xml:space="preserve">
«Туберкулезге қарсы диспансерінен  </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xml:space="preserve">
қызмет регламентіне қосымша     </w:t>
      </w:r>
    </w:p>
    <w:bookmarkEnd w:id="59"/>
    <w:bookmarkStart w:name="z95" w:id="60"/>
    <w:p>
      <w:pPr>
        <w:spacing w:after="0"/>
        <w:ind w:left="0"/>
        <w:jc w:val="left"/>
      </w:pPr>
      <w:r>
        <w:rPr>
          <w:rFonts w:ascii="Times New Roman"/>
          <w:b/>
          <w:i w:val="false"/>
          <w:color w:val="000000"/>
        </w:rPr>
        <w:t xml:space="preserve"> 
Мемлекеттік қызмет көрсетудің әр рәсімінің (әрекеттің)</w:t>
      </w:r>
      <w:r>
        <w:br/>
      </w:r>
      <w:r>
        <w:rPr>
          <w:rFonts w:ascii="Times New Roman"/>
          <w:b/>
          <w:i w:val="false"/>
          <w:color w:val="000000"/>
        </w:rPr>
        <w:t>
ұзақтығын көрсете отырып әр рәсімнен (әрекеттен)</w:t>
      </w:r>
      <w:r>
        <w:br/>
      </w:r>
      <w:r>
        <w:rPr>
          <w:rFonts w:ascii="Times New Roman"/>
          <w:b/>
          <w:i w:val="false"/>
          <w:color w:val="000000"/>
        </w:rPr>
        <w:t>
өтудің блок-сызбасы</w:t>
      </w:r>
    </w:p>
    <w:bookmarkEnd w:id="60"/>
    <w:p>
      <w:pPr>
        <w:spacing w:after="0"/>
        <w:ind w:left="0"/>
        <w:jc w:val="both"/>
      </w:pPr>
      <w:r>
        <w:drawing>
          <wp:inline distT="0" distB="0" distL="0" distR="0">
            <wp:extent cx="80899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089900" cy="6426200"/>
                    </a:xfrm>
                    <a:prstGeom prst="rect">
                      <a:avLst/>
                    </a:prstGeom>
                  </pic:spPr>
                </pic:pic>
              </a:graphicData>
            </a:graphic>
          </wp:inline>
        </w:drawing>
      </w:r>
    </w:p>
    <w:bookmarkStart w:name="z96" w:id="6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6-қосымша        </w:t>
      </w:r>
    </w:p>
    <w:bookmarkEnd w:id="61"/>
    <w:bookmarkStart w:name="z97" w:id="62"/>
    <w:p>
      <w:pPr>
        <w:spacing w:after="0"/>
        <w:ind w:left="0"/>
        <w:jc w:val="left"/>
      </w:pPr>
      <w:r>
        <w:rPr>
          <w:rFonts w:ascii="Times New Roman"/>
          <w:b/>
          <w:i w:val="false"/>
          <w:color w:val="000000"/>
        </w:rPr>
        <w:t xml:space="preserve"> 
«Психоневрологиялық диспансерден анықтама беру»</w:t>
      </w:r>
      <w:r>
        <w:br/>
      </w:r>
      <w:r>
        <w:rPr>
          <w:rFonts w:ascii="Times New Roman"/>
          <w:b/>
          <w:i w:val="false"/>
          <w:color w:val="000000"/>
        </w:rPr>
        <w:t>
мемлекеттік көрсетілетін қызмет регламенті 1. Жалпы ережелер</w:t>
      </w:r>
    </w:p>
    <w:bookmarkEnd w:id="62"/>
    <w:bookmarkStart w:name="z98" w:id="63"/>
    <w:p>
      <w:pPr>
        <w:spacing w:after="0"/>
        <w:ind w:left="0"/>
        <w:jc w:val="both"/>
      </w:pPr>
      <w:r>
        <w:rPr>
          <w:rFonts w:ascii="Times New Roman"/>
          <w:b w:val="false"/>
          <w:i w:val="false"/>
          <w:color w:val="000000"/>
          <w:sz w:val="28"/>
        </w:rPr>
        <w:t>
      1. «Психоневрологиялық диспансерден анықтама беру» мемлекеттік көрсетілетін қызмет (бұдан әрі – мемлекеттік көрсетілетін қызмет) «Денсаулық сақтау саласындағы мемлекеттік қызметтер стандарттарын бекіту туралы» Қазақстан Республикасы Үкіметінің 2014 жылғы 20 наурыздағы № 253 қаулысымен бекітілген «Психоневрологиялық диспансерден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негізделе «Астана қаласының Денсаулық сақтау басқармасы» мемлекеттік мекемесімен (бұдан әрі – Басқарма) әзірленген.</w:t>
      </w:r>
      <w:r>
        <w:br/>
      </w:r>
      <w:r>
        <w:rPr>
          <w:rFonts w:ascii="Times New Roman"/>
          <w:b w:val="false"/>
          <w:i w:val="false"/>
          <w:color w:val="000000"/>
          <w:sz w:val="28"/>
        </w:rPr>
        <w:t>
      Мемлекеттік көрсетілетін қызмет Астана қаласы әкімдігінің «Психикалық денсаулық проблемаларының медициналық орталығы» (бұдан әрі – ПДПМО) мемлекеттік коммуналдық қазыналық кәсіпорны (бұдан әрі – көрсетілетін қызметті беруші)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қағаз түрінде.</w:t>
      </w:r>
      <w:r>
        <w:br/>
      </w:r>
      <w:r>
        <w:rPr>
          <w:rFonts w:ascii="Times New Roman"/>
          <w:b w:val="false"/>
          <w:i w:val="false"/>
          <w:color w:val="000000"/>
          <w:sz w:val="28"/>
        </w:rPr>
        <w:t>
      Мемлекеттік қызмет жеке тұлғаның (бұдан әрі – көрсетілетін қызметті алушы) Астана қаласы, І. Жансүгірұлы көшесі, № 12 үй мекенжайында орналасқан көрсетілетін қызметті берушінің ғимаратында тікелей жүгінуі кезінде жүзеге асырылады.</w:t>
      </w:r>
      <w:r>
        <w:br/>
      </w:r>
      <w:r>
        <w:rPr>
          <w:rFonts w:ascii="Times New Roman"/>
          <w:b w:val="false"/>
          <w:i w:val="false"/>
          <w:color w:val="000000"/>
          <w:sz w:val="28"/>
        </w:rPr>
        <w:t>
      Жеке тұлғаларға мемлекеттік қызмет ақылы негізде көрсетіледі. Мемлекеттік көрсетілетін қызметтің құнын «Халық денсаулығы және денсаулық сақтау жүйесі туралы» Қазақстан Республикасы кодексінің</w:t>
      </w:r>
      <w:r>
        <w:rPr>
          <w:rFonts w:ascii="Times New Roman"/>
          <w:b w:val="false"/>
          <w:i w:val="false"/>
          <w:color w:val="000000"/>
          <w:sz w:val="28"/>
        </w:rPr>
        <w:t xml:space="preserve"> 35-бабына</w:t>
      </w:r>
      <w:r>
        <w:rPr>
          <w:rFonts w:ascii="Times New Roman"/>
          <w:b w:val="false"/>
          <w:i w:val="false"/>
          <w:color w:val="000000"/>
          <w:sz w:val="28"/>
        </w:rPr>
        <w:t xml:space="preserve"> сәйкес көрсетілетін қызметті беруші белгілейді және көрсетілетін қызметті берушінің www.mcppz.kz интернет-ресурсында немесе көрсетілетін қызметті берушінің орын-жайларында орналастырылады. Ақы төлеу қолма-қол ақшамен, сондай-ақ қолма-қол ақшасыз әдісімен көрсетілетін қызметті берушінің 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психиатр-дәрігер мен анықтаманы берген медициналық тіркеуші қол қойған және дәрігер мен көрсетілетін қызметті берушінің мөрімен расталған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ПДПМО берілетін анықтама.</w:t>
      </w:r>
    </w:p>
    <w:bookmarkEnd w:id="63"/>
    <w:bookmarkStart w:name="z101" w:id="64"/>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64"/>
    <w:bookmarkStart w:name="z102" w:id="65"/>
    <w:p>
      <w:pPr>
        <w:spacing w:after="0"/>
        <w:ind w:left="0"/>
        <w:jc w:val="both"/>
      </w:pPr>
      <w:r>
        <w:rPr>
          <w:rFonts w:ascii="Times New Roman"/>
          <w:b w:val="false"/>
          <w:i w:val="false"/>
          <w:color w:val="000000"/>
          <w:sz w:val="28"/>
        </w:rPr>
        <w:t>
      1. Мемлекеттік қызмет көрсету бойынша рәсімді (іс-қимылды) бастауға негіздеме болып көрсетілетін қызметті алушының көрсетілетін қызметті берушіге тікелей жүгінуі болып табылады.</w:t>
      </w:r>
      <w:r>
        <w:br/>
      </w:r>
      <w:r>
        <w:rPr>
          <w:rFonts w:ascii="Times New Roman"/>
          <w:b w:val="false"/>
          <w:i w:val="false"/>
          <w:color w:val="000000"/>
          <w:sz w:val="28"/>
        </w:rPr>
        <w:t>
</w:t>
      </w:r>
      <w:r>
        <w:rPr>
          <w:rFonts w:ascii="Times New Roman"/>
          <w:b w:val="false"/>
          <w:i w:val="false"/>
          <w:color w:val="000000"/>
          <w:sz w:val="28"/>
        </w:rPr>
        <w:t>
      2. Құжаттарды қабылдау кезек бойынша жүзеге асырылады, алдын ала жазылу және жылдам қызмет көрсету қарастырылмаған.</w:t>
      </w:r>
      <w:r>
        <w:br/>
      </w:r>
      <w:r>
        <w:rPr>
          <w:rFonts w:ascii="Times New Roman"/>
          <w:b w:val="false"/>
          <w:i w:val="false"/>
          <w:color w:val="000000"/>
          <w:sz w:val="28"/>
        </w:rPr>
        <w:t>
      Көрсетілетін қызметті алушы (немесе сенімхат бойынша оның өкілі) жүгінген кезде мемлекеттік қызмет көрсету үшін қажетті құжаттар тізімі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процесіне кіретін әр рәсімнің (іс-әрекеттің) мазмұны, оны орындау ұзақтығы:</w:t>
      </w:r>
      <w:r>
        <w:br/>
      </w:r>
      <w:r>
        <w:rPr>
          <w:rFonts w:ascii="Times New Roman"/>
          <w:b w:val="false"/>
          <w:i w:val="false"/>
          <w:color w:val="000000"/>
          <w:sz w:val="28"/>
        </w:rPr>
        <w:t>
      1) көрсетілетін қызметті алушының құжаттар топтамасын қабылдау және өтінішті тіркеу – 20 (жиырма) минуттан аспайды. Әрекет нәтижесі – көрсетілетін қызметті алушыға психиатр-дәрігердің қабылдауына талон беру;</w:t>
      </w:r>
      <w:r>
        <w:br/>
      </w:r>
      <w:r>
        <w:rPr>
          <w:rFonts w:ascii="Times New Roman"/>
          <w:b w:val="false"/>
          <w:i w:val="false"/>
          <w:color w:val="000000"/>
          <w:sz w:val="28"/>
        </w:rPr>
        <w:t>
      2) көрсетілетін қызметті алушыға қызмет көрсетудің ең ұзақ рұқсат етілген уақыты – 2 (екі) сағаттан аспайды. Әрекет нәтижесі – көрсетілетін қызметті алушыға ПДПМО анықтама беру.</w:t>
      </w:r>
    </w:p>
    <w:bookmarkEnd w:id="65"/>
    <w:bookmarkStart w:name="z105" w:id="66"/>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жасау тәртібін сипаттау</w:t>
      </w:r>
    </w:p>
    <w:bookmarkEnd w:id="66"/>
    <w:bookmarkStart w:name="z106" w:id="67"/>
    <w:p>
      <w:pPr>
        <w:spacing w:after="0"/>
        <w:ind w:left="0"/>
        <w:jc w:val="both"/>
      </w:pPr>
      <w:r>
        <w:rPr>
          <w:rFonts w:ascii="Times New Roman"/>
          <w:b w:val="false"/>
          <w:i w:val="false"/>
          <w:color w:val="000000"/>
          <w:sz w:val="28"/>
        </w:rPr>
        <w:t>
      1. Мемлекеттік қызмет көрсету барысына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медициналық тіркеуші;</w:t>
      </w:r>
      <w:r>
        <w:br/>
      </w:r>
      <w:r>
        <w:rPr>
          <w:rFonts w:ascii="Times New Roman"/>
          <w:b w:val="false"/>
          <w:i w:val="false"/>
          <w:color w:val="000000"/>
          <w:sz w:val="28"/>
        </w:rPr>
        <w:t>
      2) көрсетілетін қызмет берушінің кассасы;</w:t>
      </w:r>
      <w:r>
        <w:br/>
      </w:r>
      <w:r>
        <w:rPr>
          <w:rFonts w:ascii="Times New Roman"/>
          <w:b w:val="false"/>
          <w:i w:val="false"/>
          <w:color w:val="000000"/>
          <w:sz w:val="28"/>
        </w:rPr>
        <w:t>
      3) психиатр дәрігер.</w:t>
      </w:r>
      <w:r>
        <w:br/>
      </w:r>
      <w:r>
        <w:rPr>
          <w:rFonts w:ascii="Times New Roman"/>
          <w:b w:val="false"/>
          <w:i w:val="false"/>
          <w:color w:val="000000"/>
          <w:sz w:val="28"/>
        </w:rPr>
        <w:t>
</w:t>
      </w:r>
      <w:r>
        <w:rPr>
          <w:rFonts w:ascii="Times New Roman"/>
          <w:b w:val="false"/>
          <w:i w:val="false"/>
          <w:color w:val="000000"/>
          <w:sz w:val="28"/>
        </w:rPr>
        <w:t>
      2. Әрбір іс-қимылдың ұзақтығын көрсете отырып, көрсетілетін қызметті берушінің құрылымдық бөлімшелері (қызметкерлері) арасындағы рәсімдердің бірізділігін сипаттау:</w:t>
      </w:r>
      <w:r>
        <w:br/>
      </w:r>
      <w:r>
        <w:rPr>
          <w:rFonts w:ascii="Times New Roman"/>
          <w:b w:val="false"/>
          <w:i w:val="false"/>
          <w:color w:val="000000"/>
          <w:sz w:val="28"/>
        </w:rPr>
        <w:t>
      1) мемлекеттік қызмет көрсету үшін көрсетілетін қызметті алушы жүгінген кезде және барлық құжаттар топтамасы толық болған кезде көрсетілетін қызметті берушінің медициналық тіркеушісі өтініштерге тіркеу жүргізіп, ПДПМО-ның психиатриялық есеп мәліметтері базасымен көрсетілетін қызметті алушының мәліметтерін салыстырады. Әрекет нәтижесі – көрсетілетін қызметті алушыға психиатр-дәрігердің қабылдауына талон беру. Орындалу уақыты – 15 (он бес) минуттан аспайды;</w:t>
      </w:r>
      <w:r>
        <w:br/>
      </w:r>
      <w:r>
        <w:rPr>
          <w:rFonts w:ascii="Times New Roman"/>
          <w:b w:val="false"/>
          <w:i w:val="false"/>
          <w:color w:val="000000"/>
          <w:sz w:val="28"/>
        </w:rPr>
        <w:t>
      2) көрсетілетін қызметті алушы көрсетілетін қызметті берушінің кассасына мемлекеттік қызмет көрсеткені үшін төлем жасайды. Әрекет нәтижесі – төленгені туралы чек беру. Орындалу уақыты – 5 (бес) минуттан аспайды;</w:t>
      </w:r>
      <w:r>
        <w:br/>
      </w:r>
      <w:r>
        <w:rPr>
          <w:rFonts w:ascii="Times New Roman"/>
          <w:b w:val="false"/>
          <w:i w:val="false"/>
          <w:color w:val="000000"/>
          <w:sz w:val="28"/>
        </w:rPr>
        <w:t>
      3) психиатр-дәрігер көрсетілетін қызметті алушының өтінішін мемлекеттік қызмет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көрсетуді тіркеу журналына тіркейді және психикалық және мінез-құлық ауытқушылықтары бар жоғына медициналық тексеру жүргізеді, ауытқушылықтары болмаған жағдайда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ПДПМО-дан анықтама береді. Әрекет нәтижесі – көрсетілетін қызметті алушыға ПДПМО-дан анықтама беру. Орындалу уақыты – 15 (он бес) минуттан аспайды.</w:t>
      </w:r>
      <w:r>
        <w:br/>
      </w:r>
      <w:r>
        <w:rPr>
          <w:rFonts w:ascii="Times New Roman"/>
          <w:b w:val="false"/>
          <w:i w:val="false"/>
          <w:color w:val="000000"/>
          <w:sz w:val="28"/>
        </w:rPr>
        <w:t>
      Мемлекеттік қызмет көрсету барысында көрсетілетін қызметті берушінің құрылымдық бөлімшелерінің (қызметкерлерінің) өзара қарым-қатынас тәртібін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блок-сызбада көрсетілген.</w:t>
      </w:r>
    </w:p>
    <w:bookmarkEnd w:id="67"/>
    <w:bookmarkStart w:name="z108" w:id="68"/>
    <w:p>
      <w:pPr>
        <w:spacing w:after="0"/>
        <w:ind w:left="0"/>
        <w:jc w:val="both"/>
      </w:pPr>
      <w:r>
        <w:rPr>
          <w:rFonts w:ascii="Times New Roman"/>
          <w:b w:val="false"/>
          <w:i w:val="false"/>
          <w:color w:val="000000"/>
          <w:sz w:val="28"/>
        </w:rPr>
        <w:t>
«Психоневрологиялық диспансерден</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қосымша            </w:t>
      </w:r>
    </w:p>
    <w:bookmarkEnd w:id="68"/>
    <w:bookmarkStart w:name="z109" w:id="69"/>
    <w:p>
      <w:pPr>
        <w:spacing w:after="0"/>
        <w:ind w:left="0"/>
        <w:jc w:val="left"/>
      </w:pPr>
      <w:r>
        <w:rPr>
          <w:rFonts w:ascii="Times New Roman"/>
          <w:b/>
          <w:i w:val="false"/>
          <w:color w:val="000000"/>
        </w:rPr>
        <w:t xml:space="preserve"> 
Мемлекеттік қызмет көрсетудің әрбір рәсімінің (әрекеттің)</w:t>
      </w:r>
      <w:r>
        <w:br/>
      </w:r>
      <w:r>
        <w:rPr>
          <w:rFonts w:ascii="Times New Roman"/>
          <w:b/>
          <w:i w:val="false"/>
          <w:color w:val="000000"/>
        </w:rPr>
        <w:t>
ұзақтығын көрсете отырып, әрбір рәсімнің (әрекеттің) өту</w:t>
      </w:r>
      <w:r>
        <w:br/>
      </w:r>
      <w:r>
        <w:rPr>
          <w:rFonts w:ascii="Times New Roman"/>
          <w:b/>
          <w:i w:val="false"/>
          <w:color w:val="000000"/>
        </w:rPr>
        <w:t>
блок-сызбасы</w:t>
      </w:r>
    </w:p>
    <w:bookmarkEnd w:id="69"/>
    <w:p>
      <w:pPr>
        <w:spacing w:after="0"/>
        <w:ind w:left="0"/>
        <w:jc w:val="both"/>
      </w:pPr>
      <w:r>
        <w:drawing>
          <wp:inline distT="0" distB="0" distL="0" distR="0">
            <wp:extent cx="8382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382000" cy="6350000"/>
                    </a:xfrm>
                    <a:prstGeom prst="rect">
                      <a:avLst/>
                    </a:prstGeom>
                  </pic:spPr>
                </pic:pic>
              </a:graphicData>
            </a:graphic>
          </wp:inline>
        </w:drawing>
      </w:r>
    </w:p>
    <w:bookmarkStart w:name="z110" w:id="70"/>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7-қосымша        </w:t>
      </w:r>
    </w:p>
    <w:bookmarkEnd w:id="70"/>
    <w:bookmarkStart w:name="z111" w:id="71"/>
    <w:p>
      <w:pPr>
        <w:spacing w:after="0"/>
        <w:ind w:left="0"/>
        <w:jc w:val="left"/>
      </w:pPr>
      <w:r>
        <w:rPr>
          <w:rFonts w:ascii="Times New Roman"/>
          <w:b/>
          <w:i w:val="false"/>
          <w:color w:val="000000"/>
        </w:rPr>
        <w:t xml:space="preserve"> 
«Наркологиялық диспансерден анықтама беру»</w:t>
      </w:r>
      <w:r>
        <w:br/>
      </w:r>
      <w:r>
        <w:rPr>
          <w:rFonts w:ascii="Times New Roman"/>
          <w:b/>
          <w:i w:val="false"/>
          <w:color w:val="000000"/>
        </w:rPr>
        <w:t>
мемлекеттік көрсетілетін қызмет регламенті 1. Жалпы ережелер</w:t>
      </w:r>
    </w:p>
    <w:bookmarkEnd w:id="71"/>
    <w:bookmarkStart w:name="z112" w:id="72"/>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 (бұдан әрі – мемлекеттік көрсетілетін қызмет) «Денсаулық сақтау саласындағы мемлекеттік қызметтер стандарттарын бекіту туралы» Қазақстан Республикасы Үкіметінің 2014 жылғы 20 наурыздағы  № 253 қаулысымен бекітілген «Наркологиялық диспансерден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негізделе «Астана қаласының Денсаулық сақтау басқармасы» мемлекеттік мекемесімен (бұдан әрі – Басқарма) әзірленген.</w:t>
      </w:r>
      <w:r>
        <w:br/>
      </w:r>
      <w:r>
        <w:rPr>
          <w:rFonts w:ascii="Times New Roman"/>
          <w:b w:val="false"/>
          <w:i w:val="false"/>
          <w:color w:val="000000"/>
          <w:sz w:val="28"/>
        </w:rPr>
        <w:t>
      Мемлекеттік көрсетілетін қызмет Астана қаласы әкімдігінің шаруашылық жүргізу құқығындағы «Медициналық-әлеуметтік оңалту орталығы» мемлекеттік коммуналдық кәсіпорны (бұдан әрі – қызмет беруші) атқарады.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Мемлекеттік қызмет жеке тұлғаларға ақылы негізде көрсетіледі. Мемлекеттік көрсетілетін қызметтің құнын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 беруші белгілейді және қызмет берушінің www.сmsr.kz интернет-ресурсында немесе қызмет берушінің орын-жайларында орналастырылады. Ақы төлеу қолма-қол ақшамен, сондай-ақ қолма-қол ақшасыз әдісімен қызмет берушінің 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нарколог-дәрігер мен анықтаманы берген медициналық тіркеуші қол қойған және дәрігер мен көрсетілетін қызметті берушінің мөрімен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наркологиялық диспансерден берілетін қағаз жеткізгіштегі анықтама.</w:t>
      </w:r>
    </w:p>
    <w:bookmarkEnd w:id="72"/>
    <w:bookmarkStart w:name="z115" w:id="73"/>
    <w:p>
      <w:pPr>
        <w:spacing w:after="0"/>
        <w:ind w:left="0"/>
        <w:jc w:val="left"/>
      </w:pPr>
      <w:r>
        <w:rPr>
          <w:rFonts w:ascii="Times New Roman"/>
          <w:b/>
          <w:i w:val="false"/>
          <w:color w:val="000000"/>
        </w:rPr>
        <w:t xml:space="preserve"> 
2. Мемлекеттік қызмет көрсету барысында қызмет</w:t>
      </w:r>
      <w:r>
        <w:br/>
      </w:r>
      <w:r>
        <w:rPr>
          <w:rFonts w:ascii="Times New Roman"/>
          <w:b/>
          <w:i w:val="false"/>
          <w:color w:val="000000"/>
        </w:rPr>
        <w:t>
берушінің құрылымдық бөлімшелерінің (қызметкерлерінің) қызмет</w:t>
      </w:r>
      <w:r>
        <w:br/>
      </w:r>
      <w:r>
        <w:rPr>
          <w:rFonts w:ascii="Times New Roman"/>
          <w:b/>
          <w:i w:val="false"/>
          <w:color w:val="000000"/>
        </w:rPr>
        <w:t>
көрсету тәртібінің сипаттамасы</w:t>
      </w:r>
    </w:p>
    <w:bookmarkEnd w:id="73"/>
    <w:bookmarkStart w:name="z116" w:id="74"/>
    <w:p>
      <w:pPr>
        <w:spacing w:after="0"/>
        <w:ind w:left="0"/>
        <w:jc w:val="both"/>
      </w:pPr>
      <w:r>
        <w:rPr>
          <w:rFonts w:ascii="Times New Roman"/>
          <w:b w:val="false"/>
          <w:i w:val="false"/>
          <w:color w:val="000000"/>
          <w:sz w:val="28"/>
        </w:rPr>
        <w:t>
      1. Мемлекеттік қызмет көрсету бойынша рәсімді (әрекетті) бастау негізі болып қызмет алушының қызмет берушіге тікелей жүгінуі болып табылады.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үзіліссіз сағат 09.00-ден 17.00-ге дейін.</w:t>
      </w:r>
      <w:r>
        <w:br/>
      </w:r>
      <w:r>
        <w:rPr>
          <w:rFonts w:ascii="Times New Roman"/>
          <w:b w:val="false"/>
          <w:i w:val="false"/>
          <w:color w:val="000000"/>
          <w:sz w:val="28"/>
        </w:rPr>
        <w:t>
      Құжаттарды қабылдау кезек бойынша жүзеге асырылады, алдын ала жазылу және жылдам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жеке басын куәландыратын құжат (он алты жасқа толмаған адамдар үшін – туу туралы куәлік);</w:t>
      </w:r>
      <w:r>
        <w:br/>
      </w:r>
      <w:r>
        <w:rPr>
          <w:rFonts w:ascii="Times New Roman"/>
          <w:b w:val="false"/>
          <w:i w:val="false"/>
          <w:color w:val="000000"/>
          <w:sz w:val="28"/>
        </w:rPr>
        <w:t>
      қамқоршының жеке басын куәландыратын және қамқоршылықты растайтын құжат (сотпен әрекет етуге қабілетсіз деп танылған тұлғалар үшін);</w:t>
      </w:r>
      <w:r>
        <w:br/>
      </w:r>
      <w:r>
        <w:rPr>
          <w:rFonts w:ascii="Times New Roman"/>
          <w:b w:val="false"/>
          <w:i w:val="false"/>
          <w:color w:val="000000"/>
          <w:sz w:val="28"/>
        </w:rPr>
        <w:t>
      бекітілген халық тіркеліміне сәйкес көрсетілетін қызмет берушінің қызмет көрсету ауданында бекітілуінің болуы.</w:t>
      </w:r>
      <w:r>
        <w:br/>
      </w:r>
      <w:r>
        <w:rPr>
          <w:rFonts w:ascii="Times New Roman"/>
          <w:b w:val="false"/>
          <w:i w:val="false"/>
          <w:color w:val="000000"/>
          <w:sz w:val="28"/>
        </w:rPr>
        <w:t>
      Мемлекеттік қызмет көрсету мерзімі:</w:t>
      </w:r>
      <w:r>
        <w:br/>
      </w:r>
      <w:r>
        <w:rPr>
          <w:rFonts w:ascii="Times New Roman"/>
          <w:b w:val="false"/>
          <w:i w:val="false"/>
          <w:color w:val="000000"/>
          <w:sz w:val="28"/>
        </w:rPr>
        <w:t>
      көрсетілетін қызметті алушы құжаттар топтамасын көрсетілетін қызмет берушіге тапсырған сәттен бастап - 3 (үш) сағат;</w:t>
      </w:r>
      <w:r>
        <w:br/>
      </w:r>
      <w:r>
        <w:rPr>
          <w:rFonts w:ascii="Times New Roman"/>
          <w:b w:val="false"/>
          <w:i w:val="false"/>
          <w:color w:val="000000"/>
          <w:sz w:val="28"/>
        </w:rPr>
        <w:t>
      құжаттар топтамасын тапсыру үшін күтудің рұқсат етілген ең ұзақ уақыты – 20 (жиырма)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2 (екі) сағаттан аспайды.</w:t>
      </w:r>
    </w:p>
    <w:bookmarkEnd w:id="74"/>
    <w:bookmarkStart w:name="z119" w:id="75"/>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өзара іс-қимыл жасау тәртібінің сипаттамасы</w:t>
      </w:r>
    </w:p>
    <w:bookmarkEnd w:id="75"/>
    <w:bookmarkStart w:name="z120" w:id="76"/>
    <w:p>
      <w:pPr>
        <w:spacing w:after="0"/>
        <w:ind w:left="0"/>
        <w:jc w:val="both"/>
      </w:pPr>
      <w:r>
        <w:rPr>
          <w:rFonts w:ascii="Times New Roman"/>
          <w:b w:val="false"/>
          <w:i w:val="false"/>
          <w:color w:val="000000"/>
          <w:sz w:val="28"/>
        </w:rPr>
        <w:t>
      1. Мемлекеттік қызмет көрсету барысына қатысатын, қызмет берушінің құрылымдық бөлімшелерінің (қызметкерлері) тізімі:</w:t>
      </w:r>
      <w:r>
        <w:br/>
      </w:r>
      <w:r>
        <w:rPr>
          <w:rFonts w:ascii="Times New Roman"/>
          <w:b w:val="false"/>
          <w:i w:val="false"/>
          <w:color w:val="000000"/>
          <w:sz w:val="28"/>
        </w:rPr>
        <w:t>
      1) медициналық тіркеуші;</w:t>
      </w:r>
      <w:r>
        <w:br/>
      </w:r>
      <w:r>
        <w:rPr>
          <w:rFonts w:ascii="Times New Roman"/>
          <w:b w:val="false"/>
          <w:i w:val="false"/>
          <w:color w:val="000000"/>
          <w:sz w:val="28"/>
        </w:rPr>
        <w:t>
      2) қызмет ұсынушының кассасы;</w:t>
      </w:r>
      <w:r>
        <w:br/>
      </w:r>
      <w:r>
        <w:rPr>
          <w:rFonts w:ascii="Times New Roman"/>
          <w:b w:val="false"/>
          <w:i w:val="false"/>
          <w:color w:val="000000"/>
          <w:sz w:val="28"/>
        </w:rPr>
        <w:t>
      3) нарколог-дәрігер.</w:t>
      </w:r>
      <w:r>
        <w:br/>
      </w:r>
      <w:r>
        <w:rPr>
          <w:rFonts w:ascii="Times New Roman"/>
          <w:b w:val="false"/>
          <w:i w:val="false"/>
          <w:color w:val="000000"/>
          <w:sz w:val="28"/>
        </w:rPr>
        <w:t>
</w:t>
      </w:r>
      <w:r>
        <w:rPr>
          <w:rFonts w:ascii="Times New Roman"/>
          <w:b w:val="false"/>
          <w:i w:val="false"/>
          <w:color w:val="000000"/>
          <w:sz w:val="28"/>
        </w:rPr>
        <w:t>
      2. Әр қызмет ұзақтығын көрсете отырып, қызмет берушінің құрылымдық бөлімшелері (қызметкерлері) арасындағы қызметтің бірізділігін сипаттау:</w:t>
      </w:r>
      <w:r>
        <w:br/>
      </w:r>
      <w:r>
        <w:rPr>
          <w:rFonts w:ascii="Times New Roman"/>
          <w:b w:val="false"/>
          <w:i w:val="false"/>
          <w:color w:val="000000"/>
          <w:sz w:val="28"/>
        </w:rPr>
        <w:t>
      1) мемлекеттік қызмет көрсетуге қызмет алушы жүгінген кезде және құжаттар топтамасы толық болған кезде қызмет берушінің медициналық тіркеушісі өтініштерге тіркеу жүргізіп, наркологиялық ұйымның наркологиялық есеп мәліметтері базасымен қызмет пайдаланушының мәліметтерін салыстырады. Әрекет нәтижесі – қызмет алушыға нарколог-дәрігердің қабылдауына талон беру. Орындалу уақыты – 15 (он бес) минуттан аспайды;</w:t>
      </w:r>
      <w:r>
        <w:br/>
      </w:r>
      <w:r>
        <w:rPr>
          <w:rFonts w:ascii="Times New Roman"/>
          <w:b w:val="false"/>
          <w:i w:val="false"/>
          <w:color w:val="000000"/>
          <w:sz w:val="28"/>
        </w:rPr>
        <w:t>
      2) қызмет алушы қызмет берушінің кассасына мемлекеттік қызмет көрсеткені үшін төлем жасайды. Әрекет нәтижесі – төленгені туралы чек беру. Орындалу уақыты – 5 (бес) минуттан аспайды;</w:t>
      </w:r>
      <w:r>
        <w:br/>
      </w:r>
      <w:r>
        <w:rPr>
          <w:rFonts w:ascii="Times New Roman"/>
          <w:b w:val="false"/>
          <w:i w:val="false"/>
          <w:color w:val="000000"/>
          <w:sz w:val="28"/>
        </w:rPr>
        <w:t>
      3) нарколог-дәрігер қызмет алушының өтінішін мемлекеттік қызмет (Стандарттың 2-қосымшасына сәйкес) ұсынуды тіркеу журналына тіркейді және наркологиялық ауытқушылықтары бар, жоғына медициналық тексеру жүргізеді, бұзылу болмаған жағдайда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наркологиялық диспансерден анықтама береді. Әрекет нәтижесі – қызмет пайдаланушыға наркологиялық диспансерден анықтама беру. Орындалу уақыты – 15 (он бес) минуттан аспайды.</w:t>
      </w:r>
      <w:r>
        <w:br/>
      </w:r>
      <w:r>
        <w:rPr>
          <w:rFonts w:ascii="Times New Roman"/>
          <w:b w:val="false"/>
          <w:i w:val="false"/>
          <w:color w:val="000000"/>
          <w:sz w:val="28"/>
        </w:rPr>
        <w:t>
      Мемлекеттік қызмет көрсету барысында қызмет берушінің құрылымдық бөлімшелерінің (қызметкерлерінің) өзара қарым-қатынас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блок-сызбада көрсетілген.</w:t>
      </w:r>
      <w:r>
        <w:br/>
      </w:r>
      <w:r>
        <w:rPr>
          <w:rFonts w:ascii="Times New Roman"/>
          <w:b w:val="false"/>
          <w:i w:val="false"/>
          <w:color w:val="000000"/>
          <w:sz w:val="28"/>
        </w:rPr>
        <w:t>
      Нарколог-дәрігерде наркологиялық ауытқушылықтар жайлы күмән туындаған жағдайда химикалық-таксикологиялық  зерттеу жүргізу  алгоритмі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r>
        <w:br/>
      </w:r>
      <w:r>
        <w:rPr>
          <w:rFonts w:ascii="Times New Roman"/>
          <w:b w:val="false"/>
          <w:i w:val="false"/>
          <w:color w:val="000000"/>
          <w:sz w:val="28"/>
        </w:rPr>
        <w:t>
      Жарамдылық немесе рұқсат беру жарамдылығында даулы жағдай туындағанда, мәселе наркологиялық ұйымның дәрігерлік-консультациялық комиссиясымен бірлесіп шешіледі.</w:t>
      </w:r>
    </w:p>
    <w:bookmarkEnd w:id="76"/>
    <w:bookmarkStart w:name="z122" w:id="77"/>
    <w:p>
      <w:pPr>
        <w:spacing w:after="0"/>
        <w:ind w:left="0"/>
        <w:jc w:val="both"/>
      </w:pPr>
      <w:r>
        <w:rPr>
          <w:rFonts w:ascii="Times New Roman"/>
          <w:b w:val="false"/>
          <w:i w:val="false"/>
          <w:color w:val="000000"/>
          <w:sz w:val="28"/>
        </w:rPr>
        <w:t xml:space="preserve">
«Наркологиялық диспансерден  </w:t>
      </w:r>
      <w:r>
        <w:br/>
      </w:r>
      <w:r>
        <w:rPr>
          <w:rFonts w:ascii="Times New Roman"/>
          <w:b w:val="false"/>
          <w:i w:val="false"/>
          <w:color w:val="000000"/>
          <w:sz w:val="28"/>
        </w:rPr>
        <w:t>
анықтама беру» мемлекеттік қызмет</w:t>
      </w:r>
      <w:r>
        <w:br/>
      </w:r>
      <w:r>
        <w:rPr>
          <w:rFonts w:ascii="Times New Roman"/>
          <w:b w:val="false"/>
          <w:i w:val="false"/>
          <w:color w:val="000000"/>
          <w:sz w:val="28"/>
        </w:rPr>
        <w:t xml:space="preserve">
регламентіне 1-қосымша    </w:t>
      </w:r>
    </w:p>
    <w:bookmarkEnd w:id="77"/>
    <w:bookmarkStart w:name="z123" w:id="78"/>
    <w:p>
      <w:pPr>
        <w:spacing w:after="0"/>
        <w:ind w:left="0"/>
        <w:jc w:val="left"/>
      </w:pPr>
      <w:r>
        <w:rPr>
          <w:rFonts w:ascii="Times New Roman"/>
          <w:b/>
          <w:i w:val="false"/>
          <w:color w:val="000000"/>
        </w:rPr>
        <w:t xml:space="preserve"> 
Мемлекеттік қызмет көрсетудің әр рәсімнің (әрекеттің) ұзақтығын</w:t>
      </w:r>
      <w:r>
        <w:br/>
      </w:r>
      <w:r>
        <w:rPr>
          <w:rFonts w:ascii="Times New Roman"/>
          <w:b/>
          <w:i w:val="false"/>
          <w:color w:val="000000"/>
        </w:rPr>
        <w:t>
көрсете отырып әр рәсімнен (әрекеттен) өтудің блок-сызбасы</w:t>
      </w:r>
    </w:p>
    <w:bookmarkEnd w:id="78"/>
    <w:p>
      <w:pPr>
        <w:spacing w:after="0"/>
        <w:ind w:left="0"/>
        <w:jc w:val="both"/>
      </w:pPr>
      <w:r>
        <w:drawing>
          <wp:inline distT="0" distB="0" distL="0" distR="0">
            <wp:extent cx="80899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089900" cy="6908800"/>
                    </a:xfrm>
                    <a:prstGeom prst="rect">
                      <a:avLst/>
                    </a:prstGeom>
                  </pic:spPr>
                </pic:pic>
              </a:graphicData>
            </a:graphic>
          </wp:inline>
        </w:drawing>
      </w:r>
    </w:p>
    <w:bookmarkStart w:name="z124" w:id="79"/>
    <w:p>
      <w:pPr>
        <w:spacing w:after="0"/>
        <w:ind w:left="0"/>
        <w:jc w:val="both"/>
      </w:pPr>
      <w:r>
        <w:rPr>
          <w:rFonts w:ascii="Times New Roman"/>
          <w:b w:val="false"/>
          <w:i w:val="false"/>
          <w:color w:val="000000"/>
          <w:sz w:val="28"/>
        </w:rPr>
        <w:t xml:space="preserve">
«Наркологиялық диспансерден  </w:t>
      </w:r>
      <w:r>
        <w:br/>
      </w:r>
      <w:r>
        <w:rPr>
          <w:rFonts w:ascii="Times New Roman"/>
          <w:b w:val="false"/>
          <w:i w:val="false"/>
          <w:color w:val="000000"/>
          <w:sz w:val="28"/>
        </w:rPr>
        <w:t>
анықтама беру» мемлекеттік қызмет</w:t>
      </w:r>
      <w:r>
        <w:br/>
      </w:r>
      <w:r>
        <w:rPr>
          <w:rFonts w:ascii="Times New Roman"/>
          <w:b w:val="false"/>
          <w:i w:val="false"/>
          <w:color w:val="000000"/>
          <w:sz w:val="28"/>
        </w:rPr>
        <w:t xml:space="preserve">
регламентіне 2-қосымша    </w:t>
      </w:r>
    </w:p>
    <w:bookmarkEnd w:id="79"/>
    <w:p>
      <w:pPr>
        <w:spacing w:after="0"/>
        <w:ind w:left="0"/>
        <w:jc w:val="left"/>
      </w:pPr>
      <w:r>
        <w:rPr>
          <w:rFonts w:ascii="Times New Roman"/>
          <w:b/>
          <w:i w:val="false"/>
          <w:color w:val="000000"/>
        </w:rPr>
        <w:t xml:space="preserve"> Нарколог-дәрігерде наркологиялық ауытқушылық жайлы күмән</w:t>
      </w:r>
      <w:r>
        <w:br/>
      </w:r>
      <w:r>
        <w:rPr>
          <w:rFonts w:ascii="Times New Roman"/>
          <w:b/>
          <w:i w:val="false"/>
          <w:color w:val="000000"/>
        </w:rPr>
        <w:t>
туындаған жағдайда химикалық-таксикологиялық</w:t>
      </w:r>
      <w:r>
        <w:br/>
      </w:r>
      <w:r>
        <w:rPr>
          <w:rFonts w:ascii="Times New Roman"/>
          <w:b/>
          <w:i w:val="false"/>
          <w:color w:val="000000"/>
        </w:rPr>
        <w:t>
зерттеу жүргізу алгоритмі</w:t>
      </w:r>
    </w:p>
    <w:p>
      <w:pPr>
        <w:spacing w:after="0"/>
        <w:ind w:left="0"/>
        <w:jc w:val="both"/>
      </w:pPr>
      <w:r>
        <w:drawing>
          <wp:inline distT="0" distB="0" distL="0" distR="0">
            <wp:extent cx="8470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470900" cy="6502400"/>
                    </a:xfrm>
                    <a:prstGeom prst="rect">
                      <a:avLst/>
                    </a:prstGeom>
                  </pic:spPr>
                </pic:pic>
              </a:graphicData>
            </a:graphic>
          </wp:inline>
        </w:drawing>
      </w:r>
    </w:p>
    <w:bookmarkStart w:name="z125" w:id="80"/>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8-қосымша        </w:t>
      </w:r>
    </w:p>
    <w:bookmarkEnd w:id="80"/>
    <w:bookmarkStart w:name="z126" w:id="81"/>
    <w:p>
      <w:pPr>
        <w:spacing w:after="0"/>
        <w:ind w:left="0"/>
        <w:jc w:val="left"/>
      </w:pPr>
      <w:r>
        <w:rPr>
          <w:rFonts w:ascii="Times New Roman"/>
          <w:b/>
          <w:i w:val="false"/>
          <w:color w:val="000000"/>
        </w:rPr>
        <w:t xml:space="preserve"> 
«Медициналық қызметке лицензия беру, қайта ресімдеу,</w:t>
      </w:r>
      <w:r>
        <w:br/>
      </w:r>
      <w:r>
        <w:rPr>
          <w:rFonts w:ascii="Times New Roman"/>
          <w:b/>
          <w:i w:val="false"/>
          <w:color w:val="000000"/>
        </w:rPr>
        <w:t>
лицензияның телнұсқасын беру» мемлекеттiк көрсетілетін</w:t>
      </w:r>
      <w:r>
        <w:br/>
      </w:r>
      <w:r>
        <w:rPr>
          <w:rFonts w:ascii="Times New Roman"/>
          <w:b/>
          <w:i w:val="false"/>
          <w:color w:val="000000"/>
        </w:rPr>
        <w:t>
қызмет регламенті 1. Жалпы ережелер</w:t>
      </w:r>
    </w:p>
    <w:bookmarkEnd w:id="81"/>
    <w:bookmarkStart w:name="z127" w:id="82"/>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мемлекеттік көрсетілетін қызмет(бұдан әрі – мемлекеттік көрсетілетін қызмет) Қазақстан Республикасы Үкіметінің 2014 жылғы 24 ақпандағы № 141 қаулысымен бекітілген «Медициналық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Астана қаласы әкімдігінің уәкілетті органы – «Астана қаласының Денсаулық сақтау басқармасы» мемлекеттік мекемесімен (бұдан әрі – көрсетілетін қызметті беруші), Астана қаласы бойынша «Халыққа қызмет көрсету орталығы» республикалық мемлекеттік кәсіпорнының филиалымен, оның бөлімдері және бөлімшелерімен(бұдан әрі – ХҚО), сонымен қатар «электрондық үкіметтің» www.e.gov.kz немесе «Е-лицензиялау» www.elicense.kz веб-порталы (бұдан әрі – портал) арқылы көрсітіледі.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құжат нысанында жіберіледі.</w:t>
      </w:r>
      <w:r>
        <w:br/>
      </w:r>
      <w:r>
        <w:rPr>
          <w:rFonts w:ascii="Times New Roman"/>
          <w:b w:val="false"/>
          <w:i w:val="false"/>
          <w:color w:val="000000"/>
          <w:sz w:val="28"/>
        </w:rPr>
        <w:t>
      Мемлекеттік қызметті көрсету үшін бюджетке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w:t>
      </w:r>
      <w:r>
        <w:br/>
      </w:r>
      <w:r>
        <w:rPr>
          <w:rFonts w:ascii="Times New Roman"/>
          <w:b w:val="false"/>
          <w:i w:val="false"/>
          <w:color w:val="000000"/>
          <w:sz w:val="28"/>
        </w:rPr>
        <w:t>
      1) лицензия беру үшін – 10 айлық есептік көрсеткішті (бұдан әрі – АЕК);</w:t>
      </w:r>
      <w:r>
        <w:br/>
      </w:r>
      <w:r>
        <w:rPr>
          <w:rFonts w:ascii="Times New Roman"/>
          <w:b w:val="false"/>
          <w:i w:val="false"/>
          <w:color w:val="000000"/>
          <w:sz w:val="28"/>
        </w:rPr>
        <w:t>
      2) лицензияны қайта ресімдеу үшін - лицензияны беру кезіндегі ставканың 10 %-ын, бірақ 4 АЕК-дан артық емес;</w:t>
      </w:r>
      <w:r>
        <w:br/>
      </w:r>
      <w:r>
        <w:rPr>
          <w:rFonts w:ascii="Times New Roman"/>
          <w:b w:val="false"/>
          <w:i w:val="false"/>
          <w:color w:val="000000"/>
          <w:sz w:val="28"/>
        </w:rPr>
        <w:t>
      3) лицензияның телнұсқасын беру үшін лицензияны беру кезіндегі ставканың 100 %-ын құрайды.</w:t>
      </w:r>
      <w:r>
        <w:br/>
      </w: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шлюзі арқылы жүзеге асырылуы мүмкін.</w:t>
      </w:r>
    </w:p>
    <w:bookmarkEnd w:id="82"/>
    <w:bookmarkStart w:name="z130" w:id="83"/>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83"/>
    <w:bookmarkStart w:name="z131" w:id="84"/>
    <w:p>
      <w:pPr>
        <w:spacing w:after="0"/>
        <w:ind w:left="0"/>
        <w:jc w:val="both"/>
      </w:pPr>
      <w:r>
        <w:rPr>
          <w:rFonts w:ascii="Times New Roman"/>
          <w:b w:val="false"/>
          <w:i w:val="false"/>
          <w:color w:val="000000"/>
          <w:sz w:val="28"/>
        </w:rPr>
        <w:t>
      1.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Стандарттың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1) көрсетілетін қызметті берушінің кеңсе қызметкері құжаттар түскен күні оны тіркейді және көрсетілетін қызметті берушінің басшысына тапсырады - 15 (он бес) минуттан аспайды</w:t>
      </w:r>
      <w:r>
        <w:rPr>
          <w:rFonts w:ascii="Times New Roman"/>
          <w:b/>
          <w:i w:val="false"/>
          <w:color w:val="000000"/>
          <w:sz w:val="28"/>
        </w:rPr>
        <w:t>.</w:t>
      </w:r>
      <w:r>
        <w:br/>
      </w:r>
      <w:r>
        <w:rPr>
          <w:rFonts w:ascii="Times New Roman"/>
          <w:b w:val="false"/>
          <w:i w:val="false"/>
          <w:color w:val="000000"/>
          <w:sz w:val="28"/>
        </w:rPr>
        <w:t>
      Нәтиже - құжаттар топтамасын қабылдау, оларды тіркеу;</w:t>
      </w:r>
      <w:r>
        <w:br/>
      </w:r>
      <w:r>
        <w:rPr>
          <w:rFonts w:ascii="Times New Roman"/>
          <w:b w:val="false"/>
          <w:i w:val="false"/>
          <w:color w:val="000000"/>
          <w:sz w:val="28"/>
        </w:rPr>
        <w:t>
      2) көрсетілетін қызметті берушінің басшысы құжаттар түскен күні қарайды және құжаттарды жауапты орындаушыға жолдайды - 45 (қырық бес) минуттан аспайды.</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3) орындаушы көрсетілетін қызметті берушінің басшысына лицензия немесе бас тарту құжатын дайындайды және ұсынады:</w:t>
      </w:r>
      <w:r>
        <w:br/>
      </w:r>
      <w:r>
        <w:rPr>
          <w:rFonts w:ascii="Times New Roman"/>
          <w:b w:val="false"/>
          <w:i w:val="false"/>
          <w:color w:val="000000"/>
          <w:sz w:val="28"/>
        </w:rPr>
        <w:t>
      лицензияны және (немесе) лицензияға қосымшаны беру кезінде - 13 (он үш) жұмыс күні;</w:t>
      </w:r>
      <w:r>
        <w:br/>
      </w:r>
      <w:r>
        <w:rPr>
          <w:rFonts w:ascii="Times New Roman"/>
          <w:b w:val="false"/>
          <w:i w:val="false"/>
          <w:color w:val="000000"/>
          <w:sz w:val="28"/>
        </w:rPr>
        <w:t>
      лицензияны және (немесе) лицензияға қосымшаны қайта ресімдеу кезінде - 8 (сегіз) жұмыс күні;</w:t>
      </w:r>
      <w:r>
        <w:br/>
      </w:r>
      <w:r>
        <w:rPr>
          <w:rFonts w:ascii="Times New Roman"/>
          <w:b w:val="false"/>
          <w:i w:val="false"/>
          <w:color w:val="000000"/>
          <w:sz w:val="28"/>
        </w:rPr>
        <w:t>
      лицензияның және (немесе) лицензияға қосымшаның телнұсқасын беру кезінде құжат түскен күні – 7 сағат ішінде.</w:t>
      </w:r>
      <w:r>
        <w:br/>
      </w:r>
      <w:r>
        <w:rPr>
          <w:rFonts w:ascii="Times New Roman"/>
          <w:b w:val="false"/>
          <w:i w:val="false"/>
          <w:color w:val="000000"/>
          <w:sz w:val="28"/>
        </w:rPr>
        <w:t>
      Нәтиже – лицензия немесе мемлекеттік көрсетілетін қызметтен бас тарту құжатының жобасы;</w:t>
      </w:r>
      <w:r>
        <w:br/>
      </w:r>
      <w:r>
        <w:rPr>
          <w:rFonts w:ascii="Times New Roman"/>
          <w:b w:val="false"/>
          <w:i w:val="false"/>
          <w:color w:val="000000"/>
          <w:sz w:val="28"/>
        </w:rPr>
        <w:t>
      4) көрсетілетін қызметті берушінің басшысы лицензияға немесе бас тарту құжатына қол қояды және кеңсе қызметкеріне жолдайды – құжатты тапсыратын күні  15(он бес) минуттан аспайды.</w:t>
      </w:r>
      <w:r>
        <w:br/>
      </w:r>
      <w:r>
        <w:rPr>
          <w:rFonts w:ascii="Times New Roman"/>
          <w:b w:val="false"/>
          <w:i w:val="false"/>
          <w:color w:val="000000"/>
          <w:sz w:val="28"/>
        </w:rPr>
        <w:t>
      Нәтиже - қол қойылған лицензия немесе мемлекеттік көрсетілетін қызметтен бас тарту құжаты;</w:t>
      </w:r>
      <w:r>
        <w:br/>
      </w:r>
      <w:r>
        <w:rPr>
          <w:rFonts w:ascii="Times New Roman"/>
          <w:b w:val="false"/>
          <w:i w:val="false"/>
          <w:color w:val="000000"/>
          <w:sz w:val="28"/>
        </w:rPr>
        <w:t>
      5) көрсетілетін қызметті берушінің кеңсе қызметкері көрсетілетін қызметті алушының (немесе сенімхат бойынша өкілі) лицензиясын немесе бас тарту құжатын тіркейді және тапсырады – құжатты тапсыру күні 15 (он бес) минуттан аспайды.</w:t>
      </w:r>
      <w:r>
        <w:br/>
      </w:r>
      <w:r>
        <w:rPr>
          <w:rFonts w:ascii="Times New Roman"/>
          <w:b w:val="false"/>
          <w:i w:val="false"/>
          <w:color w:val="000000"/>
          <w:sz w:val="28"/>
        </w:rPr>
        <w:t>
      Нәтиже – көрсетілетін қызметті алушыға мемлекеттік көрсетілетін қызметтің лицензиясын немесе бас тарту құжатын беру.</w:t>
      </w:r>
    </w:p>
    <w:bookmarkEnd w:id="84"/>
    <w:bookmarkStart w:name="z133" w:id="85"/>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85"/>
    <w:bookmarkStart w:name="z134" w:id="86"/>
    <w:p>
      <w:pPr>
        <w:spacing w:after="0"/>
        <w:ind w:left="0"/>
        <w:jc w:val="both"/>
      </w:pPr>
      <w:r>
        <w:rPr>
          <w:rFonts w:ascii="Times New Roman"/>
          <w:b w:val="false"/>
          <w:i w:val="false"/>
          <w:color w:val="000000"/>
          <w:sz w:val="28"/>
        </w:rPr>
        <w:t>
      1.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 немесе орынбасары;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2. Көрсетілетін рәсімдер (іс-қимылдар) сипаттамасын көрсете отырып құрылымдық бөлімшелер (қызметкерлер) арасындағы әрбір рәсімнің (іс-қимылдың) реттілігі мен ұзақтығы:</w:t>
      </w:r>
      <w:r>
        <w:br/>
      </w:r>
      <w:r>
        <w:rPr>
          <w:rFonts w:ascii="Times New Roman"/>
          <w:b w:val="false"/>
          <w:i w:val="false"/>
          <w:color w:val="000000"/>
          <w:sz w:val="28"/>
        </w:rPr>
        <w:t>
      1) құжаттарды тіркеу және көрсетілетін қызметті берушінің басшысына беру –құжаттар келіп түскен күні 15 (он бес) минуттан аспайды;</w:t>
      </w:r>
      <w:r>
        <w:br/>
      </w:r>
      <w:r>
        <w:rPr>
          <w:rFonts w:ascii="Times New Roman"/>
          <w:b w:val="false"/>
          <w:i w:val="false"/>
          <w:color w:val="000000"/>
          <w:sz w:val="28"/>
        </w:rPr>
        <w:t>
      2) құжаттарды қарау және орындаушыға жолдау – құжаттар келіп түскен күні 45 (қырық бес) минуттан аспайды;</w:t>
      </w:r>
      <w:r>
        <w:br/>
      </w:r>
      <w:r>
        <w:rPr>
          <w:rFonts w:ascii="Times New Roman"/>
          <w:b w:val="false"/>
          <w:i w:val="false"/>
          <w:color w:val="000000"/>
          <w:sz w:val="28"/>
        </w:rPr>
        <w:t>
      3) орындаушының лицензияны немесе бас тарту құжатын дайындау және көрсетілетін қызметті берушінің басшысына ұсыну:</w:t>
      </w:r>
      <w:r>
        <w:br/>
      </w:r>
      <w:r>
        <w:rPr>
          <w:rFonts w:ascii="Times New Roman"/>
          <w:b w:val="false"/>
          <w:i w:val="false"/>
          <w:color w:val="000000"/>
          <w:sz w:val="28"/>
        </w:rPr>
        <w:t>
      лицензия беру кезінде – 13 (он үш) жұмыс күні;</w:t>
      </w:r>
      <w:r>
        <w:br/>
      </w:r>
      <w:r>
        <w:rPr>
          <w:rFonts w:ascii="Times New Roman"/>
          <w:b w:val="false"/>
          <w:i w:val="false"/>
          <w:color w:val="000000"/>
          <w:sz w:val="28"/>
        </w:rPr>
        <w:t>
      қайта рәсімдеу кезінде – 8 (сегіз) жұмыс күні ішінде;</w:t>
      </w:r>
      <w:r>
        <w:br/>
      </w:r>
      <w:r>
        <w:rPr>
          <w:rFonts w:ascii="Times New Roman"/>
          <w:b w:val="false"/>
          <w:i w:val="false"/>
          <w:color w:val="000000"/>
          <w:sz w:val="28"/>
        </w:rPr>
        <w:t>
      телнұсқа беру кезінде – құжаттар түскен күні 7 (жеті) сағат  ішінде;</w:t>
      </w:r>
      <w:r>
        <w:br/>
      </w:r>
      <w:r>
        <w:rPr>
          <w:rFonts w:ascii="Times New Roman"/>
          <w:b w:val="false"/>
          <w:i w:val="false"/>
          <w:color w:val="000000"/>
          <w:sz w:val="28"/>
        </w:rPr>
        <w:t>
      4) лицензияға немесе бас тартуға  қол қою және кеңсе қызметкеріне құжаттарды беру – құжаттырды тапсыру күні 15 (он бес) минуттан аспайды;</w:t>
      </w:r>
      <w:r>
        <w:br/>
      </w:r>
      <w:r>
        <w:rPr>
          <w:rFonts w:ascii="Times New Roman"/>
          <w:b w:val="false"/>
          <w:i w:val="false"/>
          <w:color w:val="000000"/>
          <w:sz w:val="28"/>
        </w:rPr>
        <w:t>
      5) лицензияны немесе бас тарту құжатын тіркеу және көрсетілетін қызметті  алушыға (немесе сенімхат бойынша оның өкіліне) ұсыну – құжатты тапсыру күні  15 (он бес) минуттан аспайды.</w:t>
      </w:r>
      <w:r>
        <w:br/>
      </w:r>
      <w:r>
        <w:rPr>
          <w:rFonts w:ascii="Times New Roman"/>
          <w:b w:val="false"/>
          <w:i w:val="false"/>
          <w:color w:val="000000"/>
          <w:sz w:val="28"/>
        </w:rPr>
        <w:t>
      Әрбір рәсімнің (іс-қимылдың) ұзақтығын көрсете отырып,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рәсімді (іс-қимылды) өту блок-схемасында келтірілген.</w:t>
      </w:r>
    </w:p>
    <w:bookmarkEnd w:id="86"/>
    <w:bookmarkStart w:name="z136" w:id="87"/>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және (немесе)басқа да қызмет көрсетушілермен</w:t>
      </w:r>
      <w:r>
        <w:br/>
      </w:r>
      <w:r>
        <w:rPr>
          <w:rFonts w:ascii="Times New Roman"/>
          <w:b/>
          <w:i w:val="false"/>
          <w:color w:val="000000"/>
        </w:rPr>
        <w:t>
іс-қимыл тәртібінің сипаттамасы</w:t>
      </w:r>
    </w:p>
    <w:bookmarkEnd w:id="87"/>
    <w:bookmarkStart w:name="z137" w:id="88"/>
    <w:p>
      <w:pPr>
        <w:spacing w:after="0"/>
        <w:ind w:left="0"/>
        <w:jc w:val="both"/>
      </w:pPr>
      <w:r>
        <w:rPr>
          <w:rFonts w:ascii="Times New Roman"/>
          <w:b w:val="false"/>
          <w:i w:val="false"/>
          <w:color w:val="000000"/>
          <w:sz w:val="28"/>
        </w:rPr>
        <w:t>
      1. Қызметті ХҚО арқылы көрсету кезіндегі қызмет көрсетуші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(немесе сенімхат бойынша оның өкілі) ХҚО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ХҚО қызметкері құжаттарды тіркейді және көрсетілетін қызметті алушыға (немесе сенімхат бойынша оның өкіліне) тиісті құжаттардың қабылданғаны туралы мыналарды көрсете отыра қолхат береді:</w:t>
      </w:r>
      <w:r>
        <w:br/>
      </w:r>
      <w:r>
        <w:rPr>
          <w:rFonts w:ascii="Times New Roman"/>
          <w:b w:val="false"/>
          <w:i w:val="false"/>
          <w:color w:val="000000"/>
          <w:sz w:val="28"/>
        </w:rPr>
        <w:t>
      сұранысты қабылдау нөмірі мен күнін;</w:t>
      </w:r>
      <w:r>
        <w:br/>
      </w:r>
      <w:r>
        <w:rPr>
          <w:rFonts w:ascii="Times New Roman"/>
          <w:b w:val="false"/>
          <w:i w:val="false"/>
          <w:color w:val="000000"/>
          <w:sz w:val="28"/>
        </w:rPr>
        <w:t>
      сұраныстағы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құжаттарды беру күні (уақыты) және орнын;</w:t>
      </w:r>
      <w:r>
        <w:br/>
      </w:r>
      <w:r>
        <w:rPr>
          <w:rFonts w:ascii="Times New Roman"/>
          <w:b w:val="false"/>
          <w:i w:val="false"/>
          <w:color w:val="000000"/>
          <w:sz w:val="28"/>
        </w:rPr>
        <w:t>
      құжаттарды қабылдаған ХҚО қызметкерінің тегін, атын, әкесінің атын (жеке басын куәландыратын құжатында болған кезде);</w:t>
      </w:r>
      <w:r>
        <w:br/>
      </w:r>
      <w:r>
        <w:rPr>
          <w:rFonts w:ascii="Times New Roman"/>
          <w:b w:val="false"/>
          <w:i w:val="false"/>
          <w:color w:val="000000"/>
          <w:sz w:val="28"/>
        </w:rPr>
        <w:t>
      мемлекеттік көрсетілетін қызметті алушының атауын, байланыс деректерді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қолхатты;</w:t>
      </w:r>
      <w:r>
        <w:br/>
      </w:r>
      <w:r>
        <w:rPr>
          <w:rFonts w:ascii="Times New Roman"/>
          <w:b w:val="false"/>
          <w:i w:val="false"/>
          <w:color w:val="000000"/>
          <w:sz w:val="28"/>
        </w:rPr>
        <w:t>
      мемлекеттік көрсетілетін қызметті ХҚО арқылы алған жағдайда көрсетілетін қызметті алушы, егер Қазақстан Республикасының заңдарымен басқасы көзделмесе, ХҚО-ғаұсынған нысан бойынша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3) ХҚО жинақтау бөлімінің қызметкері қабылданған құжаттарды көрсетілетін қызметті берушіге қайта жолдайды – 1 (бір) жұмыс күн ішінде;</w:t>
      </w:r>
      <w:r>
        <w:br/>
      </w:r>
      <w:r>
        <w:rPr>
          <w:rFonts w:ascii="Times New Roman"/>
          <w:b w:val="false"/>
          <w:i w:val="false"/>
          <w:color w:val="000000"/>
          <w:sz w:val="28"/>
        </w:rPr>
        <w:t>
      4)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2-бөлім 5-тармағы 1), 2), 3), 4) тармақшаларына сәйкес жүзеге асырылады:</w:t>
      </w:r>
      <w:r>
        <w:br/>
      </w:r>
      <w:r>
        <w:rPr>
          <w:rFonts w:ascii="Times New Roman"/>
          <w:b w:val="false"/>
          <w:i w:val="false"/>
          <w:color w:val="000000"/>
          <w:sz w:val="28"/>
        </w:rPr>
        <w:t>
      лицензияны және (немесе) лицензияға қосымшаны беру кезінде – 15 (он бес) жұмыс күні ішінде;</w:t>
      </w:r>
      <w:r>
        <w:br/>
      </w:r>
      <w:r>
        <w:rPr>
          <w:rFonts w:ascii="Times New Roman"/>
          <w:b w:val="false"/>
          <w:i w:val="false"/>
          <w:color w:val="000000"/>
          <w:sz w:val="28"/>
        </w:rPr>
        <w:t>
      лицензияны және (немесе) лицензияға қосымшаны қайта ресімдеу кезінде – 10(он) жұмыс күні ішінде;</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 ішінде;</w:t>
      </w:r>
      <w:r>
        <w:br/>
      </w:r>
      <w:r>
        <w:rPr>
          <w:rFonts w:ascii="Times New Roman"/>
          <w:b w:val="false"/>
          <w:i w:val="false"/>
          <w:color w:val="000000"/>
          <w:sz w:val="28"/>
        </w:rPr>
        <w:t>
      5) қызмет берушінің кеңсе қызметкері лицензияны немесе бас тартуды тіркейді және ХҚО-ға жолдайды – 1 (бір) жұмыс күні ішінде;</w:t>
      </w:r>
      <w:r>
        <w:br/>
      </w:r>
      <w:r>
        <w:rPr>
          <w:rFonts w:ascii="Times New Roman"/>
          <w:b w:val="false"/>
          <w:i w:val="false"/>
          <w:color w:val="000000"/>
          <w:sz w:val="28"/>
        </w:rPr>
        <w:t>
      6) ХҚО қызметкері лицензияны немесе бас тартуды тіркейді және көрсетілетін қызметті алушыға (не оның сенімхат бойынша өкіліне)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
      2. Қызметті портал арқылы көрсету кезіндегі қызмет көрсетуші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(немесесенімхат бойынша оның өкілі)«электрондық үкімет» порталында тіркелуді жүзеге асырады және көрсетілетін қызметті алушының ЭЦҚ-мен куәландырылған электрондық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r>
        <w:br/>
      </w:r>
      <w:r>
        <w:rPr>
          <w:rFonts w:ascii="Times New Roman"/>
          <w:b w:val="false"/>
          <w:i w:val="false"/>
          <w:color w:val="000000"/>
          <w:sz w:val="28"/>
        </w:rPr>
        <w:t>
      2) орындаушы электрондық өтініш пен құжаттарды қабылдап, құжаттардың қабылданғаны  туралы және қызмет нәтижесін алу күні көрсетілген хабарлама-есепті көрсетілетін қызметті алушының (немесе сенімхат бойынша оның өкілінің) «жеке кабинетіне» жолдайды – 15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2-бөлім 5-тармағы 1), 2), 3), 4) тармақшаларына сәйкес жүзеге асырылады</w:t>
      </w:r>
      <w:r>
        <w:br/>
      </w:r>
      <w:r>
        <w:rPr>
          <w:rFonts w:ascii="Times New Roman"/>
          <w:b w:val="false"/>
          <w:i w:val="false"/>
          <w:color w:val="000000"/>
          <w:sz w:val="28"/>
        </w:rPr>
        <w:t>
      лицензияны және (немесе) лицензияға қосымшаны беру кезінде – 15 (он бес)жұмыс күні ішінде:</w:t>
      </w:r>
      <w:r>
        <w:br/>
      </w:r>
      <w:r>
        <w:rPr>
          <w:rFonts w:ascii="Times New Roman"/>
          <w:b w:val="false"/>
          <w:i w:val="false"/>
          <w:color w:val="000000"/>
          <w:sz w:val="28"/>
        </w:rPr>
        <w:t>
      лицензияны және (немесе) лицензияға қосымшаны қайта ресімдеу кезінде – 10 (он) жұмыс күні ішінде;</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 ішінде;</w:t>
      </w:r>
      <w:r>
        <w:br/>
      </w:r>
      <w:r>
        <w:rPr>
          <w:rFonts w:ascii="Times New Roman"/>
          <w:b w:val="false"/>
          <w:i w:val="false"/>
          <w:color w:val="000000"/>
          <w:sz w:val="28"/>
        </w:rPr>
        <w:t>
      4) орындаушы мемлекеттік қызмет көрсетудің нәтижесін көрсетілген қызметті алушының (немесе сенімхат бойынша оның өкілінің)«жеке кабинетіне» жолдайды – 15 (он бес) минуттан аспайды.</w:t>
      </w:r>
      <w:r>
        <w:br/>
      </w: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8"/>
    <w:bookmarkStart w:name="z139" w:id="89"/>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89"/>
    <w:bookmarkStart w:name="z140" w:id="90"/>
    <w:p>
      <w:pPr>
        <w:spacing w:after="0"/>
        <w:ind w:left="0"/>
        <w:jc w:val="left"/>
      </w:pPr>
      <w:r>
        <w:rPr>
          <w:rFonts w:ascii="Times New Roman"/>
          <w:b/>
          <w:i w:val="false"/>
          <w:color w:val="000000"/>
        </w:rPr>
        <w:t xml:space="preserve"> 
Әрбір рәсімнің (іс-қимылдың) ұзақтығы көрсетілген рәсімдер</w:t>
      </w:r>
      <w:r>
        <w:br/>
      </w:r>
      <w:r>
        <w:rPr>
          <w:rFonts w:ascii="Times New Roman"/>
          <w:b/>
          <w:i w:val="false"/>
          <w:color w:val="000000"/>
        </w:rPr>
        <w:t>
(іс-қимылдар) реттілігі сипаттамасының өту блок-схемасы</w:t>
      </w:r>
    </w:p>
    <w:bookmarkEnd w:id="90"/>
    <w:p>
      <w:pPr>
        <w:spacing w:after="0"/>
        <w:ind w:left="0"/>
        <w:jc w:val="both"/>
      </w:pPr>
      <w:r>
        <w:rPr>
          <w:rFonts w:ascii="Times New Roman"/>
          <w:b w:val="false"/>
          <w:i w:val="false"/>
          <w:color w:val="000000"/>
          <w:sz w:val="28"/>
        </w:rPr>
        <w:t>      Көрсетілетін қызметті алушы (немесе оның сенімхат бойынша өкілі) көрсетілетін қызметті берушіге жүгінген кезде</w:t>
      </w:r>
    </w:p>
    <w:p>
      <w:pPr>
        <w:spacing w:after="0"/>
        <w:ind w:left="0"/>
        <w:jc w:val="both"/>
      </w:pPr>
      <w:r>
        <w:drawing>
          <wp:inline distT="0" distB="0" distL="0" distR="0">
            <wp:extent cx="83566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356600" cy="6286500"/>
                    </a:xfrm>
                    <a:prstGeom prst="rect">
                      <a:avLst/>
                    </a:prstGeom>
                  </pic:spPr>
                </pic:pic>
              </a:graphicData>
            </a:graphic>
          </wp:inline>
        </w:drawing>
      </w:r>
    </w:p>
    <w:bookmarkStart w:name="z141" w:id="91"/>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91"/>
    <w:bookmarkStart w:name="z142" w:id="92"/>
    <w:p>
      <w:pPr>
        <w:spacing w:after="0"/>
        <w:ind w:left="0"/>
        <w:jc w:val="left"/>
      </w:pPr>
      <w:r>
        <w:rPr>
          <w:rFonts w:ascii="Times New Roman"/>
          <w:b/>
          <w:i w:val="false"/>
          <w:color w:val="000000"/>
        </w:rPr>
        <w:t xml:space="preserve"> 
Мемлекеттік қызмет көрсетуге тартылған графикалық нысандағы</w:t>
      </w:r>
      <w:r>
        <w:br/>
      </w:r>
      <w:r>
        <w:rPr>
          <w:rFonts w:ascii="Times New Roman"/>
          <w:b/>
          <w:i w:val="false"/>
          <w:color w:val="000000"/>
        </w:rPr>
        <w:t>
ақпараттық жүйелердің функционалдық өзара іс-қимыл диаграммасы</w:t>
      </w:r>
    </w:p>
    <w:bookmarkEnd w:id="92"/>
    <w:p>
      <w:pPr>
        <w:spacing w:after="0"/>
        <w:ind w:left="0"/>
        <w:jc w:val="both"/>
      </w:pPr>
      <w:r>
        <w:drawing>
          <wp:inline distT="0" distB="0" distL="0" distR="0">
            <wp:extent cx="58293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29300" cy="9118600"/>
                    </a:xfrm>
                    <a:prstGeom prst="rect">
                      <a:avLst/>
                    </a:prstGeom>
                  </pic:spPr>
                </pic:pic>
              </a:graphicData>
            </a:graphic>
          </wp:inline>
        </w:drawing>
      </w:r>
    </w:p>
    <w:bookmarkStart w:name="z143" w:id="93"/>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93"/>
    <w:bookmarkStart w:name="z144" w:id="94"/>
    <w:p>
      <w:pPr>
        <w:spacing w:after="0"/>
        <w:ind w:left="0"/>
        <w:jc w:val="left"/>
      </w:pPr>
      <w:r>
        <w:rPr>
          <w:rFonts w:ascii="Times New Roman"/>
          <w:b/>
          <w:i w:val="false"/>
          <w:color w:val="000000"/>
        </w:rPr>
        <w:t xml:space="preserve"> 
«Медициналық қызметке лицензия беру, қайта ресімдеу,</w:t>
      </w:r>
      <w:r>
        <w:br/>
      </w:r>
      <w:r>
        <w:rPr>
          <w:rFonts w:ascii="Times New Roman"/>
          <w:b/>
          <w:i w:val="false"/>
          <w:color w:val="000000"/>
        </w:rPr>
        <w:t>
лицензияның телнұсқасын беру» мемлекеттік қызмет көрсетудің</w:t>
      </w:r>
      <w:r>
        <w:br/>
      </w:r>
      <w:r>
        <w:rPr>
          <w:rFonts w:ascii="Times New Roman"/>
          <w:b/>
          <w:i w:val="false"/>
          <w:color w:val="000000"/>
        </w:rPr>
        <w:t>
бизнес-процестерінің анықтамалығы</w:t>
      </w:r>
    </w:p>
    <w:bookmarkEnd w:id="94"/>
    <w:p>
      <w:pPr>
        <w:spacing w:after="0"/>
        <w:ind w:left="0"/>
        <w:jc w:val="both"/>
      </w:pPr>
      <w:r>
        <w:drawing>
          <wp:inline distT="0" distB="0" distL="0" distR="0">
            <wp:extent cx="112014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201400" cy="4495800"/>
                    </a:xfrm>
                    <a:prstGeom prst="rect">
                      <a:avLst/>
                    </a:prstGeom>
                  </pic:spPr>
                </pic:pic>
              </a:graphicData>
            </a:graphic>
          </wp:inline>
        </w:drawing>
      </w:r>
    </w:p>
    <w:p>
      <w:pPr>
        <w:spacing w:after="0"/>
        <w:ind w:left="0"/>
        <w:jc w:val="both"/>
      </w:pPr>
      <w:r>
        <w:drawing>
          <wp:inline distT="0" distB="0" distL="0" distR="0">
            <wp:extent cx="112776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277600" cy="6502400"/>
                    </a:xfrm>
                    <a:prstGeom prst="rect">
                      <a:avLst/>
                    </a:prstGeom>
                  </pic:spPr>
                </pic:pic>
              </a:graphicData>
            </a:graphic>
          </wp:inline>
        </w:drawing>
      </w:r>
    </w:p>
    <w:bookmarkStart w:name="z145" w:id="95"/>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9-қосымша        </w:t>
      </w:r>
    </w:p>
    <w:bookmarkEnd w:id="95"/>
    <w:bookmarkStart w:name="z146" w:id="96"/>
    <w:p>
      <w:pPr>
        <w:spacing w:after="0"/>
        <w:ind w:left="0"/>
        <w:jc w:val="left"/>
      </w:pPr>
      <w:r>
        <w:rPr>
          <w:rFonts w:ascii="Times New Roman"/>
          <w:b/>
          <w:i w:val="false"/>
          <w:color w:val="000000"/>
        </w:rPr>
        <w:t xml:space="preserve"> 
«Фармацевтикалық қызметке лицензиялар беру, қайта ресімдеу,</w:t>
      </w:r>
      <w:r>
        <w:br/>
      </w:r>
      <w:r>
        <w:rPr>
          <w:rFonts w:ascii="Times New Roman"/>
          <w:b/>
          <w:i w:val="false"/>
          <w:color w:val="000000"/>
        </w:rPr>
        <w:t>
лицензияның телнұсқаларын беру» мемлекеттiк көрсетілетін қызмет</w:t>
      </w:r>
      <w:r>
        <w:br/>
      </w:r>
      <w:r>
        <w:rPr>
          <w:rFonts w:ascii="Times New Roman"/>
          <w:b/>
          <w:i w:val="false"/>
          <w:color w:val="000000"/>
        </w:rPr>
        <w:t>
регламенті 1. Жалпы ережелер</w:t>
      </w:r>
    </w:p>
    <w:bookmarkEnd w:id="96"/>
    <w:bookmarkStart w:name="z147" w:id="97"/>
    <w:p>
      <w:pPr>
        <w:spacing w:after="0"/>
        <w:ind w:left="0"/>
        <w:jc w:val="both"/>
      </w:pPr>
      <w:r>
        <w:rPr>
          <w:rFonts w:ascii="Times New Roman"/>
          <w:b w:val="false"/>
          <w:i w:val="false"/>
          <w:color w:val="000000"/>
          <w:sz w:val="28"/>
        </w:rPr>
        <w:t>
      1.«Фармацевтикалық қызметке лицензиялар беру, қайта ресімдеу, лицензияның телнұсқаларын беру» мемлекеттік көрсетілетін қызмет (бұдан әрі – мемлекеттік көрсетілетін қызмет)Қазақстан Республикасы Үкіметінің 2014 жылғы 24 ақпандағы № 142 қаулысымен бекітілген «Фармацевтикалық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«Фармацевтикалық қызметке лицензиялар беру, қайта ресімдеу, лицензияның телнұсқаларын беру» мемлекеттік көрсетілетін қызмет (бұдан әрі – мемлекеттік көрсетілетін қызмет) Астана қаласы әкімдігінің уәкілетті органы – «Астана қаласының Денсаулық сақтау басқармасы» мемлекеттік мекемесімен (бұдан әрі – қызмет беруші), сонымен қатар «электрондық үкіметтің» www.e.gov.kz немесе «Е-лицензиялау» www.elicense.kzвеб-порталы (бұдан әрі – портал) арқылы көрсітіледі.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фармацевтикалық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құжат нысанында жіберіледі.</w:t>
      </w:r>
      <w:r>
        <w:br/>
      </w:r>
      <w:r>
        <w:rPr>
          <w:rFonts w:ascii="Times New Roman"/>
          <w:b w:val="false"/>
          <w:i w:val="false"/>
          <w:color w:val="000000"/>
          <w:sz w:val="28"/>
        </w:rPr>
        <w:t>
      Мемлекеттік қызметті көрсету үшін бюджетке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w:t>
      </w:r>
      <w:r>
        <w:br/>
      </w:r>
      <w:r>
        <w:rPr>
          <w:rFonts w:ascii="Times New Roman"/>
          <w:b w:val="false"/>
          <w:i w:val="false"/>
          <w:color w:val="000000"/>
          <w:sz w:val="28"/>
        </w:rPr>
        <w:t>
      1) лицензия беру үшін – 10 айлық есептік көрсеткішті (бұдан әрі – АЕК);</w:t>
      </w:r>
      <w:r>
        <w:br/>
      </w:r>
      <w:r>
        <w:rPr>
          <w:rFonts w:ascii="Times New Roman"/>
          <w:b w:val="false"/>
          <w:i w:val="false"/>
          <w:color w:val="000000"/>
          <w:sz w:val="28"/>
        </w:rPr>
        <w:t>
      2) лицензияны қайта ресімдеу үшін - лицензияны беру кезіндегі ставканың 10 %-ын, бірақ 4 АЕК-дан артық емес;</w:t>
      </w:r>
      <w:r>
        <w:br/>
      </w:r>
      <w:r>
        <w:rPr>
          <w:rFonts w:ascii="Times New Roman"/>
          <w:b w:val="false"/>
          <w:i w:val="false"/>
          <w:color w:val="000000"/>
          <w:sz w:val="28"/>
        </w:rPr>
        <w:t>
      3) лицензияның телнұсқасын беру үшін лицензияны беру кезіндегі ставканың 100 %-ын құрайды.</w:t>
      </w:r>
      <w:r>
        <w:br/>
      </w: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шлюзі арқылы жүзеге асырылуы мүмкін.</w:t>
      </w:r>
    </w:p>
    <w:bookmarkEnd w:id="97"/>
    <w:bookmarkStart w:name="z150" w:id="98"/>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98"/>
    <w:bookmarkStart w:name="z151" w:id="99"/>
    <w:p>
      <w:pPr>
        <w:spacing w:after="0"/>
        <w:ind w:left="0"/>
        <w:jc w:val="both"/>
      </w:pPr>
      <w:r>
        <w:rPr>
          <w:rFonts w:ascii="Times New Roman"/>
          <w:b w:val="false"/>
          <w:i w:val="false"/>
          <w:color w:val="000000"/>
          <w:sz w:val="28"/>
        </w:rPr>
        <w:t>
      1.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Стандарттың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1) көрсетілетін қызметті берушінің кеңсе қызметкері құжаттар түскен күні оны тіркейді және көрсетілетін қызметті берушінің басшысына тапсырады - 15 (он бес) минуттан аспайды</w:t>
      </w:r>
      <w:r>
        <w:rPr>
          <w:rFonts w:ascii="Times New Roman"/>
          <w:b/>
          <w:i w:val="false"/>
          <w:color w:val="000000"/>
          <w:sz w:val="28"/>
        </w:rPr>
        <w:t>.</w:t>
      </w:r>
      <w:r>
        <w:br/>
      </w:r>
      <w:r>
        <w:rPr>
          <w:rFonts w:ascii="Times New Roman"/>
          <w:b w:val="false"/>
          <w:i w:val="false"/>
          <w:color w:val="000000"/>
          <w:sz w:val="28"/>
        </w:rPr>
        <w:t>
      Нәтиже</w:t>
      </w:r>
      <w:r>
        <w:rPr>
          <w:rFonts w:ascii="Times New Roman"/>
          <w:b/>
          <w:i w:val="false"/>
          <w:color w:val="000000"/>
          <w:sz w:val="28"/>
        </w:rPr>
        <w:t xml:space="preserve"> - </w:t>
      </w:r>
      <w:r>
        <w:rPr>
          <w:rFonts w:ascii="Times New Roman"/>
          <w:b w:val="false"/>
          <w:i w:val="false"/>
          <w:color w:val="000000"/>
          <w:sz w:val="28"/>
        </w:rPr>
        <w:t>құжаттар топтамасын қабылдау, оларды тіркеу</w:t>
      </w:r>
      <w:r>
        <w:rPr>
          <w:rFonts w:ascii="Times New Roman"/>
          <w:b/>
          <w:i w:val="false"/>
          <w:color w:val="000000"/>
          <w:sz w:val="28"/>
        </w:rPr>
        <w:t>;</w:t>
      </w:r>
      <w:r>
        <w:br/>
      </w:r>
      <w:r>
        <w:rPr>
          <w:rFonts w:ascii="Times New Roman"/>
          <w:b w:val="false"/>
          <w:i w:val="false"/>
          <w:color w:val="000000"/>
          <w:sz w:val="28"/>
        </w:rPr>
        <w:t>
      2) көрсетілетін қызметті берушінің басшысы құжаттар түскен күні қарайды және құжаттарды жауапты орындаушыға жолдайды - 45 (қырық бес) минуттан аспайды.</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3) орындаушы көрсетілетін қызметті берушінің басшысына лицензия немесе бас тарту құжатын дайындайды және ұсынады:</w:t>
      </w:r>
      <w:r>
        <w:br/>
      </w:r>
      <w:r>
        <w:rPr>
          <w:rFonts w:ascii="Times New Roman"/>
          <w:b w:val="false"/>
          <w:i w:val="false"/>
          <w:color w:val="000000"/>
          <w:sz w:val="28"/>
        </w:rPr>
        <w:t>
      лицензияны және (немесе) лицензияға қосымшаны беру кезінде - 13 (он үш) жұмыс күні;</w:t>
      </w:r>
      <w:r>
        <w:br/>
      </w:r>
      <w:r>
        <w:rPr>
          <w:rFonts w:ascii="Times New Roman"/>
          <w:b w:val="false"/>
          <w:i w:val="false"/>
          <w:color w:val="000000"/>
          <w:sz w:val="28"/>
        </w:rPr>
        <w:t>
      лицензияны және (немесе) лицензияға қосымшаны қайта ресімдеу кезінде – 8 (сегіз) жұмыс күні;</w:t>
      </w:r>
      <w:r>
        <w:br/>
      </w:r>
      <w:r>
        <w:rPr>
          <w:rFonts w:ascii="Times New Roman"/>
          <w:b w:val="false"/>
          <w:i w:val="false"/>
          <w:color w:val="000000"/>
          <w:sz w:val="28"/>
        </w:rPr>
        <w:t>
      лицензияның және (немесе) лицензияға қосымшаның телнұсқасын беру кезінде құжат түскен күні – 7 сағат ішінде .</w:t>
      </w:r>
      <w:r>
        <w:br/>
      </w:r>
      <w:r>
        <w:rPr>
          <w:rFonts w:ascii="Times New Roman"/>
          <w:b w:val="false"/>
          <w:i w:val="false"/>
          <w:color w:val="000000"/>
          <w:sz w:val="28"/>
        </w:rPr>
        <w:t>
      Нәтиже – лицензия немесе мемлекеттік көрсетілетін қызметтен бас тарту құжатының жобасы;</w:t>
      </w:r>
      <w:r>
        <w:br/>
      </w:r>
      <w:r>
        <w:rPr>
          <w:rFonts w:ascii="Times New Roman"/>
          <w:b w:val="false"/>
          <w:i w:val="false"/>
          <w:color w:val="000000"/>
          <w:sz w:val="28"/>
        </w:rPr>
        <w:t>
      4) көрсетілетін қызметті берушінің басшысы лицензияға немесе бас тарту құжатына қол қояды және кеңсе қызметкеріне жолдайды – құжатты тапсыратын күні 15 (он бес) минуттан аспайды.</w:t>
      </w:r>
      <w:r>
        <w:br/>
      </w:r>
      <w:r>
        <w:rPr>
          <w:rFonts w:ascii="Times New Roman"/>
          <w:b w:val="false"/>
          <w:i w:val="false"/>
          <w:color w:val="000000"/>
          <w:sz w:val="28"/>
        </w:rPr>
        <w:t>
      Нәтиже - қол қойылған лицензия немесе мемлекеттік көрсетілетін қызметтен бас тарту құжаты;</w:t>
      </w:r>
      <w:r>
        <w:br/>
      </w:r>
      <w:r>
        <w:rPr>
          <w:rFonts w:ascii="Times New Roman"/>
          <w:b w:val="false"/>
          <w:i w:val="false"/>
          <w:color w:val="000000"/>
          <w:sz w:val="28"/>
        </w:rPr>
        <w:t>
      5) көрсетілетін қызметті берушінің кеңсе қызметкері көрсетілетін қызметті алушының (немесе сенімхат бойынша өкілі) лицензиясын немесе бас тарту құжатын тіркейді және тапсырады – құжатты тапсыру күні 15 (он бес) минуттан аспайды.</w:t>
      </w:r>
      <w:r>
        <w:br/>
      </w:r>
      <w:r>
        <w:rPr>
          <w:rFonts w:ascii="Times New Roman"/>
          <w:b w:val="false"/>
          <w:i w:val="false"/>
          <w:color w:val="000000"/>
          <w:sz w:val="28"/>
        </w:rPr>
        <w:t>
      Нәтиже – көрсетілетін қызметті алушыға мемлекеттік көрсетілетін қызметтің лицензиясын немесе бас тарту құжатын беру.</w:t>
      </w:r>
    </w:p>
    <w:bookmarkEnd w:id="99"/>
    <w:bookmarkStart w:name="z153" w:id="100"/>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00"/>
    <w:bookmarkStart w:name="z154" w:id="101"/>
    <w:p>
      <w:pPr>
        <w:spacing w:after="0"/>
        <w:ind w:left="0"/>
        <w:jc w:val="both"/>
      </w:pPr>
      <w:r>
        <w:rPr>
          <w:rFonts w:ascii="Times New Roman"/>
          <w:b w:val="false"/>
          <w:i w:val="false"/>
          <w:color w:val="000000"/>
          <w:sz w:val="28"/>
        </w:rPr>
        <w:t>
      1.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 немесе орынбасары;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2. Көрсетілетін рәсімдер (іс-қимылдар) сипаттамасын көрсете отырып құрылымдық бөлімшелер (қызметкерлер) арасындағы әрбір рәсімнің (іс-қимылдың) реттілігі мен ұзақтығы:</w:t>
      </w:r>
      <w:r>
        <w:br/>
      </w:r>
      <w:r>
        <w:rPr>
          <w:rFonts w:ascii="Times New Roman"/>
          <w:b w:val="false"/>
          <w:i w:val="false"/>
          <w:color w:val="000000"/>
          <w:sz w:val="28"/>
        </w:rPr>
        <w:t>
      1) құжаттарды тіркеу және көрсетілетін қызметті берушінің басшысына беру – құжаттар келіп түскен күні 15 (он бес) минуттан аспайды;</w:t>
      </w:r>
      <w:r>
        <w:br/>
      </w:r>
      <w:r>
        <w:rPr>
          <w:rFonts w:ascii="Times New Roman"/>
          <w:b w:val="false"/>
          <w:i w:val="false"/>
          <w:color w:val="000000"/>
          <w:sz w:val="28"/>
        </w:rPr>
        <w:t>
      2) құжаттарды қарау және орындаушыға жолдау – құжаттар келіп түскен күні 45 (қырық бес) минуттан аспайды;</w:t>
      </w:r>
      <w:r>
        <w:br/>
      </w:r>
      <w:r>
        <w:rPr>
          <w:rFonts w:ascii="Times New Roman"/>
          <w:b w:val="false"/>
          <w:i w:val="false"/>
          <w:color w:val="000000"/>
          <w:sz w:val="28"/>
        </w:rPr>
        <w:t>
      3) орындаушының лицензияны немесе бас тарту құжатын дайындау және көрсетілетін қызметті берушінің басшысына ұсыну:</w:t>
      </w:r>
      <w:r>
        <w:br/>
      </w:r>
      <w:r>
        <w:rPr>
          <w:rFonts w:ascii="Times New Roman"/>
          <w:b w:val="false"/>
          <w:i w:val="false"/>
          <w:color w:val="000000"/>
          <w:sz w:val="28"/>
        </w:rPr>
        <w:t>
      лицензия беру кезінде – 13 (он үш) жұмыс күні;</w:t>
      </w:r>
      <w:r>
        <w:br/>
      </w:r>
      <w:r>
        <w:rPr>
          <w:rFonts w:ascii="Times New Roman"/>
          <w:b w:val="false"/>
          <w:i w:val="false"/>
          <w:color w:val="000000"/>
          <w:sz w:val="28"/>
        </w:rPr>
        <w:t>
      қайта рәсімдеу кезінде – 8 (сегіз) жұмыс күні ішінде;</w:t>
      </w:r>
      <w:r>
        <w:br/>
      </w:r>
      <w:r>
        <w:rPr>
          <w:rFonts w:ascii="Times New Roman"/>
          <w:b w:val="false"/>
          <w:i w:val="false"/>
          <w:color w:val="000000"/>
          <w:sz w:val="28"/>
        </w:rPr>
        <w:t>
      телнұсқа беру кезінде – құжаттар түскен күні 7 (жеті) сағат  ішінде;</w:t>
      </w:r>
      <w:r>
        <w:br/>
      </w:r>
      <w:r>
        <w:rPr>
          <w:rFonts w:ascii="Times New Roman"/>
          <w:b w:val="false"/>
          <w:i w:val="false"/>
          <w:color w:val="000000"/>
          <w:sz w:val="28"/>
        </w:rPr>
        <w:t>
      4) лицензияға немесе бас тартуға  қол қою және кеңсе қызметкеріне құжаттарды беру – құжаттырды тапсыру күні 15 (он бес) минуттан аспайды;</w:t>
      </w:r>
      <w:r>
        <w:br/>
      </w:r>
      <w:r>
        <w:rPr>
          <w:rFonts w:ascii="Times New Roman"/>
          <w:b w:val="false"/>
          <w:i w:val="false"/>
          <w:color w:val="000000"/>
          <w:sz w:val="28"/>
        </w:rPr>
        <w:t>
      5) лицензияны немесе бас тарту құжатын тіркеу және көрсетілетін қызметті  алушыға (немесе сенімхат бойынша оның өкіліне) ұсыну – құжатты тапсыру күні  15 (он бес) минуттан аспайды.</w:t>
      </w:r>
      <w:r>
        <w:br/>
      </w:r>
      <w:r>
        <w:rPr>
          <w:rFonts w:ascii="Times New Roman"/>
          <w:b w:val="false"/>
          <w:i w:val="false"/>
          <w:color w:val="000000"/>
          <w:sz w:val="28"/>
        </w:rPr>
        <w:t>
      Әрбір рәсімнің (іс-қимылдың) ұзақтығын көрсете отырып,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рәсімді (іс-қимылды) өту блок-схемасында келтірілген.</w:t>
      </w:r>
    </w:p>
    <w:bookmarkEnd w:id="101"/>
    <w:bookmarkStart w:name="z156" w:id="102"/>
    <w:p>
      <w:pPr>
        <w:spacing w:after="0"/>
        <w:ind w:left="0"/>
        <w:jc w:val="left"/>
      </w:pPr>
      <w:r>
        <w:rPr>
          <w:rFonts w:ascii="Times New Roman"/>
          <w:b/>
          <w:i w:val="false"/>
          <w:color w:val="000000"/>
        </w:rPr>
        <w:t xml:space="preserve"> 
4. Мемлекеттік қызмет көрсету процесінде ақпараттық жүйелердің</w:t>
      </w:r>
      <w:r>
        <w:br/>
      </w:r>
      <w:r>
        <w:rPr>
          <w:rFonts w:ascii="Times New Roman"/>
          <w:b/>
          <w:i w:val="false"/>
          <w:color w:val="000000"/>
        </w:rPr>
        <w:t>
іс-қимыл тәртібінің сипаттамасы</w:t>
      </w:r>
    </w:p>
    <w:bookmarkEnd w:id="102"/>
    <w:bookmarkStart w:name="z157" w:id="103"/>
    <w:p>
      <w:pPr>
        <w:spacing w:after="0"/>
        <w:ind w:left="0"/>
        <w:jc w:val="both"/>
      </w:pPr>
      <w:r>
        <w:rPr>
          <w:rFonts w:ascii="Times New Roman"/>
          <w:b w:val="false"/>
          <w:i w:val="false"/>
          <w:color w:val="000000"/>
          <w:sz w:val="28"/>
        </w:rPr>
        <w:t>
      1. Қызметті портал арқылы көрсету кезіндегі қызмет көрсетуші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(немесе сенімхат бойынша оның өкілі)«электрондық үкімет» порталында тіркелуді жүзеге асырады және көрсетілетін қызметті алушының электрондық цифрлық қолтаңбасымен(бұдан әрі – ЭЦҚ)куәландырылған электрондық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r>
        <w:br/>
      </w:r>
      <w:r>
        <w:rPr>
          <w:rFonts w:ascii="Times New Roman"/>
          <w:b w:val="false"/>
          <w:i w:val="false"/>
          <w:color w:val="000000"/>
          <w:sz w:val="28"/>
        </w:rPr>
        <w:t>
      2) орындаушы электрондық өтініш пен құжаттарды қабылдап, құжаттардың қабылданғаны  туралы және қызмет нәтижесін алу күні көрсетілген хабарлама-есепті көрсетілетін қызметті алушының (немесесенімхат бойынша оның өкілінің) «жеке кабинетіне» жолдайды – 15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2-бөлім 5-тармағы 1), 2), 3), 4) тармақшаларына сәйкес жүзеге асырылады:</w:t>
      </w:r>
      <w:r>
        <w:br/>
      </w:r>
      <w:r>
        <w:rPr>
          <w:rFonts w:ascii="Times New Roman"/>
          <w:b w:val="false"/>
          <w:i w:val="false"/>
          <w:color w:val="000000"/>
          <w:sz w:val="28"/>
        </w:rPr>
        <w:t>
      лицензияны және (немесе) лицензияға қосымшаны беру кезінде – 15 (он бес) жұмыс күні ішінде;</w:t>
      </w:r>
      <w:r>
        <w:br/>
      </w:r>
      <w:r>
        <w:rPr>
          <w:rFonts w:ascii="Times New Roman"/>
          <w:b w:val="false"/>
          <w:i w:val="false"/>
          <w:color w:val="000000"/>
          <w:sz w:val="28"/>
        </w:rPr>
        <w:t>
      лицензияны және (немесе) лицензияға қосымшаны қайта ресімдеу кезінде – 10 (он) жұмыс күні ішінде;</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 ішінде;</w:t>
      </w:r>
      <w:r>
        <w:br/>
      </w:r>
      <w:r>
        <w:rPr>
          <w:rFonts w:ascii="Times New Roman"/>
          <w:b w:val="false"/>
          <w:i w:val="false"/>
          <w:color w:val="000000"/>
          <w:sz w:val="28"/>
        </w:rPr>
        <w:t>
      4) орындаушы мемлекеттік қызмет көрсетудің нәтижесін көрсетілген қызметті алушының (немесе сенімхат бойынша оның өкілінің) «жеке кабинетіне» жолдайды – 15 (он бес) минуттан аспайды.</w:t>
      </w:r>
      <w:r>
        <w:br/>
      </w: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3"/>
    <w:bookmarkStart w:name="z158" w:id="104"/>
    <w:p>
      <w:pPr>
        <w:spacing w:after="0"/>
        <w:ind w:left="0"/>
        <w:jc w:val="both"/>
      </w:pPr>
      <w:r>
        <w:rPr>
          <w:rFonts w:ascii="Times New Roman"/>
          <w:b w:val="false"/>
          <w:i w:val="false"/>
          <w:color w:val="000000"/>
          <w:sz w:val="28"/>
        </w:rPr>
        <w:t>
«Фармацевтикалық қызметке лицензиялар</w:t>
      </w:r>
      <w:r>
        <w:br/>
      </w:r>
      <w:r>
        <w:rPr>
          <w:rFonts w:ascii="Times New Roman"/>
          <w:b w:val="false"/>
          <w:i w:val="false"/>
          <w:color w:val="000000"/>
          <w:sz w:val="28"/>
        </w:rPr>
        <w:t xml:space="preserve">
беру, қайта ресімдеу,лицензияның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04"/>
    <w:bookmarkStart w:name="z159" w:id="105"/>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105"/>
    <w:p>
      <w:pPr>
        <w:spacing w:after="0"/>
        <w:ind w:left="0"/>
        <w:jc w:val="both"/>
      </w:pPr>
      <w:r>
        <w:rPr>
          <w:rFonts w:ascii="Times New Roman"/>
          <w:b w:val="false"/>
          <w:i w:val="false"/>
          <w:color w:val="000000"/>
          <w:sz w:val="28"/>
        </w:rPr>
        <w:t>      Көрсетілетін қызметті алушы (не оның сенімхат бойынша өкілі) көрсетілетін қызметті берушіге жүгінген кезде</w:t>
      </w:r>
    </w:p>
    <w:p>
      <w:pPr>
        <w:spacing w:after="0"/>
        <w:ind w:left="0"/>
        <w:jc w:val="both"/>
      </w:pPr>
      <w:r>
        <w:drawing>
          <wp:inline distT="0" distB="0" distL="0" distR="0">
            <wp:extent cx="83566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356600" cy="7556500"/>
                    </a:xfrm>
                    <a:prstGeom prst="rect">
                      <a:avLst/>
                    </a:prstGeom>
                  </pic:spPr>
                </pic:pic>
              </a:graphicData>
            </a:graphic>
          </wp:inline>
        </w:drawing>
      </w:r>
    </w:p>
    <w:bookmarkStart w:name="z160" w:id="106"/>
    <w:p>
      <w:pPr>
        <w:spacing w:after="0"/>
        <w:ind w:left="0"/>
        <w:jc w:val="both"/>
      </w:pPr>
      <w:r>
        <w:rPr>
          <w:rFonts w:ascii="Times New Roman"/>
          <w:b w:val="false"/>
          <w:i w:val="false"/>
          <w:color w:val="000000"/>
          <w:sz w:val="28"/>
        </w:rPr>
        <w:t>
«Фармацевтикалық қызметке лицензиялар</w:t>
      </w:r>
      <w:r>
        <w:br/>
      </w:r>
      <w:r>
        <w:rPr>
          <w:rFonts w:ascii="Times New Roman"/>
          <w:b w:val="false"/>
          <w:i w:val="false"/>
          <w:color w:val="000000"/>
          <w:sz w:val="28"/>
        </w:rPr>
        <w:t xml:space="preserve">
беру, қайта ресімдеу,лицензияның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06"/>
    <w:p>
      <w:pPr>
        <w:spacing w:after="0"/>
        <w:ind w:left="0"/>
        <w:jc w:val="left"/>
      </w:pPr>
      <w:r>
        <w:rPr>
          <w:rFonts w:ascii="Times New Roman"/>
          <w:b/>
          <w:i w:val="false"/>
          <w:color w:val="000000"/>
        </w:rPr>
        <w:t xml:space="preserve"> Мемлекеттік қызмет көрсетуге тартылған графикалық нысандағы</w:t>
      </w:r>
      <w:r>
        <w:br/>
      </w:r>
      <w:r>
        <w:rPr>
          <w:rFonts w:ascii="Times New Roman"/>
          <w:b/>
          <w:i w:val="false"/>
          <w:color w:val="000000"/>
        </w:rPr>
        <w:t>
ақпараттық жүйелердің функционалдық өзара іс-қимыл диаграммасы</w:t>
      </w:r>
    </w:p>
    <w:p>
      <w:pPr>
        <w:spacing w:after="0"/>
        <w:ind w:left="0"/>
        <w:jc w:val="both"/>
      </w:pPr>
      <w:r>
        <w:drawing>
          <wp:inline distT="0" distB="0" distL="0" distR="0">
            <wp:extent cx="61976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97600" cy="8940800"/>
                    </a:xfrm>
                    <a:prstGeom prst="rect">
                      <a:avLst/>
                    </a:prstGeom>
                  </pic:spPr>
                </pic:pic>
              </a:graphicData>
            </a:graphic>
          </wp:inline>
        </w:drawing>
      </w:r>
    </w:p>
    <w:bookmarkStart w:name="z161" w:id="107"/>
    <w:p>
      <w:pPr>
        <w:spacing w:after="0"/>
        <w:ind w:left="0"/>
        <w:jc w:val="both"/>
      </w:pPr>
      <w:r>
        <w:rPr>
          <w:rFonts w:ascii="Times New Roman"/>
          <w:b w:val="false"/>
          <w:i w:val="false"/>
          <w:color w:val="000000"/>
          <w:sz w:val="28"/>
        </w:rPr>
        <w:t>
«Фармацевтикалық қызметке лицензиялар</w:t>
      </w:r>
      <w:r>
        <w:br/>
      </w:r>
      <w:r>
        <w:rPr>
          <w:rFonts w:ascii="Times New Roman"/>
          <w:b w:val="false"/>
          <w:i w:val="false"/>
          <w:color w:val="000000"/>
          <w:sz w:val="28"/>
        </w:rPr>
        <w:t xml:space="preserve">
беру, қайта ресімдеу,лицензияның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107"/>
    <w:p>
      <w:pPr>
        <w:spacing w:after="0"/>
        <w:ind w:left="0"/>
        <w:jc w:val="left"/>
      </w:pPr>
      <w:r>
        <w:rPr>
          <w:rFonts w:ascii="Times New Roman"/>
          <w:b/>
          <w:i w:val="false"/>
          <w:color w:val="000000"/>
        </w:rPr>
        <w:t xml:space="preserve"> «Фармацевтикалық қызметке лицензия беру, қайта ресімдеу,</w:t>
      </w:r>
      <w:r>
        <w:br/>
      </w:r>
      <w:r>
        <w:rPr>
          <w:rFonts w:ascii="Times New Roman"/>
          <w:b/>
          <w:i w:val="false"/>
          <w:color w:val="000000"/>
        </w:rPr>
        <w:t>
лицензияның телнұсқасын беру»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drawing>
          <wp:inline distT="0" distB="0" distL="0" distR="0">
            <wp:extent cx="10210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210800" cy="5041900"/>
                    </a:xfrm>
                    <a:prstGeom prst="rect">
                      <a:avLst/>
                    </a:prstGeom>
                  </pic:spPr>
                </pic:pic>
              </a:graphicData>
            </a:graphic>
          </wp:inline>
        </w:drawing>
      </w:r>
    </w:p>
    <w:p>
      <w:pPr>
        <w:spacing w:after="0"/>
        <w:ind w:left="0"/>
        <w:jc w:val="both"/>
      </w:pPr>
      <w:r>
        <w:drawing>
          <wp:inline distT="0" distB="0" distL="0" distR="0">
            <wp:extent cx="103124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312400" cy="5664200"/>
                    </a:xfrm>
                    <a:prstGeom prst="rect">
                      <a:avLst/>
                    </a:prstGeom>
                  </pic:spPr>
                </pic:pic>
              </a:graphicData>
            </a:graphic>
          </wp:inline>
        </w:drawing>
      </w:r>
    </w:p>
    <w:bookmarkStart w:name="z162" w:id="108"/>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2015 жылғы 20 қаңтардағы</w:t>
      </w:r>
      <w:r>
        <w:br/>
      </w:r>
      <w:r>
        <w:rPr>
          <w:rFonts w:ascii="Times New Roman"/>
          <w:b w:val="false"/>
          <w:i w:val="false"/>
          <w:color w:val="000000"/>
          <w:sz w:val="28"/>
        </w:rPr>
        <w:t xml:space="preserve">
№ 106-83 қаулысына  </w:t>
      </w:r>
      <w:r>
        <w:br/>
      </w:r>
      <w:r>
        <w:rPr>
          <w:rFonts w:ascii="Times New Roman"/>
          <w:b w:val="false"/>
          <w:i w:val="false"/>
          <w:color w:val="000000"/>
          <w:sz w:val="28"/>
        </w:rPr>
        <w:t xml:space="preserve">
10-қосымша        </w:t>
      </w:r>
    </w:p>
    <w:bookmarkEnd w:id="108"/>
    <w:bookmarkStart w:name="z163" w:id="109"/>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
психотроптық заттар мен прекурсорлардың айналымына байланысты</w:t>
      </w:r>
      <w:r>
        <w:br/>
      </w:r>
      <w:r>
        <w:rPr>
          <w:rFonts w:ascii="Times New Roman"/>
          <w:b/>
          <w:i w:val="false"/>
          <w:color w:val="000000"/>
        </w:rPr>
        <w:t>
қызметке лицензиялар беру, қайта ресімдеу, лицензияның</w:t>
      </w:r>
      <w:r>
        <w:br/>
      </w:r>
      <w:r>
        <w:rPr>
          <w:rFonts w:ascii="Times New Roman"/>
          <w:b/>
          <w:i w:val="false"/>
          <w:color w:val="000000"/>
        </w:rPr>
        <w:t>
телнұсқаларын беру» мемлекеттiк көрсетілетін қызмет регламенті 1. Жалпы ережелер</w:t>
      </w:r>
    </w:p>
    <w:bookmarkEnd w:id="109"/>
    <w:bookmarkStart w:name="z164" w:id="110"/>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(бұдан әрі – мемлекеттік көрсетілетін қызмет)Қазақстан Республикасы Үкіметінің 2014 жылғы 24 ақпандағы № 142 қаулысымен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беру»мемлекеттік көрсетілетін қызмет (бұдан әрі – мемлекеттік көрсетілетін қызмет) Астана қаласы әкімдігінің уәкілетті органы – «Астана қаласының Денсаулық сақтау басқармасы» мемлекеттік мекемесімен (бұдан әрі – қызмет беруші), Астана қаласы бойынша «Халыққа қызмет көрсету орталығы» республикалық мемлекеттік кәсіпорнының филиалымен, оның бөлімдері және бөлімшелерімен(бұдан әрі - Орталық), сонымен қатар «электрондық үкіметтің» www.e.gov.kz немесе «Е-лицензиялау» www.elicense.kz веб-порталы (бұдан әрі – портал) арқылы көрсітіледі.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құжат нысанында жіберіледі.</w:t>
      </w:r>
      <w:r>
        <w:br/>
      </w:r>
      <w:r>
        <w:rPr>
          <w:rFonts w:ascii="Times New Roman"/>
          <w:b w:val="false"/>
          <w:i w:val="false"/>
          <w:color w:val="000000"/>
          <w:sz w:val="28"/>
        </w:rPr>
        <w:t>
      Мемлекеттік қызметті көрсету үшін бюджетке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w:t>
      </w:r>
      <w:r>
        <w:br/>
      </w:r>
      <w:r>
        <w:rPr>
          <w:rFonts w:ascii="Times New Roman"/>
          <w:b w:val="false"/>
          <w:i w:val="false"/>
          <w:color w:val="000000"/>
          <w:sz w:val="28"/>
        </w:rPr>
        <w:t>
      1) лицензия беру үшін – 10 айлық есептік көрсеткішті (бұдан әрі – АЕК);</w:t>
      </w:r>
      <w:r>
        <w:br/>
      </w:r>
      <w:r>
        <w:rPr>
          <w:rFonts w:ascii="Times New Roman"/>
          <w:b w:val="false"/>
          <w:i w:val="false"/>
          <w:color w:val="000000"/>
          <w:sz w:val="28"/>
        </w:rPr>
        <w:t>
      2) лицензияны қайта ресімдеу үшін - лицензияны беру кезіндегі ставканың 10 %-ын, бірақ 4 АЕК-дан артық емес;</w:t>
      </w:r>
      <w:r>
        <w:br/>
      </w:r>
      <w:r>
        <w:rPr>
          <w:rFonts w:ascii="Times New Roman"/>
          <w:b w:val="false"/>
          <w:i w:val="false"/>
          <w:color w:val="000000"/>
          <w:sz w:val="28"/>
        </w:rPr>
        <w:t>
      3) лицензияның телнұсқасын беру үшін лицензияны беру кезіндегі ставканың 100 %-ын құрайды.</w:t>
      </w:r>
      <w:r>
        <w:br/>
      </w: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r>
        <w:br/>
      </w: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шлюзі арқылы жүзеге асырылуы мүмкін.</w:t>
      </w:r>
    </w:p>
    <w:bookmarkEnd w:id="110"/>
    <w:bookmarkStart w:name="z167" w:id="111"/>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тәртібінің сипаттамасы</w:t>
      </w:r>
    </w:p>
    <w:bookmarkEnd w:id="111"/>
    <w:bookmarkStart w:name="z168" w:id="112"/>
    <w:p>
      <w:pPr>
        <w:spacing w:after="0"/>
        <w:ind w:left="0"/>
        <w:jc w:val="both"/>
      </w:pPr>
      <w:r>
        <w:rPr>
          <w:rFonts w:ascii="Times New Roman"/>
          <w:b w:val="false"/>
          <w:i w:val="false"/>
          <w:color w:val="000000"/>
          <w:sz w:val="28"/>
        </w:rPr>
        <w:t>
      1.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Стандарттың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1) көрсетілетін қызметті берушінің кеңсе қызметкері құжаттар түскен күні оны тіркейді және көрсетілетін қызметті берушінің басшысына тапсырады - 15 (он бес) минуттан аспайды</w:t>
      </w:r>
      <w:r>
        <w:rPr>
          <w:rFonts w:ascii="Times New Roman"/>
          <w:b/>
          <w:i w:val="false"/>
          <w:color w:val="000000"/>
          <w:sz w:val="28"/>
        </w:rPr>
        <w:t>.</w:t>
      </w:r>
      <w:r>
        <w:br/>
      </w:r>
      <w:r>
        <w:rPr>
          <w:rFonts w:ascii="Times New Roman"/>
          <w:b w:val="false"/>
          <w:i w:val="false"/>
          <w:color w:val="000000"/>
          <w:sz w:val="28"/>
        </w:rPr>
        <w:t>
      Нәтиже</w:t>
      </w:r>
      <w:r>
        <w:rPr>
          <w:rFonts w:ascii="Times New Roman"/>
          <w:b/>
          <w:i w:val="false"/>
          <w:color w:val="000000"/>
          <w:sz w:val="28"/>
        </w:rPr>
        <w:t xml:space="preserve"> - </w:t>
      </w:r>
      <w:r>
        <w:rPr>
          <w:rFonts w:ascii="Times New Roman"/>
          <w:b w:val="false"/>
          <w:i w:val="false"/>
          <w:color w:val="000000"/>
          <w:sz w:val="28"/>
        </w:rPr>
        <w:t>құжаттар топтамасын қабылдау, оларды тіркеу</w:t>
      </w:r>
      <w:r>
        <w:rPr>
          <w:rFonts w:ascii="Times New Roman"/>
          <w:b/>
          <w:i w:val="false"/>
          <w:color w:val="000000"/>
          <w:sz w:val="28"/>
        </w:rPr>
        <w:t>;</w:t>
      </w:r>
      <w:r>
        <w:br/>
      </w:r>
      <w:r>
        <w:rPr>
          <w:rFonts w:ascii="Times New Roman"/>
          <w:b w:val="false"/>
          <w:i w:val="false"/>
          <w:color w:val="000000"/>
          <w:sz w:val="28"/>
        </w:rPr>
        <w:t>
      2) көрсетілетін қызметті берушінің басшысы құжаттар түскен күні қарайды және құжаттарды жауапты орындаушыға жолдайды - 45 (қырық бес) минуттан аспайды.</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3) орындаушы көрсетілетін қызметті берушінің басшысына лицензия немесе бас тарту құжатын дайындайды және ұсынады:</w:t>
      </w:r>
      <w:r>
        <w:br/>
      </w:r>
      <w:r>
        <w:rPr>
          <w:rFonts w:ascii="Times New Roman"/>
          <w:b w:val="false"/>
          <w:i w:val="false"/>
          <w:color w:val="000000"/>
          <w:sz w:val="28"/>
        </w:rPr>
        <w:t>
      лицензияны және (немесе) лицензияға қосымшаны беру кезінде - 13 (он үш) жұмыс күні;</w:t>
      </w:r>
      <w:r>
        <w:br/>
      </w:r>
      <w:r>
        <w:rPr>
          <w:rFonts w:ascii="Times New Roman"/>
          <w:b w:val="false"/>
          <w:i w:val="false"/>
          <w:color w:val="000000"/>
          <w:sz w:val="28"/>
        </w:rPr>
        <w:t>
      лицензияны және (немесе) лицензияға қосымшаны қайта ресімдеу кезінде – 8 (сегіз) жұмыс күні;</w:t>
      </w:r>
      <w:r>
        <w:br/>
      </w:r>
      <w:r>
        <w:rPr>
          <w:rFonts w:ascii="Times New Roman"/>
          <w:b w:val="false"/>
          <w:i w:val="false"/>
          <w:color w:val="000000"/>
          <w:sz w:val="28"/>
        </w:rPr>
        <w:t>
      лицензияның және (немесе) лицензияға қосымшаның телнұсқасын беру кезінде құжат түскен күні – 7 сағат ішінде .</w:t>
      </w:r>
      <w:r>
        <w:br/>
      </w:r>
      <w:r>
        <w:rPr>
          <w:rFonts w:ascii="Times New Roman"/>
          <w:b w:val="false"/>
          <w:i w:val="false"/>
          <w:color w:val="000000"/>
          <w:sz w:val="28"/>
        </w:rPr>
        <w:t>
      Нәтиже – лицензия немесе мемлекеттік көрсетілетін қызметтен бас тарту құжатының жобасы;</w:t>
      </w:r>
      <w:r>
        <w:br/>
      </w:r>
      <w:r>
        <w:rPr>
          <w:rFonts w:ascii="Times New Roman"/>
          <w:b w:val="false"/>
          <w:i w:val="false"/>
          <w:color w:val="000000"/>
          <w:sz w:val="28"/>
        </w:rPr>
        <w:t>
      4) көрсетілетін қызметті берушінің басшысы лицензияға немесе бас тарту құжатына қол қояды және кеңсе қызметкеріне жолдайды – құжатты тапсыратын күні  15 (он бес) минуттан аспайды.</w:t>
      </w:r>
      <w:r>
        <w:br/>
      </w:r>
      <w:r>
        <w:rPr>
          <w:rFonts w:ascii="Times New Roman"/>
          <w:b w:val="false"/>
          <w:i w:val="false"/>
          <w:color w:val="000000"/>
          <w:sz w:val="28"/>
        </w:rPr>
        <w:t>
      Нәтиже - қол қойылған лицензия немесе мемлекеттік көрсетілетін қызметтен бас тарту құжаты;</w:t>
      </w:r>
      <w:r>
        <w:br/>
      </w:r>
      <w:r>
        <w:rPr>
          <w:rFonts w:ascii="Times New Roman"/>
          <w:b w:val="false"/>
          <w:i w:val="false"/>
          <w:color w:val="000000"/>
          <w:sz w:val="28"/>
        </w:rPr>
        <w:t>
      5) көрсетілетін қызметті берушінің кеңсе қызметкері көрсетілетін қызметті алушының (немесе сенімхат бойынша өкілі) лицензиясын немесе бас тарту құжатын тіркейді және тапсырады – құжатты тапсыру күні 15 (он бес) минуттан аспайды.</w:t>
      </w:r>
      <w:r>
        <w:br/>
      </w:r>
      <w:r>
        <w:rPr>
          <w:rFonts w:ascii="Times New Roman"/>
          <w:b w:val="false"/>
          <w:i w:val="false"/>
          <w:color w:val="000000"/>
          <w:sz w:val="28"/>
        </w:rPr>
        <w:t>
      Нәтиже – көрсетілетін қызметті алушыға мемлекеттік көрсетілетін қызметтің лицензиясын немесе бас тарту құжатын беру.</w:t>
      </w:r>
    </w:p>
    <w:bookmarkEnd w:id="112"/>
    <w:bookmarkStart w:name="z170" w:id="113"/>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113"/>
    <w:bookmarkStart w:name="z171" w:id="114"/>
    <w:p>
      <w:pPr>
        <w:spacing w:after="0"/>
        <w:ind w:left="0"/>
        <w:jc w:val="both"/>
      </w:pPr>
      <w:r>
        <w:rPr>
          <w:rFonts w:ascii="Times New Roman"/>
          <w:b w:val="false"/>
          <w:i w:val="false"/>
          <w:color w:val="000000"/>
          <w:sz w:val="28"/>
        </w:rPr>
        <w:t>
      1.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 немесе орынбасары;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2. Көрсетілетін рәсімдер (іс-қимылдар) сипаттамасын көрсете отырыпқұрылымдық бөлімшелер (қызметкерлер) арасындағы әрбір рәсімнің (іс-қимылдың) реттілігі мен ұзақтығы:</w:t>
      </w:r>
      <w:r>
        <w:br/>
      </w:r>
      <w:r>
        <w:rPr>
          <w:rFonts w:ascii="Times New Roman"/>
          <w:b w:val="false"/>
          <w:i w:val="false"/>
          <w:color w:val="000000"/>
          <w:sz w:val="28"/>
        </w:rPr>
        <w:t>
      1) құжаттарды тіркеу және көрсетілетін қызметті берушінің басшысына беру – құжаттар келіп түскен күні 15 (он бес) минуттан аспайды;</w:t>
      </w:r>
      <w:r>
        <w:br/>
      </w:r>
      <w:r>
        <w:rPr>
          <w:rFonts w:ascii="Times New Roman"/>
          <w:b w:val="false"/>
          <w:i w:val="false"/>
          <w:color w:val="000000"/>
          <w:sz w:val="28"/>
        </w:rPr>
        <w:t>
      2) құжаттарды қарау және орындаушыға жолдау – құжаттар келіп түскен күні 45 (қырық бес) минуттан аспайды;</w:t>
      </w:r>
      <w:r>
        <w:br/>
      </w:r>
      <w:r>
        <w:rPr>
          <w:rFonts w:ascii="Times New Roman"/>
          <w:b w:val="false"/>
          <w:i w:val="false"/>
          <w:color w:val="000000"/>
          <w:sz w:val="28"/>
        </w:rPr>
        <w:t>
      3) орындаушының лицензияны немесе бас тарту құжатын дайындау және көрсетілетін қызметті берушінің басшысына ұсыну:</w:t>
      </w:r>
      <w:r>
        <w:br/>
      </w:r>
      <w:r>
        <w:rPr>
          <w:rFonts w:ascii="Times New Roman"/>
          <w:b w:val="false"/>
          <w:i w:val="false"/>
          <w:color w:val="000000"/>
          <w:sz w:val="28"/>
        </w:rPr>
        <w:t>
      лицензия беру кезінде – 13 (он үш) жұмыс күні;</w:t>
      </w:r>
      <w:r>
        <w:br/>
      </w:r>
      <w:r>
        <w:rPr>
          <w:rFonts w:ascii="Times New Roman"/>
          <w:b w:val="false"/>
          <w:i w:val="false"/>
          <w:color w:val="000000"/>
          <w:sz w:val="28"/>
        </w:rPr>
        <w:t>
      қайта рәсімдеу кезінде – 8 (сегіз) жұмыс күні ішінде;</w:t>
      </w:r>
      <w:r>
        <w:br/>
      </w:r>
      <w:r>
        <w:rPr>
          <w:rFonts w:ascii="Times New Roman"/>
          <w:b w:val="false"/>
          <w:i w:val="false"/>
          <w:color w:val="000000"/>
          <w:sz w:val="28"/>
        </w:rPr>
        <w:t>
      телнұсқа беру кезінде – құжаттар түскен күні 7 (жеті) сағат  ішінде;</w:t>
      </w:r>
      <w:r>
        <w:br/>
      </w:r>
      <w:r>
        <w:rPr>
          <w:rFonts w:ascii="Times New Roman"/>
          <w:b w:val="false"/>
          <w:i w:val="false"/>
          <w:color w:val="000000"/>
          <w:sz w:val="28"/>
        </w:rPr>
        <w:t>
      4) лицензияға немесе бас тартуға  қол қою және кеңсе қызметкеріне құжаттарды беру – құжаттырды тапсыру күні 15 (он бес) минуттан аспайды;</w:t>
      </w:r>
      <w:r>
        <w:br/>
      </w:r>
      <w:r>
        <w:rPr>
          <w:rFonts w:ascii="Times New Roman"/>
          <w:b w:val="false"/>
          <w:i w:val="false"/>
          <w:color w:val="000000"/>
          <w:sz w:val="28"/>
        </w:rPr>
        <w:t>
      5) лицензияны немесе бас тарту құжатын тіркеу және көрсетілетін қызметті  алушыға (немесе сенімхат бойынша оның өкіліне) ұсыну – құжатты тапсыру күні  15 (он бес) минуттан аспайды.</w:t>
      </w:r>
      <w:r>
        <w:br/>
      </w:r>
      <w:r>
        <w:rPr>
          <w:rFonts w:ascii="Times New Roman"/>
          <w:b w:val="false"/>
          <w:i w:val="false"/>
          <w:color w:val="000000"/>
          <w:sz w:val="28"/>
        </w:rPr>
        <w:t>
      Әрбір рәсімнің (іс-қимылдың) ұзақтығын көрсете отырып,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рәсімді (іс-қимылды) өту блок-схемасында келтірілген.</w:t>
      </w:r>
    </w:p>
    <w:bookmarkEnd w:id="114"/>
    <w:bookmarkStart w:name="z173" w:id="115"/>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және (немесе) басқа да қызмет көрсетушілермен</w:t>
      </w:r>
      <w:r>
        <w:br/>
      </w:r>
      <w:r>
        <w:rPr>
          <w:rFonts w:ascii="Times New Roman"/>
          <w:b/>
          <w:i w:val="false"/>
          <w:color w:val="000000"/>
        </w:rPr>
        <w:t>
іс-қимыл тәртібінің сипаттамасы</w:t>
      </w:r>
    </w:p>
    <w:bookmarkEnd w:id="115"/>
    <w:bookmarkStart w:name="z174" w:id="116"/>
    <w:p>
      <w:pPr>
        <w:spacing w:after="0"/>
        <w:ind w:left="0"/>
        <w:jc w:val="both"/>
      </w:pPr>
      <w:r>
        <w:rPr>
          <w:rFonts w:ascii="Times New Roman"/>
          <w:b w:val="false"/>
          <w:i w:val="false"/>
          <w:color w:val="000000"/>
          <w:sz w:val="28"/>
        </w:rPr>
        <w:t>
      1. Қызметті ХҚО арқылы көрсету кезіндегі қызмет көрсетуші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(немесе сенімхат бойынша оның өкілі) ХҚО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ХҚО қызметкері құжаттарды тіркейді және көрсетілетін қызметті алушыға (немесе сенімхат бойынша оның өкіліне) тиісті құжаттардың қабылданғаны туралы мыналарды көрсете отыра қолхат береді:</w:t>
      </w:r>
      <w:r>
        <w:br/>
      </w:r>
      <w:r>
        <w:rPr>
          <w:rFonts w:ascii="Times New Roman"/>
          <w:b w:val="false"/>
          <w:i w:val="false"/>
          <w:color w:val="000000"/>
          <w:sz w:val="28"/>
        </w:rPr>
        <w:t>
      сұранысты қабылдау нөмірі мен күнін;</w:t>
      </w:r>
      <w:r>
        <w:br/>
      </w:r>
      <w:r>
        <w:rPr>
          <w:rFonts w:ascii="Times New Roman"/>
          <w:b w:val="false"/>
          <w:i w:val="false"/>
          <w:color w:val="000000"/>
          <w:sz w:val="28"/>
        </w:rPr>
        <w:t>
      сұраныстағы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құжаттарды беру күні (уақыты) және орнын;</w:t>
      </w:r>
      <w:r>
        <w:br/>
      </w:r>
      <w:r>
        <w:rPr>
          <w:rFonts w:ascii="Times New Roman"/>
          <w:b w:val="false"/>
          <w:i w:val="false"/>
          <w:color w:val="000000"/>
          <w:sz w:val="28"/>
        </w:rPr>
        <w:t>
      құжаттарды қабылдаған ХҚО қызметкерінің тегін, атын, әкесінің атын (жеке басын куәландыратын құжатында болған кезде);</w:t>
      </w:r>
      <w:r>
        <w:br/>
      </w:r>
      <w:r>
        <w:rPr>
          <w:rFonts w:ascii="Times New Roman"/>
          <w:b w:val="false"/>
          <w:i w:val="false"/>
          <w:color w:val="000000"/>
          <w:sz w:val="28"/>
        </w:rPr>
        <w:t>
      мемлекеттік көрсетілетін қызметті алушының атауын, байланыс деректерді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4-қосымшасына сәйкес нысан бойынша құжаттарды қабылдаудан бас тарту туралы қолхатты;</w:t>
      </w:r>
      <w:r>
        <w:br/>
      </w:r>
      <w:r>
        <w:rPr>
          <w:rFonts w:ascii="Times New Roman"/>
          <w:b w:val="false"/>
          <w:i w:val="false"/>
          <w:color w:val="000000"/>
          <w:sz w:val="28"/>
        </w:rPr>
        <w:t>
      мемлекеттік көрсетілетін қызметті ХҚО арқылы алған жағдайда көрсетілетін қызметті алушы, егер Қазақстан Республикасының заңдарымен басқасы көзделмесе, ХҚО-ға ұсынған нысан бойынша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3) ХҚО жинақтау бөлімінің қызметкері қабылданған құжаттарды көрсетілетін қызметті берушіге қайта жолдайды – 1 (бір) жұмыс күн ішінде;</w:t>
      </w:r>
      <w:r>
        <w:br/>
      </w:r>
      <w:r>
        <w:rPr>
          <w:rFonts w:ascii="Times New Roman"/>
          <w:b w:val="false"/>
          <w:i w:val="false"/>
          <w:color w:val="000000"/>
          <w:sz w:val="28"/>
        </w:rPr>
        <w:t>
      4)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2-бөлім 5-тармағы  1), 2), 3), 4) тармақшаларына сәйкес жүзеге асырылады:</w:t>
      </w:r>
      <w:r>
        <w:br/>
      </w:r>
      <w:r>
        <w:rPr>
          <w:rFonts w:ascii="Times New Roman"/>
          <w:b w:val="false"/>
          <w:i w:val="false"/>
          <w:color w:val="000000"/>
          <w:sz w:val="28"/>
        </w:rPr>
        <w:t>
лицензияны және (немесе) лицензияға қосымшаны беру кезінде – 15 (он бес) жұмыс күні ішінде;</w:t>
      </w:r>
      <w:r>
        <w:br/>
      </w:r>
      <w:r>
        <w:rPr>
          <w:rFonts w:ascii="Times New Roman"/>
          <w:b w:val="false"/>
          <w:i w:val="false"/>
          <w:color w:val="000000"/>
          <w:sz w:val="28"/>
        </w:rPr>
        <w:t>
      лицензияны және (немесе) лицензияға қосымшаны қайта ресімдеу кезінде – 10 (он) жұмыс күні ішінде;</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 ішінде;</w:t>
      </w:r>
      <w:r>
        <w:br/>
      </w:r>
      <w:r>
        <w:rPr>
          <w:rFonts w:ascii="Times New Roman"/>
          <w:b w:val="false"/>
          <w:i w:val="false"/>
          <w:color w:val="000000"/>
          <w:sz w:val="28"/>
        </w:rPr>
        <w:t>
      5) қызмет берушінің кеңсе қызметкері лицензияны немесе бас тартуды тіркейді және ХҚО-ға жолдайды – 1 (бір) жұмыс күні ішінде;</w:t>
      </w:r>
      <w:r>
        <w:br/>
      </w:r>
      <w:r>
        <w:rPr>
          <w:rFonts w:ascii="Times New Roman"/>
          <w:b w:val="false"/>
          <w:i w:val="false"/>
          <w:color w:val="000000"/>
          <w:sz w:val="28"/>
        </w:rPr>
        <w:t>
      6) ХҚО қызметкері лицензияны немесе бас тартуды тіркейді және көрсетілетін қызметті алушыға (не оның сенімхат бойынша өкіліне) береді – 15 (он бес) минуттан аспайды.</w:t>
      </w:r>
      <w:r>
        <w:br/>
      </w:r>
      <w:r>
        <w:rPr>
          <w:rFonts w:ascii="Times New Roman"/>
          <w:b w:val="false"/>
          <w:i w:val="false"/>
          <w:color w:val="000000"/>
          <w:sz w:val="28"/>
        </w:rPr>
        <w:t>
</w:t>
      </w:r>
      <w:r>
        <w:rPr>
          <w:rFonts w:ascii="Times New Roman"/>
          <w:b w:val="false"/>
          <w:i w:val="false"/>
          <w:color w:val="000000"/>
          <w:sz w:val="28"/>
        </w:rPr>
        <w:t>
      2. Қызметті портал арқылы көрсету кезіндегі қызмет көрсетуші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1) көрсетілетін қызметті алушы (немесе сенімхат бойынша оның өкілі)«электрондық үкімет» порталында тіркелуді жүзеге асырады және көрсетілетін қызметті алушының ЭЦҚ-мен куәландырылған электрондық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қызмет берушіге жолдайды;</w:t>
      </w:r>
      <w:r>
        <w:br/>
      </w:r>
      <w:r>
        <w:rPr>
          <w:rFonts w:ascii="Times New Roman"/>
          <w:b w:val="false"/>
          <w:i w:val="false"/>
          <w:color w:val="000000"/>
          <w:sz w:val="28"/>
        </w:rPr>
        <w:t>
      2) орындаушы электрондық өтініш пен құжаттарды қабылдап, құжаттардың қабылданғаны  туралы және қызмет нәтижесін алу күні көрсетілген хабарлама-есепті көрсетілетін қызметті алушының (немесе сенімхат бойынша оның өкілінің) «жеке кабинетіне» жолдайды – 15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2-бөлім 5-тармағы 1), 2), 3), 4) тармақшаларына сәйкес жүзеге асырылады лицензияны және (немесе) лицензияға қосымшаны беру кезінде – 15 (он бес) жұмыс күні ішінде:</w:t>
      </w:r>
      <w:r>
        <w:br/>
      </w:r>
      <w:r>
        <w:rPr>
          <w:rFonts w:ascii="Times New Roman"/>
          <w:b w:val="false"/>
          <w:i w:val="false"/>
          <w:color w:val="000000"/>
          <w:sz w:val="28"/>
        </w:rPr>
        <w:t>
      лицензияны және (немесе) лицензияға қосымшаны қайта ресімдеу кезінде – 10 (он) жұмыс күні ішінде;</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 ішінде;</w:t>
      </w:r>
      <w:r>
        <w:br/>
      </w:r>
      <w:r>
        <w:rPr>
          <w:rFonts w:ascii="Times New Roman"/>
          <w:b w:val="false"/>
          <w:i w:val="false"/>
          <w:color w:val="000000"/>
          <w:sz w:val="28"/>
        </w:rPr>
        <w:t>
      4) орындаушы мемлекеттік қызмет көрсетудің нәтижесін көрсетілген қызметті алушының (немесе сенімхат бойынша оның өкілінің)«жеке кабинетіне» жолдайды – 15 (он бес) минуттан аспайды.</w:t>
      </w:r>
      <w:r>
        <w:br/>
      </w: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6"/>
    <w:bookmarkStart w:name="z176" w:id="117"/>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есірткі құралдарының, психотроптық</w:t>
      </w:r>
      <w:r>
        <w:br/>
      </w:r>
      <w:r>
        <w:rPr>
          <w:rFonts w:ascii="Times New Roman"/>
          <w:b w:val="false"/>
          <w:i w:val="false"/>
          <w:color w:val="000000"/>
          <w:sz w:val="28"/>
        </w:rPr>
        <w:t>
заттар мен прекурсорлардың айналымына</w:t>
      </w:r>
      <w:r>
        <w:br/>
      </w:r>
      <w:r>
        <w:rPr>
          <w:rFonts w:ascii="Times New Roman"/>
          <w:b w:val="false"/>
          <w:i w:val="false"/>
          <w:color w:val="000000"/>
          <w:sz w:val="28"/>
        </w:rPr>
        <w:t>
байланысты қызметке лицензиялар беру,</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7"/>
    <w:bookmarkStart w:name="z177" w:id="118"/>
    <w:p>
      <w:pPr>
        <w:spacing w:after="0"/>
        <w:ind w:left="0"/>
        <w:jc w:val="left"/>
      </w:pPr>
      <w:r>
        <w:rPr>
          <w:rFonts w:ascii="Times New Roman"/>
          <w:b/>
          <w:i w:val="false"/>
          <w:color w:val="000000"/>
        </w:rPr>
        <w:t xml:space="preserve"> 
Әрбір рәсімнің (іс-қимылдың) ұзақтығы көрсетілген рәсімдер</w:t>
      </w:r>
      <w:r>
        <w:br/>
      </w:r>
      <w:r>
        <w:rPr>
          <w:rFonts w:ascii="Times New Roman"/>
          <w:b/>
          <w:i w:val="false"/>
          <w:color w:val="000000"/>
        </w:rPr>
        <w:t>
(іс-қимылдар) реттілігі сипаттамасының өту блок-схемасы</w:t>
      </w:r>
    </w:p>
    <w:bookmarkEnd w:id="118"/>
    <w:p>
      <w:pPr>
        <w:spacing w:after="0"/>
        <w:ind w:left="0"/>
        <w:jc w:val="both"/>
      </w:pPr>
      <w:r>
        <w:rPr>
          <w:rFonts w:ascii="Times New Roman"/>
          <w:b w:val="false"/>
          <w:i w:val="false"/>
          <w:color w:val="000000"/>
          <w:sz w:val="28"/>
        </w:rPr>
        <w:t>      Көрсетілетін қызметті алушы (немесе оның сенімхат бойынша өкілі) көрсетілетін қызметті берушіге жүгінген кезде</w:t>
      </w:r>
    </w:p>
    <w:p>
      <w:pPr>
        <w:spacing w:after="0"/>
        <w:ind w:left="0"/>
        <w:jc w:val="both"/>
      </w:pPr>
      <w:r>
        <w:drawing>
          <wp:inline distT="0" distB="0" distL="0" distR="0">
            <wp:extent cx="84328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432800" cy="6057900"/>
                    </a:xfrm>
                    <a:prstGeom prst="rect">
                      <a:avLst/>
                    </a:prstGeom>
                  </pic:spPr>
                </pic:pic>
              </a:graphicData>
            </a:graphic>
          </wp:inline>
        </w:drawing>
      </w:r>
    </w:p>
    <w:bookmarkStart w:name="z178" w:id="119"/>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есірткі құралдарының, психотроптық</w:t>
      </w:r>
      <w:r>
        <w:br/>
      </w:r>
      <w:r>
        <w:rPr>
          <w:rFonts w:ascii="Times New Roman"/>
          <w:b w:val="false"/>
          <w:i w:val="false"/>
          <w:color w:val="000000"/>
          <w:sz w:val="28"/>
        </w:rPr>
        <w:t>
заттар мен прекурсорлардың айналымына</w:t>
      </w:r>
      <w:r>
        <w:br/>
      </w:r>
      <w:r>
        <w:rPr>
          <w:rFonts w:ascii="Times New Roman"/>
          <w:b w:val="false"/>
          <w:i w:val="false"/>
          <w:color w:val="000000"/>
          <w:sz w:val="28"/>
        </w:rPr>
        <w:t>
байланысты қызметке лицензиялар беру,</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9"/>
    <w:bookmarkStart w:name="z179" w:id="12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20"/>
    <w:p>
      <w:pPr>
        <w:spacing w:after="0"/>
        <w:ind w:left="0"/>
        <w:jc w:val="both"/>
      </w:pPr>
      <w:r>
        <w:drawing>
          <wp:inline distT="0" distB="0" distL="0" distR="0">
            <wp:extent cx="6896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896100" cy="8191500"/>
                    </a:xfrm>
                    <a:prstGeom prst="rect">
                      <a:avLst/>
                    </a:prstGeom>
                  </pic:spPr>
                </pic:pic>
              </a:graphicData>
            </a:graphic>
          </wp:inline>
        </w:drawing>
      </w:r>
    </w:p>
    <w:p>
      <w:pPr>
        <w:spacing w:after="0"/>
        <w:ind w:left="0"/>
        <w:jc w:val="both"/>
      </w:pPr>
      <w:r>
        <w:drawing>
          <wp:inline distT="0" distB="0" distL="0" distR="0">
            <wp:extent cx="5943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43600" cy="1092200"/>
                    </a:xfrm>
                    <a:prstGeom prst="rect">
                      <a:avLst/>
                    </a:prstGeom>
                  </pic:spPr>
                </pic:pic>
              </a:graphicData>
            </a:graphic>
          </wp:inline>
        </w:drawing>
      </w:r>
    </w:p>
    <w:bookmarkStart w:name="z180" w:id="121"/>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есірткі құралдарының, психотроптық</w:t>
      </w:r>
      <w:r>
        <w:br/>
      </w:r>
      <w:r>
        <w:rPr>
          <w:rFonts w:ascii="Times New Roman"/>
          <w:b w:val="false"/>
          <w:i w:val="false"/>
          <w:color w:val="000000"/>
          <w:sz w:val="28"/>
        </w:rPr>
        <w:t>
заттар мен прекурсорлардың айналымына</w:t>
      </w:r>
      <w:r>
        <w:br/>
      </w:r>
      <w:r>
        <w:rPr>
          <w:rFonts w:ascii="Times New Roman"/>
          <w:b w:val="false"/>
          <w:i w:val="false"/>
          <w:color w:val="000000"/>
          <w:sz w:val="28"/>
        </w:rPr>
        <w:t>
байланысты қызметке лицензиялар беру,</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21"/>
    <w:bookmarkStart w:name="z181" w:id="122"/>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
психотроптық заттар мен прекурсорлардың айналымына байланысты</w:t>
      </w:r>
      <w:r>
        <w:br/>
      </w:r>
      <w:r>
        <w:rPr>
          <w:rFonts w:ascii="Times New Roman"/>
          <w:b/>
          <w:i w:val="false"/>
          <w:color w:val="000000"/>
        </w:rPr>
        <w:t>
қызметке лицензиялар беру, қайта ресімдеу, лицензияның</w:t>
      </w:r>
      <w:r>
        <w:br/>
      </w:r>
      <w:r>
        <w:rPr>
          <w:rFonts w:ascii="Times New Roman"/>
          <w:b/>
          <w:i w:val="false"/>
          <w:color w:val="000000"/>
        </w:rPr>
        <w:t>
телнұсқаларын беру» мемлекеттік қызмет көрсетудің</w:t>
      </w:r>
      <w:r>
        <w:br/>
      </w:r>
      <w:r>
        <w:rPr>
          <w:rFonts w:ascii="Times New Roman"/>
          <w:b/>
          <w:i w:val="false"/>
          <w:color w:val="000000"/>
        </w:rPr>
        <w:t>
бизнес-процестерінің анықтамалығы</w:t>
      </w:r>
    </w:p>
    <w:bookmarkEnd w:id="122"/>
    <w:p>
      <w:pPr>
        <w:spacing w:after="0"/>
        <w:ind w:left="0"/>
        <w:jc w:val="both"/>
      </w:pPr>
      <w:r>
        <w:drawing>
          <wp:inline distT="0" distB="0" distL="0" distR="0">
            <wp:extent cx="102108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0210800" cy="3441700"/>
                    </a:xfrm>
                    <a:prstGeom prst="rect">
                      <a:avLst/>
                    </a:prstGeom>
                  </pic:spPr>
                </pic:pic>
              </a:graphicData>
            </a:graphic>
          </wp:inline>
        </w:drawing>
      </w:r>
    </w:p>
    <w:p>
      <w:pPr>
        <w:spacing w:after="0"/>
        <w:ind w:left="0"/>
        <w:jc w:val="both"/>
      </w:pPr>
      <w:r>
        <w:drawing>
          <wp:inline distT="0" distB="0" distL="0" distR="0">
            <wp:extent cx="108839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0883900" cy="5613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