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a65c" w14:textId="130a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құпиясын құрайтын мәліметтердің тізбесін және Мемлекеттік кірістер органдарының сыртқы мемлекеттік аудит және қаржылық бақылау уәкілетті органдарына оларды ұсыну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21 желтоқсандағы № 672 бұйрығы және Республикалық бюджеттің атқарылуын бақылау жөніндегі есеп комитетінің 2016 жылғы 26 қаңтардағы № 2-НҚ бірлескен нормативтік қаулысы. Қазақстан Республикасының Әділет министрлігінде 2016 жылы 19 ақпанда № 13128 болып тіркелді. Күші жойылды - Қазақстан Республикасы Қаржы министрінің 2019 жылғы 8 ақпандағы № 86 бұйрығы және Республикалық бюджеттің атқарылуын бақылау жөніндегі есеп комитетінің 2019 жылғы 8 ақпандағы № 1-НҚ бірлескен нормативтік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 және Республикалық бюджеттің атқарылуын бақылау жөніндегі есеп комитетінің 08.02.2019 № 1-НҚ бірлескен нормативтік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557-бабы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5-1) тармақшасына сәйкес Қазақстан Республикасының Қаржы министрлігі </w:t>
      </w:r>
      <w:r>
        <w:rPr>
          <w:rFonts w:ascii="Times New Roman"/>
          <w:b/>
          <w:i w:val="false"/>
          <w:color w:val="000000"/>
          <w:sz w:val="28"/>
        </w:rPr>
        <w:t>БҰЙЫРАДЫ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Республикалық бюджеттің атқарылуын бақылау жөніндегі есеп комитеті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бұйрыққа және нормативтiк қаулыға 1-қосымшаға сәйкес Мемлекеттік кірістер органдарының сыртқы мемлекеттік аудит және қаржылық бақылау уәкілетті органдарына ұсынатын салық құпиясын құрайтын мәліметтердің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бұйрыққа және нормативтiк қаулыға 1-қосымшаға сәйкес Мемлекеттік кірістер органдарының сыртқы мемлекеттік аудит және қаржылық бақылау уәкілетті органдарына ұсынатын салық құпиясын құрайтын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министірлігінің Мемлекеттік кірістер комитеті (Д.Е. Ерғожин) заңнамамен белгіленген тәртіпте: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және нормативтік қаулының Қазақстан Республикасының Әдiлет министрлiгiнде мемлекеттiк тiркелуiн;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және нормативтік қаулы мемлекеттік тіркелгеннен кейін күнтізбелік он күн ішінде мерзімді баспасөз басылымдарында және "Әділет" ақпараттық-құқықтық жүйесінде ресми жариялануға, сондай-ақ Қазақстан Республикасының нормативтік құқықтық актілерінің эталондық бақылау банкіне орналастыру үшін Қазақстан Республикасы Әдiлет министрлiгiнің "Республикалық құқықтық ақпарат орталығы" шаруашылық жүргізу құқығындағы республикалық мемлекеттік кәсіпорнына жолдануын;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және нормативтік қаулының Қазақстан Республикасы Қаржы министрлігінің интернет-ресурсында орналастырылуын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және нормативтiк қаулы алғашқы ресми жарияланған күнiнен кейін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4"/>
        <w:gridCol w:w="5956"/>
      </w:tblGrid>
      <w:tr>
        <w:trPr>
          <w:trHeight w:val="3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Б. Сұлтанов</w:t>
            </w:r>
          </w:p>
        </w:tc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атқарылуын бақылау жөніндегі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Қ. Жаңбыршин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672 бірлескен бұйрығына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бюджеттің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атқарылуын бақылау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 комитетінің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26 қаңтардағы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2НҚ нормативтiк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кірістер органдарының сыртқы мемлекеттік аудит және</w:t>
      </w:r>
      <w:r>
        <w:br/>
      </w:r>
      <w:r>
        <w:rPr>
          <w:rFonts w:ascii="Times New Roman"/>
          <w:b/>
          <w:i w:val="false"/>
          <w:color w:val="000000"/>
        </w:rPr>
        <w:t>қаржылық бақылаудың уәкілетті органдарына ұсынатын салық</w:t>
      </w:r>
      <w:r>
        <w:br/>
      </w:r>
      <w:r>
        <w:rPr>
          <w:rFonts w:ascii="Times New Roman"/>
          <w:b/>
          <w:i w:val="false"/>
          <w:color w:val="000000"/>
        </w:rPr>
        <w:t>құпиясын құрайтын мәліметтер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9733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құпиясын құрайтын мәліметтердің атауы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төлеушілердің дербес шоттарының деректері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төлеушілердің салық нысанының деректері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салық және өзге де заңнамаларының нормаларын салық төлеушiлердің орындауына салықтық бақылау нәтижелерi туралы мәлiметтер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төлеушiлердiң мемлекеттiк деректер қорынан мәлiметтер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Камералдық бақылау нәтижелерi туралы мәлiметтер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төлеушiлер бойынша салық және бюджетке төленетін басқа да міндетті төлемдер, өсiмпұлдар мен айыппұлдарды есепке жатқызу және қайтарулар туралы мәлiметтер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төлеушiлер бойынша салық мiндеттемесiнiң мерзiмiнде орындалмағандарды орындауды қамтамасыз ету тәсiлдерi туралы мәлiметтер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төлеушiге қолданылған салық берешектерін мәжбүрлеп өндіру іс-шаралары туралы мәлiметтер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салық төлеушілердің мониторингі бойынша есептілік деректері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төлеушiлердi салықты тексерулерінiң нәтижелерi туралы деректер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бақылаудың өзге де нысаны бойынша мәліметтер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органдарының әкімшілік құқық бұзушылықтар жөніндегі толтырған және шығарған хаттамалары мен қаулыларының материалдары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әрекеттерiне (әрекетсiздiктеріне) салықты тексеруі нәтижелерiн шағымдану туралы деректер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төлеушілер және салық салынатын объектілер, сондай-ақ салық төлеушілермен жүзеге асырылған операциялар бойынша мәліметтер ұсынатын уәкілетті органдардың ақпараттары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Салықтарды және айыппұл санкцияларын есептен шығару (есептен шығару туралы заң және мемлекеттік органның актісі қабылданғаннан кейінгі өсімпұлдар мен айыппұлдар) туралы мәліметтер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төлеушілердің талап-арыздары бойынша сот шешімдері мен материалдары туралы мәліметтер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төлеушiлердiң салық есептілігі негiздегi талдамалық есептер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672 бірлескен бұйрығына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бюджеттің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атқарылуын бақылау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 комитетінің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26 қаңтардағы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2НҚ нормативтiк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құпиясын құрайтын мәліметтерді Мемлекеттік кірістер</w:t>
      </w:r>
      <w:r>
        <w:br/>
      </w:r>
      <w:r>
        <w:rPr>
          <w:rFonts w:ascii="Times New Roman"/>
          <w:b/>
          <w:i w:val="false"/>
          <w:color w:val="000000"/>
        </w:rPr>
        <w:t>органдарының сыртқы мемлекеттік аудит және қаржылық бақылау</w:t>
      </w:r>
      <w:r>
        <w:br/>
      </w:r>
      <w:r>
        <w:rPr>
          <w:rFonts w:ascii="Times New Roman"/>
          <w:b/>
          <w:i w:val="false"/>
          <w:color w:val="000000"/>
        </w:rPr>
        <w:t>уәкілетті органдарына ұсыну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салық құпиясын құрайтын мәліметтерді Мемлекеттік кірістер органдарының сыртқы мемлекеттік аудит және қаржылық бақылау уәкілетті органдарына ұсыну қағидалары (бұдан әрі- Қағидалар) Республикалық бюджеттің атқарылуын бақылау жөніндегі есеп комитетіне (бұдан әрі – Есеп комитеті) және облыстардың, республикалық маңызы бар қалалардың, астананың тексеру комиссияларына (бұдан әрі – тексеру комиссиялары) мәліметтерді ұсыну тәртібін айқындайды.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терминдер мен анықтамалар пайдаланылады: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мәліметтер – "Салық және бюджетке төленетін басқа да міндетті төлемдер туралы"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557-бабында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салық құпиясын құрайтын </w:t>
      </w:r>
      <w:r>
        <w:rPr>
          <w:rFonts w:ascii="Times New Roman"/>
          <w:b w:val="false"/>
          <w:i w:val="false"/>
          <w:color w:val="000000"/>
          <w:sz w:val="28"/>
        </w:rPr>
        <w:t>мәліметтер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мәліметтерді алушы – </w:t>
      </w:r>
      <w:r>
        <w:rPr>
          <w:rFonts w:ascii="Times New Roman"/>
          <w:b w:val="false"/>
          <w:i w:val="false"/>
          <w:color w:val="000000"/>
          <w:sz w:val="28"/>
        </w:rPr>
        <w:t>Есеп комитеті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тексеру комиссиялары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бiрыңғай көлiк ортасы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Қазақстан Республикасының аумағында орналасқан, ведомствоаралық ақпараттық-коммуникациялық желiден тұратын, басқару және ұйымдастыру мақсаттарын iске асыруға және жергiлiктi өзiн-өзi басқару органдарының, аумақтық бөлімшелері мен ведомстволық бағыныстағы ұйымдарын қоса алғанда, мемлекеттік органдардың өзара іс-әрекетіне арналған, сондай-ақ "электрондық үкiметтiң" электрондық ақпараттық ресурстары мен ақпараттық жүйелерiнiң өзара iс-әрекетін қамтамасыз етуге арналған телекоммуникациялар желiсi;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Мәліметтерді ұсыну тәртібі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кірістер органдары "Мемлекеттік аудит және қаржылық бақылау туралы" 2015 жылғы 12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тізбеге сәйкес көрсетілген мемлекеттік аудит объектілері және мемлекеттік аудит объектілеріне байланысты өзге де мәселелер бойынша сыртқы мемлекеттік аудитті жүргізу үшін қажетті мәліметтерді, мынадай тәртіпте ұсынады: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бұйрыққа және нормативтiк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сәйкес Қазақстан Республикасы Қаржы министрілігінің Мемлекеттік кірістер комитеті (бұдан әрі - Комитет) Есеп комитетіне қолда бар ақпараттар мен мәліметтерді ұсынады;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аумақтық мемлекеттік кірістер органдары Есеп комитетіне және тексеру комиссиялары қолда бар ақпараттар мен мәліметтерді ұсынады.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Мәліметті мәліметтерге қол жетімділігі бар мәліметтерді алушының лауазымды тұлғасына ұсынылады. Мұндай лауазымды тұлғалардың тізбесін Есеп комитеті айқындайды.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Мәліметтерді беру мынадай тәсілдердің бірінде: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қағаз жеткізгіште;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жеткізгіште;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Комитеттің және Есеп комитетінің ақпараттық жүйелері арасындағы ақпараттық өзара іс-қимыл жасауы болған кезде мемлекеттік органдардың бірыңғай транспорттық ортасы арқылы жүзеге асырылады.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Құпиялылық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Мәліметті алушы осы Қағидалардың шеңберінде алынған ақпараттардың құпиялылығын қамтамасыз етеді.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Ұсынылатын ақпараттың қол жетімділігін, тұтастығын және құпиялылығын қамтамасыз ету үшін мәліметтерді алушы ақпараттық жүйе және ресурстар шеңберінде көзделінген ақпараттық қауіпсіздікті қамтамасыз ету жөніндегі кешенді шараларды іске асыруға: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серверлерді санкциясы жоқ қолжетімділіктен қорғауды;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серверлердің тұрақты жұмысын;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мәліметтерді алушының лауазымды тұлғасының олардың қатаң қызметіне сай қолжетімділік беруді;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органдардың бірыңғай транспорттық ортасын пайдалануға міндеттенеді.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