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69d3" w14:textId="b3f6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желтоқсандағы № 998 бұйрығы. Қазақстан Республикасының Әділет министрлігінде 2016 жылы 17 ақпанда № 13092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260</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"Әділет" ақпараттық-құқықтық жүйесінде 2015 жылғы 15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7-бабы 1-тармағының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17) және 18) тармақшалары мынадай редакцияда жазылсын:</w:t>
      </w:r>
    </w:p>
    <w:bookmarkStart w:name="z7" w:id="4"/>
    <w:p>
      <w:pPr>
        <w:spacing w:after="0"/>
        <w:ind w:left="0"/>
        <w:jc w:val="both"/>
      </w:pPr>
      <w:r>
        <w:rPr>
          <w:rFonts w:ascii="Times New Roman"/>
          <w:b w:val="false"/>
          <w:i w:val="false"/>
          <w:color w:val="000000"/>
          <w:sz w:val="28"/>
        </w:rPr>
        <w:t>
      "17) мүгедек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bookmarkEnd w:id="4"/>
    <w:bookmarkStart w:name="z8" w:id="5"/>
    <w:p>
      <w:pPr>
        <w:spacing w:after="0"/>
        <w:ind w:left="0"/>
        <w:jc w:val="both"/>
      </w:pPr>
      <w:r>
        <w:rPr>
          <w:rFonts w:ascii="Times New Roman"/>
          <w:b w:val="false"/>
          <w:i w:val="false"/>
          <w:color w:val="000000"/>
          <w:sz w:val="28"/>
        </w:rPr>
        <w:t>
      18) мүгедек бала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"9. Куәландыру (қайта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мүгедектікті және/немесе еңбек ету қабілетінен айырылу дәрежесін белгілеуге және/немесе қажетті әлеуметтік қорғау шараларын айқындауға арналған өтініш бойынша мынадай құжаттар ұсыныла отырып жүргізіледі: </w:t>
      </w:r>
    </w:p>
    <w:bookmarkEnd w:id="6"/>
    <w:bookmarkStart w:name="z11"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пациентті/мүгедекті оңалтудың жеке бағдарламасының медициналық бөлігінің көшірмесін (бұдан әрі – ОЖБ-ның медициналық бөлігі) қоса бере отырып, онда көрсетілген жіберу күнінен бастап бір айдан кешіктірмей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медициналық-әлеуметтік сараптамаға жолдама (бұдан әрі – 088/у нысан);</w:t>
      </w:r>
    </w:p>
    <w:bookmarkEnd w:id="7"/>
    <w:bookmarkStart w:name="z12" w:id="8"/>
    <w:p>
      <w:pPr>
        <w:spacing w:after="0"/>
        <w:ind w:left="0"/>
        <w:jc w:val="both"/>
      </w:pPr>
      <w:r>
        <w:rPr>
          <w:rFonts w:ascii="Times New Roman"/>
          <w:b w:val="false"/>
          <w:i w:val="false"/>
          <w:color w:val="000000"/>
          <w:sz w:val="28"/>
        </w:rPr>
        <w:t>
      2) жеке басын куәландыратын құжаттың көшірмесі және салыстырып тексеру үшін түпнұсқасы;</w:t>
      </w:r>
    </w:p>
    <w:bookmarkEnd w:id="8"/>
    <w:bookmarkStart w:name="z13" w:id="9"/>
    <w:p>
      <w:pPr>
        <w:spacing w:after="0"/>
        <w:ind w:left="0"/>
        <w:jc w:val="both"/>
      </w:pPr>
      <w:r>
        <w:rPr>
          <w:rFonts w:ascii="Times New Roman"/>
          <w:b w:val="false"/>
          <w:i w:val="false"/>
          <w:color w:val="000000"/>
          <w:sz w:val="28"/>
        </w:rPr>
        <w:t>
      3) тұрғылықты жерi бойынша тiркелгенiн растайтын құжатты (мекенжай анықтамасын не ауылдық әкiмнiң анықтамасын). Адамды түзеу мекемесінде немесе тергеу изоляторында ұстау фактісін растайтын анықтама (еркін нысанда);</w:t>
      </w:r>
    </w:p>
    <w:bookmarkEnd w:id="9"/>
    <w:bookmarkStart w:name="z14" w:id="10"/>
    <w:p>
      <w:pPr>
        <w:spacing w:after="0"/>
        <w:ind w:left="0"/>
        <w:jc w:val="both"/>
      </w:pPr>
      <w:r>
        <w:rPr>
          <w:rFonts w:ascii="Times New Roman"/>
          <w:b w:val="false"/>
          <w:i w:val="false"/>
          <w:color w:val="000000"/>
          <w:sz w:val="28"/>
        </w:rPr>
        <w:t>
      4) сырқат динамикасын талдау үшін амбулаторлық пациенттің медициналық картасы. Болған жағдайда ауру тарихынан үзінді көшірмелердің, мамандар қорытындыларының және зерттеу нәтижелерінің көшірмелері;</w:t>
      </w:r>
    </w:p>
    <w:bookmarkEnd w:id="10"/>
    <w:bookmarkStart w:name="z15" w:id="11"/>
    <w:p>
      <w:pPr>
        <w:spacing w:after="0"/>
        <w:ind w:left="0"/>
        <w:jc w:val="both"/>
      </w:pPr>
      <w:r>
        <w:rPr>
          <w:rFonts w:ascii="Times New Roman"/>
          <w:b w:val="false"/>
          <w:i w:val="false"/>
          <w:color w:val="000000"/>
          <w:sz w:val="28"/>
        </w:rPr>
        <w:t xml:space="preserve">
      5) жеке сәйкестендіру нөмірінің көшірмесі және салыстырып тексеру үшін түпнұсқасы </w:t>
      </w:r>
      <w:r>
        <w:rPr>
          <w:rFonts w:ascii="Times New Roman"/>
          <w:b/>
          <w:i w:val="false"/>
          <w:color w:val="000000"/>
          <w:sz w:val="28"/>
        </w:rPr>
        <w:t xml:space="preserve">– </w:t>
      </w:r>
      <w:r>
        <w:rPr>
          <w:rFonts w:ascii="Times New Roman"/>
          <w:b w:val="false"/>
          <w:i w:val="false"/>
          <w:color w:val="000000"/>
          <w:sz w:val="28"/>
        </w:rPr>
        <w:t>жеке басын куәландыратын құжатта жеке сәйкестендіру нөмірі болмаған жағдайларда;</w:t>
      </w:r>
    </w:p>
    <w:bookmarkEnd w:id="11"/>
    <w:bookmarkStart w:name="z16" w:id="12"/>
    <w:p>
      <w:pPr>
        <w:spacing w:after="0"/>
        <w:ind w:left="0"/>
        <w:jc w:val="both"/>
      </w:pPr>
      <w:r>
        <w:rPr>
          <w:rFonts w:ascii="Times New Roman"/>
          <w:b w:val="false"/>
          <w:i w:val="false"/>
          <w:color w:val="000000"/>
          <w:sz w:val="28"/>
        </w:rPr>
        <w:t xml:space="preserve">
      6) медициналық ұйымға бекіту анықтамасының көшірмесі (талоны) –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тұрғылықты (тіркелген) жерінен тыс МСАК ұйымдарына бекітілген жағдайда;</w:t>
      </w:r>
    </w:p>
    <w:bookmarkEnd w:id="12"/>
    <w:bookmarkStart w:name="z17" w:id="13"/>
    <w:p>
      <w:pPr>
        <w:spacing w:after="0"/>
        <w:ind w:left="0"/>
        <w:jc w:val="both"/>
      </w:pPr>
      <w:r>
        <w:rPr>
          <w:rFonts w:ascii="Times New Roman"/>
          <w:b w:val="false"/>
          <w:i w:val="false"/>
          <w:color w:val="000000"/>
          <w:sz w:val="28"/>
        </w:rPr>
        <w:t>
      7) еңбекке уақытша жарамсыздық парағы (анықтамасы) – сараптама қорытындысы туралы деректерді енгізу үшін жұмыс істейтін адам ұсынады;</w:t>
      </w:r>
    </w:p>
    <w:bookmarkEnd w:id="13"/>
    <w:bookmarkStart w:name="z18" w:id="14"/>
    <w:p>
      <w:pPr>
        <w:spacing w:after="0"/>
        <w:ind w:left="0"/>
        <w:jc w:val="both"/>
      </w:pPr>
      <w:r>
        <w:rPr>
          <w:rFonts w:ascii="Times New Roman"/>
          <w:b w:val="false"/>
          <w:i w:val="false"/>
          <w:color w:val="000000"/>
          <w:sz w:val="28"/>
        </w:rPr>
        <w:t xml:space="preserve">
      8) еңбек қызметін растайтын құжаттың көшірмесі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өндірістегі еңбек сипаты мен еңбек жағдайлары туралы мәліметтер (жұмыс беруші толтырады) – алғашқы куәландыру кезінде еңбек етуге қабілетті жастағы адам ұсынады (болған жағдайда), өндірістік жарақаттар немесе кәсіптік аурулар болған жағдайларда ұсыну міндетті;</w:t>
      </w:r>
    </w:p>
    <w:bookmarkEnd w:id="14"/>
    <w:bookmarkStart w:name="z19" w:id="15"/>
    <w:p>
      <w:pPr>
        <w:spacing w:after="0"/>
        <w:ind w:left="0"/>
        <w:jc w:val="both"/>
      </w:pPr>
      <w:r>
        <w:rPr>
          <w:rFonts w:ascii="Times New Roman"/>
          <w:b w:val="false"/>
          <w:i w:val="false"/>
          <w:color w:val="000000"/>
          <w:sz w:val="28"/>
        </w:rPr>
        <w:t xml:space="preserve">
      9) оны рәсімдеген күннен бастап бір айдан кешіктірмей ұсынылған ДКК қорытындысы </w:t>
      </w:r>
      <w:r>
        <w:rPr>
          <w:rFonts w:ascii="Times New Roman"/>
          <w:b w:val="false"/>
          <w:i/>
          <w:color w:val="000000"/>
          <w:sz w:val="28"/>
        </w:rPr>
        <w:t>–</w:t>
      </w:r>
      <w:r>
        <w:rPr>
          <w:rFonts w:ascii="Times New Roman"/>
          <w:b w:val="false"/>
          <w:i w:val="false"/>
          <w:color w:val="000000"/>
          <w:sz w:val="28"/>
        </w:rPr>
        <w:t xml:space="preserve"> консультацияға жіберген, үйде, стационарда немесе сырттай куәландыру (қайта куәландыру) қажет болған, ОЖБ қалыптастыруға немесе түзетуге жіберген жағдайларда;</w:t>
      </w:r>
    </w:p>
    <w:bookmarkEnd w:id="15"/>
    <w:bookmarkStart w:name="z20" w:id="16"/>
    <w:p>
      <w:pPr>
        <w:spacing w:after="0"/>
        <w:ind w:left="0"/>
        <w:jc w:val="both"/>
      </w:pPr>
      <w:r>
        <w:rPr>
          <w:rFonts w:ascii="Times New Roman"/>
          <w:b w:val="false"/>
          <w:i w:val="false"/>
          <w:color w:val="000000"/>
          <w:sz w:val="28"/>
        </w:rPr>
        <w:t>
      10) міндетті әлеуметтік сақтандыру жүйесіне қатысу (немесе қатыспау) фактісін растайтын құжат – осы әлеуметтік тәуекел бойынша жалпы еңбек ету қабілетінің дәрежесі (бұдан әрі – ЖЕА дәрежесі) алғаш рет белгіленген жағдайларда ұсынылады;</w:t>
      </w:r>
    </w:p>
    <w:bookmarkEnd w:id="16"/>
    <w:bookmarkStart w:name="z21" w:id="17"/>
    <w:p>
      <w:pPr>
        <w:spacing w:after="0"/>
        <w:ind w:left="0"/>
        <w:jc w:val="both"/>
      </w:pPr>
      <w:r>
        <w:rPr>
          <w:rFonts w:ascii="Times New Roman"/>
          <w:b w:val="false"/>
          <w:i w:val="false"/>
          <w:color w:val="000000"/>
          <w:sz w:val="28"/>
        </w:rPr>
        <w:t xml:space="preserve">
      11) Қазақстан Республикасы Еңбек және халықты әлеуметтік қорғау министрінің "Өндірістегі жазатайым оқиғаларға байланысты құжаттардың нысандарын бекіту туралы" 2009 жылғы 3 наурыздағы № 74-ө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5614 болып тіркелген) жазатайым оқиға туралы актінің көшірмесі және салыстырып тексеру үшін түпнұсқасы – өндірістік жарақат алған немесе кәсіптік ауруға шалдыққан адам осы сақтандыру жағдайы бойынша алғашқы рет КЕА дәрежесін белгілеу кезінде ұсынады;</w:t>
      </w:r>
    </w:p>
    <w:bookmarkEnd w:id="17"/>
    <w:bookmarkStart w:name="z22" w:id="18"/>
    <w:p>
      <w:pPr>
        <w:spacing w:after="0"/>
        <w:ind w:left="0"/>
        <w:jc w:val="both"/>
      </w:pPr>
      <w:r>
        <w:rPr>
          <w:rFonts w:ascii="Times New Roman"/>
          <w:b w:val="false"/>
          <w:i w:val="false"/>
          <w:color w:val="000000"/>
          <w:sz w:val="28"/>
        </w:rPr>
        <w:t>
      12) Еңбек гигиенасы мен кәсіптік аурулар ұлттық орталығының берілгеніне екі жылдан аспаған қорытындысы (еркін нысанда) – кәсіптік ауруға шалдыққан адам ұсынады;</w:t>
      </w:r>
    </w:p>
    <w:bookmarkEnd w:id="18"/>
    <w:bookmarkStart w:name="z23" w:id="19"/>
    <w:p>
      <w:pPr>
        <w:spacing w:after="0"/>
        <w:ind w:left="0"/>
        <w:jc w:val="both"/>
      </w:pPr>
      <w:r>
        <w:rPr>
          <w:rFonts w:ascii="Times New Roman"/>
          <w:b w:val="false"/>
          <w:i w:val="false"/>
          <w:color w:val="000000"/>
          <w:sz w:val="28"/>
        </w:rPr>
        <w:t>
      13) себеп-салдарлық байланысты белгілеген тиісті қызмет саласындағы уәкілетті орган берген құжат – жараланумен, контузиямен, жарақаттанумен, аурумен байланысты мүгедектіктің себебін айқындау үшін бір рет беріледі;</w:t>
      </w:r>
    </w:p>
    <w:bookmarkEnd w:id="19"/>
    <w:bookmarkStart w:name="z24" w:id="20"/>
    <w:p>
      <w:pPr>
        <w:spacing w:after="0"/>
        <w:ind w:left="0"/>
        <w:jc w:val="both"/>
      </w:pPr>
      <w:r>
        <w:rPr>
          <w:rFonts w:ascii="Times New Roman"/>
          <w:b w:val="false"/>
          <w:i w:val="false"/>
          <w:color w:val="000000"/>
          <w:sz w:val="28"/>
        </w:rPr>
        <w:t>
      14) еңбек (қызметтік) міндеттерін орындау кезінде алған жарақаттанумен немесе аурумен себеп-салдарлық байланысы туралы соттың шешімінің көшірмесі және салыстырып тексеру үшін түпнұсқасы – жұмыс беруші - жеке кәсіпкердің жұмысы тоқтатылған немесе заңды тұлға жойылған жағдайда өндірістік жарақат алған немесе кәсіптік сырқатпен ауырған адам ұсынады;</w:t>
      </w:r>
    </w:p>
    <w:bookmarkEnd w:id="20"/>
    <w:bookmarkStart w:name="z25" w:id="21"/>
    <w:p>
      <w:pPr>
        <w:spacing w:after="0"/>
        <w:ind w:left="0"/>
        <w:jc w:val="both"/>
      </w:pPr>
      <w:r>
        <w:rPr>
          <w:rFonts w:ascii="Times New Roman"/>
          <w:b w:val="false"/>
          <w:i w:val="false"/>
          <w:color w:val="000000"/>
          <w:sz w:val="28"/>
        </w:rPr>
        <w:t xml:space="preserve">
      15) мүгедектің тұрғын үй-тұрмыстық жағдайын тексеру актісі – тұрғын үй-тұрмыстық жағдайларды жақсартуға ОЖБ-ның әлеуметтік және кәсіптік бөлігін әзірлеу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мүгедек немесе оның заңды өкілі ұсынады. Тұрғын үй-тұрмыстық жағдайды тексеру актісін жергілікті атқарушы органдардың мамандары жүргізеді.</w:t>
      </w:r>
    </w:p>
    <w:bookmarkEnd w:id="21"/>
    <w:p>
      <w:pPr>
        <w:spacing w:after="0"/>
        <w:ind w:left="0"/>
        <w:jc w:val="both"/>
      </w:pPr>
      <w:r>
        <w:rPr>
          <w:rFonts w:ascii="Times New Roman"/>
          <w:b w:val="false"/>
          <w:i w:val="false"/>
          <w:color w:val="000000"/>
          <w:sz w:val="28"/>
        </w:rPr>
        <w:t xml:space="preserve">
      Құжаттар мемлекеттік немесе орыс тілдерінде ұсынылады."; </w:t>
      </w:r>
    </w:p>
    <w:bookmarkStart w:name="z26" w:id="22"/>
    <w:p>
      <w:pPr>
        <w:spacing w:after="0"/>
        <w:ind w:left="0"/>
        <w:jc w:val="both"/>
      </w:pPr>
      <w:r>
        <w:rPr>
          <w:rFonts w:ascii="Times New Roman"/>
          <w:b w:val="false"/>
          <w:i w:val="false"/>
          <w:color w:val="000000"/>
          <w:sz w:val="28"/>
        </w:rPr>
        <w:t>
      мынадай мазмұндағы 9-1-тармақпен толықтырылсын:</w:t>
      </w:r>
    </w:p>
    <w:bookmarkEnd w:id="22"/>
    <w:bookmarkStart w:name="z27" w:id="23"/>
    <w:p>
      <w:pPr>
        <w:spacing w:after="0"/>
        <w:ind w:left="0"/>
        <w:jc w:val="both"/>
      </w:pPr>
      <w:r>
        <w:rPr>
          <w:rFonts w:ascii="Times New Roman"/>
          <w:b w:val="false"/>
          <w:i w:val="false"/>
          <w:color w:val="000000"/>
          <w:sz w:val="28"/>
        </w:rPr>
        <w:t>
      "9-1. Қолдану мерзімі аяқталған құжаттар және (немесе) құжаттардың толық емес топтамасы ұсынылған кезде МӘС жүргізуден бас тартылады.";</w:t>
      </w:r>
    </w:p>
    <w:bookmarkEnd w:id="23"/>
    <w:bookmarkStart w:name="z28" w:id="24"/>
    <w:p>
      <w:pPr>
        <w:spacing w:after="0"/>
        <w:ind w:left="0"/>
        <w:jc w:val="both"/>
      </w:pPr>
      <w:r>
        <w:rPr>
          <w:rFonts w:ascii="Times New Roman"/>
          <w:b w:val="false"/>
          <w:i w:val="false"/>
          <w:color w:val="000000"/>
          <w:sz w:val="28"/>
        </w:rPr>
        <w:t>
      мынадай мазмұндағы 11-1-тармақпен толықтырылсын:</w:t>
      </w:r>
    </w:p>
    <w:bookmarkEnd w:id="24"/>
    <w:bookmarkStart w:name="z29" w:id="25"/>
    <w:p>
      <w:pPr>
        <w:spacing w:after="0"/>
        <w:ind w:left="0"/>
        <w:jc w:val="both"/>
      </w:pPr>
      <w:r>
        <w:rPr>
          <w:rFonts w:ascii="Times New Roman"/>
          <w:b w:val="false"/>
          <w:i w:val="false"/>
          <w:color w:val="000000"/>
          <w:sz w:val="28"/>
        </w:rPr>
        <w:t>
      "11-1. МӘС жүргізу қорытындысы бойынша тыныс-тіршілігі санаттарының бірінің (өзін-өзі күту, жүріп-тұру, еңбек қызметі (еңбек қабілеті), оқу, бағдарлана білу, қарым-қатынас, өз мінез-құлқын қадағалау, ойын және танымдық қызмет, белсенді қозғалыс қабілеті) шектелуіне әкеп соқтыратын организм функцияларының тұрақты бұзылуы болмаған жағдайларда мүгедектік және (немесе) еңбек ету қабілетінен айырылу дәрежесі белгіленбейді.";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31" w:id="26"/>
    <w:p>
      <w:pPr>
        <w:spacing w:after="0"/>
        <w:ind w:left="0"/>
        <w:jc w:val="both"/>
      </w:pPr>
      <w:r>
        <w:rPr>
          <w:rFonts w:ascii="Times New Roman"/>
          <w:b w:val="false"/>
          <w:i w:val="false"/>
          <w:color w:val="000000"/>
          <w:sz w:val="28"/>
        </w:rPr>
        <w:t>
      "20. Өзінің еңбек (қызметтік) міндеттерін атқару кезінде өндірістік жарақат алған және (немесе) кәсіптік ауруға шалдыққан қызметкерді (бұдан әрі – зақым келген қызметкер) МӘС жүргізу кезінде КЕА мынадай себептері белгіленеді:</w:t>
      </w:r>
    </w:p>
    <w:bookmarkEnd w:id="26"/>
    <w:bookmarkStart w:name="z32" w:id="27"/>
    <w:p>
      <w:pPr>
        <w:spacing w:after="0"/>
        <w:ind w:left="0"/>
        <w:jc w:val="both"/>
      </w:pPr>
      <w:r>
        <w:rPr>
          <w:rFonts w:ascii="Times New Roman"/>
          <w:b w:val="false"/>
          <w:i w:val="false"/>
          <w:color w:val="000000"/>
          <w:sz w:val="28"/>
        </w:rPr>
        <w:t>
      1) еңбек жарақаты;</w:t>
      </w:r>
    </w:p>
    <w:bookmarkEnd w:id="27"/>
    <w:bookmarkStart w:name="z33" w:id="28"/>
    <w:p>
      <w:pPr>
        <w:spacing w:after="0"/>
        <w:ind w:left="0"/>
        <w:jc w:val="both"/>
      </w:pPr>
      <w:r>
        <w:rPr>
          <w:rFonts w:ascii="Times New Roman"/>
          <w:b w:val="false"/>
          <w:i w:val="false"/>
          <w:color w:val="000000"/>
          <w:sz w:val="28"/>
        </w:rPr>
        <w:t>
      2) кәсіптік ауру.";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35" w:id="29"/>
    <w:p>
      <w:pPr>
        <w:spacing w:after="0"/>
        <w:ind w:left="0"/>
        <w:jc w:val="both"/>
      </w:pPr>
      <w:r>
        <w:rPr>
          <w:rFonts w:ascii="Times New Roman"/>
          <w:b w:val="false"/>
          <w:i w:val="false"/>
          <w:color w:val="000000"/>
          <w:sz w:val="28"/>
        </w:rPr>
        <w:t xml:space="preserve">
      "21. Егер куәландырылатын адам мүгедектік себебін ауыстырғысы келсе,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4), 11), 12), 13) және (немесе) 14) тармақшаларына сәйкес себептік-салдарлық байланысты растайтын құжаттарды МӘС бөліміне ұсынған күн мүгедектік себебін өзгерткен күн болып есептеледі.";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 xml:space="preserve"> 1) тармақша мынадай редакцияда жазылсын: </w:t>
      </w:r>
    </w:p>
    <w:bookmarkStart w:name="z37" w:id="30"/>
    <w:p>
      <w:pPr>
        <w:spacing w:after="0"/>
        <w:ind w:left="0"/>
        <w:jc w:val="both"/>
      </w:pPr>
      <w:r>
        <w:rPr>
          <w:rFonts w:ascii="Times New Roman"/>
          <w:b w:val="false"/>
          <w:i w:val="false"/>
          <w:color w:val="000000"/>
          <w:sz w:val="28"/>
        </w:rPr>
        <w:t>
      "1) әлеуметтік төлемдерді тағайындайтын органдарға мынадай құжаттарды:</w:t>
      </w:r>
    </w:p>
    <w:bookmarkEnd w:id="30"/>
    <w:p>
      <w:pPr>
        <w:spacing w:after="0"/>
        <w:ind w:left="0"/>
        <w:jc w:val="both"/>
      </w:pPr>
      <w:r>
        <w:rPr>
          <w:rFonts w:ascii="Times New Roman"/>
          <w:b w:val="false"/>
          <w:i w:val="false"/>
          <w:color w:val="000000"/>
          <w:sz w:val="28"/>
        </w:rPr>
        <w:t>
      осы Қағидаларға 16-1-қосымшаға сәйкес нысан бойынша мүгедектік туралы анықтамадан және медициналық-әлеуметтік сараптама актісінен үзінді көшірмені;</w:t>
      </w:r>
    </w:p>
    <w:p>
      <w:pPr>
        <w:spacing w:after="0"/>
        <w:ind w:left="0"/>
        <w:jc w:val="both"/>
      </w:pPr>
      <w:r>
        <w:rPr>
          <w:rFonts w:ascii="Times New Roman"/>
          <w:b w:val="false"/>
          <w:i w:val="false"/>
          <w:color w:val="000000"/>
          <w:sz w:val="28"/>
        </w:rPr>
        <w:t>
      жалпы еңбек ету қабілетінен айырылу дәрежесі туралы анықтамадан үзінді көшірмені;";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39" w:id="31"/>
    <w:p>
      <w:pPr>
        <w:spacing w:after="0"/>
        <w:ind w:left="0"/>
        <w:jc w:val="both"/>
      </w:pPr>
      <w:r>
        <w:rPr>
          <w:rFonts w:ascii="Times New Roman"/>
          <w:b w:val="false"/>
          <w:i w:val="false"/>
          <w:color w:val="000000"/>
          <w:sz w:val="28"/>
        </w:rPr>
        <w:t xml:space="preserve">
      "36. МӘС әдіснама және бақылау бөлімі МӘС актісінің, хаттамалар журналының, қатаң есептілік бланкілерін тіркеу журналының және (немесе) мүгедектік туралы анықтамадан және медициналық-әлеуметтік сараптама актісінен үзінді көшірмелердің, жалпы еңбек ету қабілетінен айырылу дәрежесі туралы анықтамадан үзіндінің, кәсіптік еңбек ету қабілетінен айырылу дәрежесі туралы анықтамадан және медициналық-әлеуметтік сараптама актісінен үзіндінің негізінде мүгедектігі және (немесе) еңбек ету қабілетінен айырылу дәрежесі және (немесе) зардап шеккен қызметкердің қосымша көмек түрлеріне және күтімге мұқтаждығы туралы жазбаша растау (еркін түрде): </w:t>
      </w:r>
    </w:p>
    <w:bookmarkEnd w:id="31"/>
    <w:p>
      <w:pPr>
        <w:spacing w:after="0"/>
        <w:ind w:left="0"/>
        <w:jc w:val="both"/>
      </w:pPr>
      <w:r>
        <w:rPr>
          <w:rFonts w:ascii="Times New Roman"/>
          <w:b w:val="false"/>
          <w:i w:val="false"/>
          <w:color w:val="000000"/>
          <w:sz w:val="28"/>
        </w:rPr>
        <w:t>
      мүгедектік туралы анықтама, жалпы еңбек ету қабілетінен айырылу дәрежесі туралы анықтама, кәсіптік еңбек ету қабілетінен айырылу дәрежесі туралы анықтама, зардап шеккен қызметкердің қосымша көмек түрлеріне және күтімге мұқтаждығы туралы қорытынды жоғалған немесе бүлінген кезде мүгедектің (оның заңды өкілінің) өтініші бойынша;</w:t>
      </w:r>
    </w:p>
    <w:p>
      <w:pPr>
        <w:spacing w:after="0"/>
        <w:ind w:left="0"/>
        <w:jc w:val="both"/>
      </w:pPr>
      <w:r>
        <w:rPr>
          <w:rFonts w:ascii="Times New Roman"/>
          <w:b w:val="false"/>
          <w:i w:val="false"/>
          <w:color w:val="000000"/>
          <w:sz w:val="28"/>
        </w:rPr>
        <w:t>
      мүгедектік туралы анықтамадан және медициналық-әлеуметтік сараптама актісінен үзінді көшірме, жалпы еңбек ету қабілетінен айырылу дәрежесі туралы анықтамадан үзінді көшірме, кәсіптік еңбек қабілетінен айырылу дәрежесі туралы анықтамадан және медициналық-әлеуметтік сараптама актісінен үзінді көшірме жоғалған немесе бүлінген кезде әлеуметтік төлемдерді тағайындайтын және жүзеге асыратын органның жазбаша сұратуы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1" w:id="32"/>
    <w:p>
      <w:pPr>
        <w:spacing w:after="0"/>
        <w:ind w:left="0"/>
        <w:jc w:val="both"/>
      </w:pPr>
      <w:r>
        <w:rPr>
          <w:rFonts w:ascii="Times New Roman"/>
          <w:b w:val="false"/>
          <w:i w:val="false"/>
          <w:color w:val="000000"/>
          <w:sz w:val="28"/>
        </w:rPr>
        <w:t>
      "Еңбек, әлеуметтік қорғау және көші-қон комитетінің _________ облысы (қаласы) бойынша департаменті" деген жол мынадай редакцияда жазылсын:</w:t>
      </w:r>
    </w:p>
    <w:bookmarkEnd w:id="32"/>
    <w:bookmarkStart w:name="z42" w:id="33"/>
    <w:p>
      <w:pPr>
        <w:spacing w:after="0"/>
        <w:ind w:left="0"/>
        <w:jc w:val="both"/>
      </w:pPr>
      <w:r>
        <w:rPr>
          <w:rFonts w:ascii="Times New Roman"/>
          <w:b w:val="false"/>
          <w:i w:val="false"/>
          <w:color w:val="000000"/>
          <w:sz w:val="28"/>
        </w:rPr>
        <w:t>
      "Еңбек, әлеуметтік қорғау және көші-қон комитетінің _________ облысы (қаласы) бойынша департаменті, ______ бөлімі";</w:t>
      </w:r>
    </w:p>
    <w:bookmarkEnd w:id="33"/>
    <w:bookmarkStart w:name="z43"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деген жолдан кейін мынадай мазмұндағы абзацпен толықтырылсын:</w:t>
      </w:r>
    </w:p>
    <w:bookmarkEnd w:id="35"/>
    <w:bookmarkStart w:name="z45" w:id="36"/>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жүргізуге келісім беремін (қажетінің асты сызылсын).";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"3. Мүгедектік 5 жыл мерзімге белгіленетін функционалдық өзгерістер мен патологиялық жай-күйлер:</w:t>
      </w:r>
    </w:p>
    <w:bookmarkEnd w:id="37"/>
    <w:bookmarkStart w:name="z49" w:id="38"/>
    <w:p>
      <w:pPr>
        <w:spacing w:after="0"/>
        <w:ind w:left="0"/>
        <w:jc w:val="both"/>
      </w:pPr>
      <w:r>
        <w:rPr>
          <w:rFonts w:ascii="Times New Roman"/>
          <w:b w:val="false"/>
          <w:i w:val="false"/>
          <w:color w:val="000000"/>
          <w:sz w:val="28"/>
        </w:rPr>
        <w:t>
      1) бірқалыпты ремиссия басталғанға дейінгі туа біткен тұқым қуалайтын зат алмасу аурулары (фенилкетонурия, целиакция, ОЖЖ қайта зақымдануы белгілерімен гипотиреоз және басқалары);</w:t>
      </w:r>
    </w:p>
    <w:bookmarkEnd w:id="38"/>
    <w:bookmarkStart w:name="z50" w:id="39"/>
    <w:p>
      <w:pPr>
        <w:spacing w:after="0"/>
        <w:ind w:left="0"/>
        <w:jc w:val="both"/>
      </w:pPr>
      <w:r>
        <w:rPr>
          <w:rFonts w:ascii="Times New Roman"/>
          <w:b w:val="false"/>
          <w:i w:val="false"/>
          <w:color w:val="000000"/>
          <w:sz w:val="28"/>
        </w:rPr>
        <w:t>
      2) тіршілік-тынысының бұзылуына және әлеуметтік дезадаптацияға әкеп соқтыратын туа бiткен, тұқым қуалайтын аурулар мен синдромдар;</w:t>
      </w:r>
    </w:p>
    <w:bookmarkEnd w:id="39"/>
    <w:bookmarkStart w:name="z51" w:id="40"/>
    <w:p>
      <w:pPr>
        <w:spacing w:after="0"/>
        <w:ind w:left="0"/>
        <w:jc w:val="both"/>
      </w:pPr>
      <w:r>
        <w:rPr>
          <w:rFonts w:ascii="Times New Roman"/>
          <w:b w:val="false"/>
          <w:i w:val="false"/>
          <w:color w:val="000000"/>
          <w:sz w:val="28"/>
        </w:rPr>
        <w:t>
      3) асқынған лейкоз, лимфогрануломатоз;</w:t>
      </w:r>
    </w:p>
    <w:bookmarkEnd w:id="40"/>
    <w:bookmarkStart w:name="z52" w:id="41"/>
    <w:p>
      <w:pPr>
        <w:spacing w:after="0"/>
        <w:ind w:left="0"/>
        <w:jc w:val="both"/>
      </w:pPr>
      <w:r>
        <w:rPr>
          <w:rFonts w:ascii="Times New Roman"/>
          <w:b w:val="false"/>
          <w:i w:val="false"/>
          <w:color w:val="000000"/>
          <w:sz w:val="28"/>
        </w:rPr>
        <w:t>
      4) ісік процесінің сатысына қарамастан, хирургиялық және басқа да емдеу түрлерінен кейінгі кез келген жерде орналасқан қатерлі ісіктер;</w:t>
      </w:r>
    </w:p>
    <w:bookmarkEnd w:id="41"/>
    <w:bookmarkStart w:name="z53" w:id="42"/>
    <w:p>
      <w:pPr>
        <w:spacing w:after="0"/>
        <w:ind w:left="0"/>
        <w:jc w:val="both"/>
      </w:pPr>
      <w:r>
        <w:rPr>
          <w:rFonts w:ascii="Times New Roman"/>
          <w:b w:val="false"/>
          <w:i w:val="false"/>
          <w:color w:val="000000"/>
          <w:sz w:val="28"/>
        </w:rPr>
        <w:t>
      5) бас сүйектің көлемі үлкейген және гипертензиялық синдромды нақты гидроцефалия, операция жасалған гидроцефалия;</w:t>
      </w:r>
    </w:p>
    <w:bookmarkEnd w:id="42"/>
    <w:bookmarkStart w:name="z54" w:id="43"/>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II-ІІІ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bookmarkEnd w:id="43"/>
    <w:bookmarkStart w:name="z55" w:id="44"/>
    <w:p>
      <w:pPr>
        <w:spacing w:after="0"/>
        <w:ind w:left="0"/>
        <w:jc w:val="both"/>
      </w:pPr>
      <w:r>
        <w:rPr>
          <w:rFonts w:ascii="Times New Roman"/>
          <w:b w:val="false"/>
          <w:i w:val="false"/>
          <w:color w:val="000000"/>
          <w:sz w:val="28"/>
        </w:rPr>
        <w:t>
      7) омыртқа мен кеуде қуысының ІІІ-ІV дәрежеде қисаюы, бір немесе бірнеше аяқ-қол буындарының тартылып және шор болып бітуі, ірі сүйектер жалған буындарының контрактуралары және (немесе) анкилозына байланысты жүріп-тұру аппараты функцияларының бұзылуы;</w:t>
      </w:r>
    </w:p>
    <w:bookmarkEnd w:id="44"/>
    <w:bookmarkStart w:name="z56" w:id="45"/>
    <w:p>
      <w:pPr>
        <w:spacing w:after="0"/>
        <w:ind w:left="0"/>
        <w:jc w:val="both"/>
      </w:pP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p>
    <w:bookmarkEnd w:id="45"/>
    <w:bookmarkStart w:name="z57" w:id="46"/>
    <w:p>
      <w:pPr>
        <w:spacing w:after="0"/>
        <w:ind w:left="0"/>
        <w:jc w:val="both"/>
      </w:pPr>
      <w:r>
        <w:rPr>
          <w:rFonts w:ascii="Times New Roman"/>
          <w:b w:val="false"/>
          <w:i w:val="false"/>
          <w:color w:val="000000"/>
          <w:sz w:val="28"/>
        </w:rPr>
        <w:t>
      9)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End w:id="46"/>
    <w:bookmarkStart w:name="z58" w:id="47"/>
    <w:p>
      <w:pPr>
        <w:spacing w:after="0"/>
        <w:ind w:left="0"/>
        <w:jc w:val="both"/>
      </w:pPr>
      <w:r>
        <w:rPr>
          <w:rFonts w:ascii="Times New Roman"/>
          <w:b w:val="false"/>
          <w:i w:val="false"/>
          <w:color w:val="000000"/>
          <w:sz w:val="28"/>
        </w:rPr>
        <w:t>
      10)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bookmarkEnd w:id="47"/>
    <w:bookmarkStart w:name="z59" w:id="48"/>
    <w:p>
      <w:pPr>
        <w:spacing w:after="0"/>
        <w:ind w:left="0"/>
        <w:jc w:val="both"/>
      </w:pPr>
      <w:r>
        <w:rPr>
          <w:rFonts w:ascii="Times New Roman"/>
          <w:b w:val="false"/>
          <w:i w:val="false"/>
          <w:color w:val="000000"/>
          <w:sz w:val="28"/>
        </w:rPr>
        <w:t>
      11) ақыл-ой кемістігі орташа және оған сәйкес келетін әртүрлі генездегі жарыместік дәрежесі.";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63" w:id="49"/>
    <w:p>
      <w:pPr>
        <w:spacing w:after="0"/>
        <w:ind w:left="0"/>
        <w:jc w:val="both"/>
      </w:pPr>
      <w:r>
        <w:rPr>
          <w:rFonts w:ascii="Times New Roman"/>
          <w:b w:val="false"/>
          <w:i w:val="false"/>
          <w:color w:val="000000"/>
          <w:sz w:val="28"/>
        </w:rPr>
        <w:t>
      Жалпы еңбек ету қабілетінен айырылу дәрежесі туралы анықтамада:</w:t>
      </w:r>
    </w:p>
    <w:bookmarkEnd w:id="49"/>
    <w:p>
      <w:pPr>
        <w:spacing w:after="0"/>
        <w:ind w:left="0"/>
        <w:jc w:val="both"/>
      </w:pPr>
      <w:r>
        <w:rPr>
          <w:rFonts w:ascii="Times New Roman"/>
          <w:b w:val="false"/>
          <w:i w:val="false"/>
          <w:color w:val="000000"/>
          <w:sz w:val="28"/>
        </w:rPr>
        <w:t>
      "М.О. Бөлім басшысы ___________________ (_______________)</w:t>
      </w:r>
    </w:p>
    <w:p>
      <w:pPr>
        <w:spacing w:after="0"/>
        <w:ind w:left="0"/>
        <w:jc w:val="both"/>
      </w:pPr>
      <w:r>
        <w:rPr>
          <w:rFonts w:ascii="Times New Roman"/>
          <w:b w:val="false"/>
          <w:i w:val="false"/>
          <w:color w:val="000000"/>
          <w:sz w:val="28"/>
        </w:rPr>
        <w:t>
      М.П. Руководитель отдела (қолы / подпись)</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64" w:id="50"/>
    <w:p>
      <w:pPr>
        <w:spacing w:after="0"/>
        <w:ind w:left="0"/>
        <w:jc w:val="both"/>
      </w:pPr>
      <w:r>
        <w:rPr>
          <w:rFonts w:ascii="Times New Roman"/>
          <w:b w:val="false"/>
          <w:i w:val="false"/>
          <w:color w:val="000000"/>
          <w:sz w:val="28"/>
        </w:rPr>
        <w:t>
      деген жол мынадай редакцияда жазылсын:</w:t>
      </w:r>
    </w:p>
    <w:bookmarkEnd w:id="50"/>
    <w:p>
      <w:pPr>
        <w:spacing w:after="0"/>
        <w:ind w:left="0"/>
        <w:jc w:val="both"/>
      </w:pPr>
      <w:r>
        <w:rPr>
          <w:rFonts w:ascii="Times New Roman"/>
          <w:b w:val="false"/>
          <w:i w:val="false"/>
          <w:color w:val="000000"/>
          <w:sz w:val="28"/>
        </w:rPr>
        <w:t>
      "Бөлім басшысының ЭЦҚ-сымен куәландырылды 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65" w:id="51"/>
    <w:p>
      <w:pPr>
        <w:spacing w:after="0"/>
        <w:ind w:left="0"/>
        <w:jc w:val="both"/>
      </w:pPr>
      <w:r>
        <w:rPr>
          <w:rFonts w:ascii="Times New Roman"/>
          <w:b w:val="false"/>
          <w:i w:val="false"/>
          <w:color w:val="000000"/>
          <w:sz w:val="28"/>
        </w:rPr>
        <w:t>
      Жалпы еңбек ету қабілетінен айырылу дәрежесі туралы анықтамадан үзінді көшірмеде:</w:t>
      </w:r>
    </w:p>
    <w:bookmarkEnd w:id="51"/>
    <w:p>
      <w:pPr>
        <w:spacing w:after="0"/>
        <w:ind w:left="0"/>
        <w:jc w:val="both"/>
      </w:pPr>
      <w:r>
        <w:rPr>
          <w:rFonts w:ascii="Times New Roman"/>
          <w:b w:val="false"/>
          <w:i w:val="false"/>
          <w:color w:val="000000"/>
          <w:sz w:val="28"/>
        </w:rPr>
        <w:t xml:space="preserve">
      "Жалпы еңбек ету қабілетінен айырылу дәрежесі туралы анықтамадан үзінді көшірме </w:t>
      </w:r>
    </w:p>
    <w:bookmarkStart w:name="z66" w:id="52"/>
    <w:p>
      <w:pPr>
        <w:spacing w:after="0"/>
        <w:ind w:left="0"/>
        <w:jc w:val="both"/>
      </w:pPr>
      <w:r>
        <w:rPr>
          <w:rFonts w:ascii="Times New Roman"/>
          <w:b w:val="false"/>
          <w:i w:val="false"/>
          <w:color w:val="000000"/>
          <w:sz w:val="28"/>
        </w:rPr>
        <w:t>
      Выписка из справки о степени утраты общей трудоспобности серия № "; деген жол мынадай редакцияда жазылсын:</w:t>
      </w:r>
    </w:p>
    <w:bookmarkEnd w:id="52"/>
    <w:bookmarkStart w:name="z67" w:id="53"/>
    <w:p>
      <w:pPr>
        <w:spacing w:after="0"/>
        <w:ind w:left="0"/>
        <w:jc w:val="both"/>
      </w:pPr>
      <w:r>
        <w:rPr>
          <w:rFonts w:ascii="Times New Roman"/>
          <w:b w:val="false"/>
          <w:i w:val="false"/>
          <w:color w:val="000000"/>
          <w:sz w:val="28"/>
        </w:rPr>
        <w:t xml:space="preserve">
      "Жалпы еңбек ету қабілетінен айырылу дәрежесі туралы анықтамадан үзінді көшірме </w:t>
      </w:r>
    </w:p>
    <w:bookmarkEnd w:id="53"/>
    <w:p>
      <w:pPr>
        <w:spacing w:after="0"/>
        <w:ind w:left="0"/>
        <w:jc w:val="both"/>
      </w:pPr>
      <w:r>
        <w:rPr>
          <w:rFonts w:ascii="Times New Roman"/>
          <w:b w:val="false"/>
          <w:i w:val="false"/>
          <w:color w:val="000000"/>
          <w:sz w:val="28"/>
        </w:rPr>
        <w:t>
      Выписка из справки о степени утраты общей трудоспособности серия № ";</w:t>
      </w:r>
    </w:p>
    <w:p>
      <w:pPr>
        <w:spacing w:after="0"/>
        <w:ind w:left="0"/>
        <w:jc w:val="both"/>
      </w:pPr>
      <w:r>
        <w:rPr>
          <w:rFonts w:ascii="Times New Roman"/>
          <w:b w:val="false"/>
          <w:i w:val="false"/>
          <w:color w:val="000000"/>
          <w:sz w:val="28"/>
        </w:rPr>
        <w:t>
      "М.О. Бөлім басшысы ___________________ (_______________)</w:t>
      </w:r>
    </w:p>
    <w:p>
      <w:pPr>
        <w:spacing w:after="0"/>
        <w:ind w:left="0"/>
        <w:jc w:val="both"/>
      </w:pPr>
      <w:r>
        <w:rPr>
          <w:rFonts w:ascii="Times New Roman"/>
          <w:b w:val="false"/>
          <w:i w:val="false"/>
          <w:color w:val="000000"/>
          <w:sz w:val="28"/>
        </w:rPr>
        <w:t>
      М.П. Руководитель отдела (қолы / подпись)</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68" w:id="54"/>
    <w:p>
      <w:pPr>
        <w:spacing w:after="0"/>
        <w:ind w:left="0"/>
        <w:jc w:val="both"/>
      </w:pPr>
      <w:r>
        <w:rPr>
          <w:rFonts w:ascii="Times New Roman"/>
          <w:b w:val="false"/>
          <w:i w:val="false"/>
          <w:color w:val="000000"/>
          <w:sz w:val="28"/>
        </w:rPr>
        <w:t>
      деген жол мынадай редакцияда жазылсын:</w:t>
      </w:r>
    </w:p>
    <w:bookmarkEnd w:id="54"/>
    <w:p>
      <w:pPr>
        <w:spacing w:after="0"/>
        <w:ind w:left="0"/>
        <w:jc w:val="both"/>
      </w:pPr>
      <w:r>
        <w:rPr>
          <w:rFonts w:ascii="Times New Roman"/>
          <w:b w:val="false"/>
          <w:i w:val="false"/>
          <w:color w:val="000000"/>
          <w:sz w:val="28"/>
        </w:rPr>
        <w:t>
      "Бөлім басшысының ЭЦҚ-сымен куәландырылды 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"М.О. Бөлім басшысы ___________________ (_______________)</w:t>
      </w:r>
    </w:p>
    <w:p>
      <w:pPr>
        <w:spacing w:after="0"/>
        <w:ind w:left="0"/>
        <w:jc w:val="both"/>
      </w:pPr>
      <w:r>
        <w:rPr>
          <w:rFonts w:ascii="Times New Roman"/>
          <w:b w:val="false"/>
          <w:i w:val="false"/>
          <w:color w:val="000000"/>
          <w:sz w:val="28"/>
        </w:rPr>
        <w:t xml:space="preserve">
      М.П. Руководитель отдела (қолы / подпись) </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70" w:id="55"/>
    <w:p>
      <w:pPr>
        <w:spacing w:after="0"/>
        <w:ind w:left="0"/>
        <w:jc w:val="both"/>
      </w:pPr>
      <w:r>
        <w:rPr>
          <w:rFonts w:ascii="Times New Roman"/>
          <w:b w:val="false"/>
          <w:i w:val="false"/>
          <w:color w:val="000000"/>
          <w:sz w:val="28"/>
        </w:rPr>
        <w:t>
      деген жол мынадай редакцияда жазылсын:</w:t>
      </w:r>
    </w:p>
    <w:bookmarkEnd w:id="55"/>
    <w:p>
      <w:pPr>
        <w:spacing w:after="0"/>
        <w:ind w:left="0"/>
        <w:jc w:val="both"/>
      </w:pPr>
      <w:r>
        <w:rPr>
          <w:rFonts w:ascii="Times New Roman"/>
          <w:b w:val="false"/>
          <w:i w:val="false"/>
          <w:color w:val="000000"/>
          <w:sz w:val="28"/>
        </w:rPr>
        <w:t>
      "Бөлім басшысының ЭЦҚ-сымен куәландырылды 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"М.О. Бөлім басшысы ___________________ (_______________)</w:t>
      </w:r>
    </w:p>
    <w:p>
      <w:pPr>
        <w:spacing w:after="0"/>
        <w:ind w:left="0"/>
        <w:jc w:val="both"/>
      </w:pPr>
      <w:r>
        <w:rPr>
          <w:rFonts w:ascii="Times New Roman"/>
          <w:b w:val="false"/>
          <w:i w:val="false"/>
          <w:color w:val="000000"/>
          <w:sz w:val="28"/>
        </w:rPr>
        <w:t>
      М.П. Руководитель отдела (қолы / подпись)</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72" w:id="56"/>
    <w:p>
      <w:pPr>
        <w:spacing w:after="0"/>
        <w:ind w:left="0"/>
        <w:jc w:val="both"/>
      </w:pPr>
      <w:r>
        <w:rPr>
          <w:rFonts w:ascii="Times New Roman"/>
          <w:b w:val="false"/>
          <w:i w:val="false"/>
          <w:color w:val="000000"/>
          <w:sz w:val="28"/>
        </w:rPr>
        <w:t>
      деген жол мынадай редакцияда жазылсын:</w:t>
      </w:r>
    </w:p>
    <w:bookmarkEnd w:id="56"/>
    <w:p>
      <w:pPr>
        <w:spacing w:after="0"/>
        <w:ind w:left="0"/>
        <w:jc w:val="both"/>
      </w:pPr>
      <w:r>
        <w:rPr>
          <w:rFonts w:ascii="Times New Roman"/>
          <w:b w:val="false"/>
          <w:i w:val="false"/>
          <w:color w:val="000000"/>
          <w:sz w:val="28"/>
        </w:rPr>
        <w:t>
      "Бөлім басшысының ЭЦҚ-сымен куәландырылды 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73" w:id="57"/>
    <w:p>
      <w:pPr>
        <w:spacing w:after="0"/>
        <w:ind w:left="0"/>
        <w:jc w:val="both"/>
      </w:pPr>
      <w:r>
        <w:rPr>
          <w:rFonts w:ascii="Times New Roman"/>
          <w:b w:val="false"/>
          <w:i w:val="false"/>
          <w:color w:val="000000"/>
          <w:sz w:val="28"/>
        </w:rPr>
        <w:t>
      мынадай мазмұндағы жолмен толықтырылсын:</w:t>
      </w:r>
    </w:p>
    <w:bookmarkEnd w:id="57"/>
    <w:p>
      <w:pPr>
        <w:spacing w:after="0"/>
        <w:ind w:left="0"/>
        <w:jc w:val="both"/>
      </w:pPr>
      <w:r>
        <w:rPr>
          <w:rFonts w:ascii="Times New Roman"/>
          <w:b w:val="false"/>
          <w:i w:val="false"/>
          <w:color w:val="000000"/>
          <w:sz w:val="28"/>
        </w:rPr>
        <w:t>
      "Толық оңалтылуы туралы хабарламаны алдым ______ (__________)</w:t>
      </w:r>
    </w:p>
    <w:p>
      <w:pPr>
        <w:spacing w:after="0"/>
        <w:ind w:left="0"/>
        <w:jc w:val="both"/>
      </w:pPr>
      <w:r>
        <w:rPr>
          <w:rFonts w:ascii="Times New Roman"/>
          <w:b w:val="false"/>
          <w:i w:val="false"/>
          <w:color w:val="000000"/>
          <w:sz w:val="28"/>
        </w:rPr>
        <w:t>
      Извещение о полной реабилитации получил (а) (қолы / подпись)</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 Фамилия, имя, отчество (при его наличии))";</w:t>
      </w:r>
    </w:p>
    <w:bookmarkStart w:name="z74"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16-1-қосымшамен толықтырылсын.</w:t>
      </w:r>
    </w:p>
    <w:bookmarkEnd w:id="58"/>
    <w:bookmarkStart w:name="z75" w:id="5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59"/>
    <w:bookmarkStart w:name="z76" w:id="6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0"/>
    <w:bookmarkStart w:name="z77" w:id="61"/>
    <w:p>
      <w:pPr>
        <w:spacing w:after="0"/>
        <w:ind w:left="0"/>
        <w:jc w:val="both"/>
      </w:pPr>
      <w:r>
        <w:rPr>
          <w:rFonts w:ascii="Times New Roman"/>
          <w:b w:val="false"/>
          <w:i w:val="false"/>
          <w:color w:val="000000"/>
          <w:sz w:val="28"/>
        </w:rPr>
        <w:t>
      2) мемлекеттік тіркелгеннен кейін күнтізбелік он күн ішінде бұйрықтың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жолдауын қамтамасыз етуді;</w:t>
      </w:r>
    </w:p>
    <w:bookmarkEnd w:id="61"/>
    <w:bookmarkStart w:name="z78" w:id="62"/>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жариялауды;</w:t>
      </w:r>
    </w:p>
    <w:bookmarkEnd w:id="62"/>
    <w:bookmarkStart w:name="z79" w:id="6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3"/>
    <w:bookmarkStart w:name="z80" w:id="6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64"/>
    <w:bookmarkStart w:name="z81" w:id="6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еткен соң қолданысқа енгізіледі және 2016 жылғы 1 қаңтардан бастап туындайтын қатынастарға қолданылады.</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xml:space="preserve">
      Қазақстан Республикасы     </w:t>
      </w:r>
    </w:p>
    <w:bookmarkEnd w:id="66"/>
    <w:p>
      <w:pPr>
        <w:spacing w:after="0"/>
        <w:ind w:left="0"/>
        <w:jc w:val="both"/>
      </w:pPr>
      <w:r>
        <w:rPr>
          <w:rFonts w:ascii="Times New Roman"/>
          <w:b w:val="false"/>
          <w:i w:val="false"/>
          <w:color w:val="000000"/>
          <w:sz w:val="28"/>
        </w:rPr>
        <w:t>
      Денсаулық сақтау және әлеуметтік</w:t>
      </w:r>
    </w:p>
    <w:p>
      <w:pPr>
        <w:spacing w:after="0"/>
        <w:ind w:left="0"/>
        <w:jc w:val="both"/>
      </w:pPr>
      <w:r>
        <w:rPr>
          <w:rFonts w:ascii="Times New Roman"/>
          <w:b w:val="false"/>
          <w:i w:val="false"/>
          <w:color w:val="000000"/>
          <w:sz w:val="28"/>
        </w:rPr>
        <w:t xml:space="preserve">
      даму министрінің        </w:t>
      </w:r>
    </w:p>
    <w:p>
      <w:pPr>
        <w:spacing w:after="0"/>
        <w:ind w:left="0"/>
        <w:jc w:val="both"/>
      </w:pPr>
      <w:r>
        <w:rPr>
          <w:rFonts w:ascii="Times New Roman"/>
          <w:b w:val="false"/>
          <w:i w:val="false"/>
          <w:color w:val="000000"/>
          <w:sz w:val="28"/>
        </w:rPr>
        <w:t xml:space="preserve">
      2015 жылғы 23 желтоқсандағы   </w:t>
      </w:r>
    </w:p>
    <w:p>
      <w:pPr>
        <w:spacing w:after="0"/>
        <w:ind w:left="0"/>
        <w:jc w:val="both"/>
      </w:pPr>
      <w:r>
        <w:rPr>
          <w:rFonts w:ascii="Times New Roman"/>
          <w:b w:val="false"/>
          <w:i w:val="false"/>
          <w:color w:val="000000"/>
          <w:sz w:val="28"/>
        </w:rPr>
        <w:t xml:space="preserve">
      № 998 бұйрығына        </w:t>
      </w:r>
    </w:p>
    <w:p>
      <w:pPr>
        <w:spacing w:after="0"/>
        <w:ind w:left="0"/>
        <w:jc w:val="both"/>
      </w:pPr>
      <w:r>
        <w:rPr>
          <w:rFonts w:ascii="Times New Roman"/>
          <w:b w:val="false"/>
          <w:i w:val="false"/>
          <w:color w:val="000000"/>
          <w:sz w:val="28"/>
        </w:rPr>
        <w:t xml:space="preserve">
      1-қосымша            </w:t>
      </w:r>
    </w:p>
    <w:bookmarkStart w:name="z83" w:id="67"/>
    <w:p>
      <w:pPr>
        <w:spacing w:after="0"/>
        <w:ind w:left="0"/>
        <w:jc w:val="both"/>
      </w:pPr>
      <w:r>
        <w:rPr>
          <w:rFonts w:ascii="Times New Roman"/>
          <w:b w:val="false"/>
          <w:i w:val="false"/>
          <w:color w:val="000000"/>
          <w:sz w:val="28"/>
        </w:rPr>
        <w:t xml:space="preserve">
      Медициналық-әлеуметтік     </w:t>
      </w:r>
    </w:p>
    <w:bookmarkEnd w:id="67"/>
    <w:p>
      <w:pPr>
        <w:spacing w:after="0"/>
        <w:ind w:left="0"/>
        <w:jc w:val="both"/>
      </w:pPr>
      <w:r>
        <w:rPr>
          <w:rFonts w:ascii="Times New Roman"/>
          <w:b w:val="false"/>
          <w:i w:val="false"/>
          <w:color w:val="000000"/>
          <w:sz w:val="28"/>
        </w:rPr>
        <w:t xml:space="preserve">
      сараптама жүргізу қағидаларына </w:t>
      </w:r>
    </w:p>
    <w:p>
      <w:pPr>
        <w:spacing w:after="0"/>
        <w:ind w:left="0"/>
        <w:jc w:val="both"/>
      </w:pPr>
      <w:r>
        <w:rPr>
          <w:rFonts w:ascii="Times New Roman"/>
          <w:b w:val="false"/>
          <w:i w:val="false"/>
          <w:color w:val="000000"/>
          <w:sz w:val="28"/>
        </w:rPr>
        <w:t xml:space="preserve">
      7-қосымша            </w:t>
      </w:r>
    </w:p>
    <w:bookmarkStart w:name="z84" w:id="68"/>
    <w:p>
      <w:pPr>
        <w:spacing w:after="0"/>
        <w:ind w:left="0"/>
        <w:jc w:val="left"/>
      </w:pPr>
      <w:r>
        <w:rPr>
          <w:rFonts w:ascii="Times New Roman"/>
          <w:b/>
          <w:i w:val="false"/>
          <w:color w:val="000000"/>
        </w:rPr>
        <w:t xml:space="preserve"> Жасы он сегізден асқан адамдарға мүгедектік тобы және (немесе)</w:t>
      </w:r>
      <w:r>
        <w:br/>
      </w:r>
      <w:r>
        <w:rPr>
          <w:rFonts w:ascii="Times New Roman"/>
          <w:b/>
          <w:i w:val="false"/>
          <w:color w:val="000000"/>
        </w:rPr>
        <w:t>КЕА дәрежесі қайта куәландыру мерзімінсіз және (немесе)</w:t>
      </w:r>
      <w:r>
        <w:br/>
      </w:r>
      <w:r>
        <w:rPr>
          <w:rFonts w:ascii="Times New Roman"/>
          <w:b/>
          <w:i w:val="false"/>
          <w:color w:val="000000"/>
        </w:rPr>
        <w:t>ЖЕА дәрежесі міндетті әлеуметтік сақтандыру жүйесінің</w:t>
      </w:r>
      <w:r>
        <w:br/>
      </w:r>
      <w:r>
        <w:rPr>
          <w:rFonts w:ascii="Times New Roman"/>
          <w:b/>
          <w:i w:val="false"/>
          <w:color w:val="000000"/>
        </w:rPr>
        <w:t>қатысушысы зейнетақы төлемдерін алуға құқық беретін жасқа</w:t>
      </w:r>
      <w:r>
        <w:br/>
      </w:r>
      <w:r>
        <w:rPr>
          <w:rFonts w:ascii="Times New Roman"/>
          <w:b/>
          <w:i w:val="false"/>
          <w:color w:val="000000"/>
        </w:rPr>
        <w:t>жеткенге дейін белгіленетін қалпына келмейтін анатомиялық</w:t>
      </w:r>
      <w:r>
        <w:br/>
      </w:r>
      <w:r>
        <w:rPr>
          <w:rFonts w:ascii="Times New Roman"/>
          <w:b/>
          <w:i w:val="false"/>
          <w:color w:val="000000"/>
        </w:rPr>
        <w:t>кемістіктердің тізбесі</w:t>
      </w:r>
    </w:p>
    <w:bookmarkEnd w:id="68"/>
    <w:bookmarkStart w:name="z85" w:id="69"/>
    <w:p>
      <w:pPr>
        <w:spacing w:after="0"/>
        <w:ind w:left="0"/>
        <w:jc w:val="both"/>
      </w:pPr>
      <w:r>
        <w:rPr>
          <w:rFonts w:ascii="Times New Roman"/>
          <w:b w:val="false"/>
          <w:i w:val="false"/>
          <w:color w:val="000000"/>
          <w:sz w:val="28"/>
        </w:rPr>
        <w:t>
      1. Мүгедектіктің бірінші тобы және (немесе) КЕА дәрежесі 90-нан 100 %-ды қоса алғанға дейін және (немесе) ЖЕА дәрежесі 80-нен 100 %-ды қоса алғанға дейін белгіленетін анатомиялық кемістіктер:</w:t>
      </w:r>
    </w:p>
    <w:bookmarkEnd w:id="69"/>
    <w:bookmarkStart w:name="z86" w:id="70"/>
    <w:p>
      <w:pPr>
        <w:spacing w:after="0"/>
        <w:ind w:left="0"/>
        <w:jc w:val="both"/>
      </w:pPr>
      <w:r>
        <w:rPr>
          <w:rFonts w:ascii="Times New Roman"/>
          <w:b w:val="false"/>
          <w:i w:val="false"/>
          <w:color w:val="000000"/>
          <w:sz w:val="28"/>
        </w:rPr>
        <w:t>
      1) екі қол буынының барлық саусақтарының болмауы немесе екі қолдың неғұрлым көп бөлігінің кесілуі;</w:t>
      </w:r>
    </w:p>
    <w:bookmarkEnd w:id="70"/>
    <w:bookmarkStart w:name="z87" w:id="71"/>
    <w:p>
      <w:pPr>
        <w:spacing w:after="0"/>
        <w:ind w:left="0"/>
        <w:jc w:val="both"/>
      </w:pPr>
      <w:r>
        <w:rPr>
          <w:rFonts w:ascii="Times New Roman"/>
          <w:b w:val="false"/>
          <w:i w:val="false"/>
          <w:color w:val="000000"/>
          <w:sz w:val="28"/>
        </w:rPr>
        <w:t>
      2) екі аяқтың санның үштен бірінен жоғары бөлігіндегі тұқылы;</w:t>
      </w:r>
    </w:p>
    <w:bookmarkEnd w:id="71"/>
    <w:bookmarkStart w:name="z88" w:id="72"/>
    <w:p>
      <w:pPr>
        <w:spacing w:after="0"/>
        <w:ind w:left="0"/>
        <w:jc w:val="both"/>
      </w:pPr>
      <w:r>
        <w:rPr>
          <w:rFonts w:ascii="Times New Roman"/>
          <w:b w:val="false"/>
          <w:i w:val="false"/>
          <w:color w:val="000000"/>
          <w:sz w:val="28"/>
        </w:rPr>
        <w:t>
      3) екі көздің де толық көрмеуі (жарықты сезінбеуі), екіжақты анофтальм, туа біткен рудиментарлық көз алмалары;</w:t>
      </w:r>
    </w:p>
    <w:bookmarkEnd w:id="72"/>
    <w:bookmarkStart w:name="z89" w:id="73"/>
    <w:p>
      <w:pPr>
        <w:spacing w:after="0"/>
        <w:ind w:left="0"/>
        <w:jc w:val="both"/>
      </w:pPr>
      <w:r>
        <w:rPr>
          <w:rFonts w:ascii="Times New Roman"/>
          <w:b w:val="false"/>
          <w:i w:val="false"/>
          <w:color w:val="000000"/>
          <w:sz w:val="28"/>
        </w:rPr>
        <w:t>
      4) көрсетілген жағдайлар бойынша он алтыға дейінгі жаста мүгедектік алғаш рет белгіленген жағдайларда, ақыл-ой кемістігі ауыр немесе терең және оларға сәйкес келетін әртүрлі генездегі жарыместік дәрежесі.</w:t>
      </w:r>
    </w:p>
    <w:bookmarkEnd w:id="73"/>
    <w:bookmarkStart w:name="z90" w:id="74"/>
    <w:p>
      <w:pPr>
        <w:spacing w:after="0"/>
        <w:ind w:left="0"/>
        <w:jc w:val="both"/>
      </w:pPr>
      <w:r>
        <w:rPr>
          <w:rFonts w:ascii="Times New Roman"/>
          <w:b w:val="false"/>
          <w:i w:val="false"/>
          <w:color w:val="000000"/>
          <w:sz w:val="28"/>
        </w:rPr>
        <w:t>
      5) қолды (иық буынынан) және аяқты (жамбас-сан буынынан) кесіп тастаудың ұштасуы;</w:t>
      </w:r>
    </w:p>
    <w:bookmarkEnd w:id="74"/>
    <w:bookmarkStart w:name="z91" w:id="75"/>
    <w:p>
      <w:pPr>
        <w:spacing w:after="0"/>
        <w:ind w:left="0"/>
        <w:jc w:val="both"/>
      </w:pPr>
      <w:r>
        <w:rPr>
          <w:rFonts w:ascii="Times New Roman"/>
          <w:b w:val="false"/>
          <w:i w:val="false"/>
          <w:color w:val="000000"/>
          <w:sz w:val="28"/>
        </w:rPr>
        <w:t xml:space="preserve">
      6) көрсетілген нозологиялар бойынша он алтыға дейінгі жаста мүгедектік алғаш рет белгіленген жағдайларда, тұрақты сал болулармен, едәуір немесе өте айқын білінетін аяқ-қол парездерімен (тетраплегия, тетрапарез, триплегия, трипарез, төменгі параплегия), тұрақты едәуір немесе өте айқын білінетін таралған гиперкинездермен жүріп-тұру бұзылушылықтары; </w:t>
      </w:r>
    </w:p>
    <w:bookmarkEnd w:id="75"/>
    <w:bookmarkStart w:name="z92" w:id="76"/>
    <w:p>
      <w:pPr>
        <w:spacing w:after="0"/>
        <w:ind w:left="0"/>
        <w:jc w:val="both"/>
      </w:pPr>
      <w:r>
        <w:rPr>
          <w:rFonts w:ascii="Times New Roman"/>
          <w:b w:val="false"/>
          <w:i w:val="false"/>
          <w:color w:val="000000"/>
          <w:sz w:val="28"/>
        </w:rPr>
        <w:t>
      2. Мүгедектіктің екінші тобы және (немесе) КЕА дәрежесі 60-тан 89 %-ды қоса алғанға дейін және (немесе) ЖЕА дәрежесі 60-тан 79 %-ды қоса алғанға дейін белгіленетін анатомиялық кемістіктер:</w:t>
      </w:r>
    </w:p>
    <w:bookmarkEnd w:id="76"/>
    <w:bookmarkStart w:name="z93" w:id="77"/>
    <w:p>
      <w:pPr>
        <w:spacing w:after="0"/>
        <w:ind w:left="0"/>
        <w:jc w:val="both"/>
      </w:pPr>
      <w:r>
        <w:rPr>
          <w:rFonts w:ascii="Times New Roman"/>
          <w:b w:val="false"/>
          <w:i w:val="false"/>
          <w:color w:val="000000"/>
          <w:sz w:val="28"/>
        </w:rPr>
        <w:t>
      1) екі қолдың анатомиялық кемістіктері:</w:t>
      </w:r>
    </w:p>
    <w:bookmarkEnd w:id="77"/>
    <w:p>
      <w:pPr>
        <w:spacing w:after="0"/>
        <w:ind w:left="0"/>
        <w:jc w:val="both"/>
      </w:pPr>
      <w:r>
        <w:rPr>
          <w:rFonts w:ascii="Times New Roman"/>
          <w:b w:val="false"/>
          <w:i w:val="false"/>
          <w:color w:val="000000"/>
          <w:sz w:val="28"/>
        </w:rPr>
        <w:t>
      біріншісін қоспағанда, барлық төрт саусақтың бақай сүйектерінің, екі қол буынының болмауы;</w:t>
      </w:r>
    </w:p>
    <w:p>
      <w:pPr>
        <w:spacing w:after="0"/>
        <w:ind w:left="0"/>
        <w:jc w:val="both"/>
      </w:pPr>
      <w:r>
        <w:rPr>
          <w:rFonts w:ascii="Times New Roman"/>
          <w:b w:val="false"/>
          <w:i w:val="false"/>
          <w:color w:val="000000"/>
          <w:sz w:val="28"/>
        </w:rPr>
        <w:t>
      біріншісін қоса алғанда, барлық үш саусақтың бақай сүйектерінің, екі қол буынының болмауы;</w:t>
      </w:r>
    </w:p>
    <w:p>
      <w:pPr>
        <w:spacing w:after="0"/>
        <w:ind w:left="0"/>
        <w:jc w:val="both"/>
      </w:pPr>
      <w:r>
        <w:rPr>
          <w:rFonts w:ascii="Times New Roman"/>
          <w:b w:val="false"/>
          <w:i w:val="false"/>
          <w:color w:val="000000"/>
          <w:sz w:val="28"/>
        </w:rPr>
        <w:t>
      екі қол буынының тиісті алақан сүйектерімен бірінші және екінші саусақтың болмауы;</w:t>
      </w:r>
    </w:p>
    <w:p>
      <w:pPr>
        <w:spacing w:after="0"/>
        <w:ind w:left="0"/>
        <w:jc w:val="both"/>
      </w:pPr>
      <w:r>
        <w:rPr>
          <w:rFonts w:ascii="Times New Roman"/>
          <w:b w:val="false"/>
          <w:i w:val="false"/>
          <w:color w:val="000000"/>
          <w:sz w:val="28"/>
        </w:rPr>
        <w:t>
      екі қолдың тиісті алақан сүйектерімен үш саусақтың болмауы;</w:t>
      </w:r>
    </w:p>
    <w:p>
      <w:pPr>
        <w:spacing w:after="0"/>
        <w:ind w:left="0"/>
        <w:jc w:val="both"/>
      </w:pPr>
      <w:r>
        <w:rPr>
          <w:rFonts w:ascii="Times New Roman"/>
          <w:b w:val="false"/>
          <w:i w:val="false"/>
          <w:color w:val="000000"/>
          <w:sz w:val="28"/>
        </w:rPr>
        <w:t>
      қолды иық буынынан кесіп тастау;</w:t>
      </w:r>
    </w:p>
    <w:bookmarkStart w:name="z94" w:id="78"/>
    <w:p>
      <w:pPr>
        <w:spacing w:after="0"/>
        <w:ind w:left="0"/>
        <w:jc w:val="both"/>
      </w:pPr>
      <w:r>
        <w:rPr>
          <w:rFonts w:ascii="Times New Roman"/>
          <w:b w:val="false"/>
          <w:i w:val="false"/>
          <w:color w:val="000000"/>
          <w:sz w:val="28"/>
        </w:rPr>
        <w:t>
      2) екі аяқтың анатомиялық кемістіктері:</w:t>
      </w:r>
    </w:p>
    <w:bookmarkEnd w:id="78"/>
    <w:p>
      <w:pPr>
        <w:spacing w:after="0"/>
        <w:ind w:left="0"/>
        <w:jc w:val="both"/>
      </w:pPr>
      <w:r>
        <w:rPr>
          <w:rFonts w:ascii="Times New Roman"/>
          <w:b w:val="false"/>
          <w:i w:val="false"/>
          <w:color w:val="000000"/>
          <w:sz w:val="28"/>
        </w:rPr>
        <w:t>
      Шопар бойынша табан тұқылдары;</w:t>
      </w:r>
    </w:p>
    <w:p>
      <w:pPr>
        <w:spacing w:after="0"/>
        <w:ind w:left="0"/>
        <w:jc w:val="both"/>
      </w:pPr>
      <w:r>
        <w:rPr>
          <w:rFonts w:ascii="Times New Roman"/>
          <w:b w:val="false"/>
          <w:i w:val="false"/>
          <w:color w:val="000000"/>
          <w:sz w:val="28"/>
        </w:rPr>
        <w:t>
      тізе тұқылдары, оның ішінде Пирогов бойынша табанды кесіп тастау;</w:t>
      </w:r>
    </w:p>
    <w:p>
      <w:pPr>
        <w:spacing w:after="0"/>
        <w:ind w:left="0"/>
        <w:jc w:val="both"/>
      </w:pPr>
      <w:r>
        <w:rPr>
          <w:rFonts w:ascii="Times New Roman"/>
          <w:b w:val="false"/>
          <w:i w:val="false"/>
          <w:color w:val="000000"/>
          <w:sz w:val="28"/>
        </w:rPr>
        <w:t>
      жамбас санды буыннан кесіп тастау;</w:t>
      </w:r>
    </w:p>
    <w:p>
      <w:pPr>
        <w:spacing w:after="0"/>
        <w:ind w:left="0"/>
        <w:jc w:val="both"/>
      </w:pPr>
      <w:r>
        <w:rPr>
          <w:rFonts w:ascii="Times New Roman"/>
          <w:b w:val="false"/>
          <w:i w:val="false"/>
          <w:color w:val="000000"/>
          <w:sz w:val="28"/>
        </w:rPr>
        <w:t>
      протездеуге келмейтін санның көп бөлігінің (жоғарғы үштен бір бөлігі) кесілуі;</w:t>
      </w:r>
    </w:p>
    <w:p>
      <w:pPr>
        <w:spacing w:after="0"/>
        <w:ind w:left="0"/>
        <w:jc w:val="both"/>
      </w:pPr>
      <w:r>
        <w:rPr>
          <w:rFonts w:ascii="Times New Roman"/>
          <w:b w:val="false"/>
          <w:i w:val="false"/>
          <w:color w:val="000000"/>
          <w:sz w:val="28"/>
        </w:rPr>
        <w:t>
      екі аяқ жіліншігінің немесе сан буынының протезделген кесілген тұқылдары;</w:t>
      </w:r>
    </w:p>
    <w:bookmarkStart w:name="z95" w:id="79"/>
    <w:p>
      <w:pPr>
        <w:spacing w:after="0"/>
        <w:ind w:left="0"/>
        <w:jc w:val="both"/>
      </w:pPr>
      <w:r>
        <w:rPr>
          <w:rFonts w:ascii="Times New Roman"/>
          <w:b w:val="false"/>
          <w:i w:val="false"/>
          <w:color w:val="000000"/>
          <w:sz w:val="28"/>
        </w:rPr>
        <w:t>
      3) аяқ-қол анатомиялық кемістіктерінің өзге де ақаулармен және аурулармен ұштасуы:</w:t>
      </w:r>
    </w:p>
    <w:bookmarkEnd w:id="79"/>
    <w:p>
      <w:pPr>
        <w:spacing w:after="0"/>
        <w:ind w:left="0"/>
        <w:jc w:val="both"/>
      </w:pPr>
      <w:r>
        <w:rPr>
          <w:rFonts w:ascii="Times New Roman"/>
          <w:b w:val="false"/>
          <w:i w:val="false"/>
          <w:color w:val="000000"/>
          <w:sz w:val="28"/>
        </w:rPr>
        <w:t>
      тізе тұқылы немесе барлық төрт бақай сүйектерінің болмауымен немесе бір қолдың көп бөлігінің кесілуімен ұштасқан бір аяқтың көп бөлігінің кесілуі;</w:t>
      </w:r>
    </w:p>
    <w:p>
      <w:pPr>
        <w:spacing w:after="0"/>
        <w:ind w:left="0"/>
        <w:jc w:val="both"/>
      </w:pPr>
      <w:r>
        <w:rPr>
          <w:rFonts w:ascii="Times New Roman"/>
          <w:b w:val="false"/>
          <w:i w:val="false"/>
          <w:color w:val="000000"/>
          <w:sz w:val="28"/>
        </w:rPr>
        <w:t>
      бір қолдың тұқылы және бір көздің болмауы немесе толық көрмеуі;</w:t>
      </w:r>
    </w:p>
    <w:p>
      <w:pPr>
        <w:spacing w:after="0"/>
        <w:ind w:left="0"/>
        <w:jc w:val="both"/>
      </w:pPr>
      <w:r>
        <w:rPr>
          <w:rFonts w:ascii="Times New Roman"/>
          <w:b w:val="false"/>
          <w:i w:val="false"/>
          <w:color w:val="000000"/>
          <w:sz w:val="28"/>
        </w:rPr>
        <w:t>
      бір аяқтың тұқылы және бір көздің болмауы немесе толық көрмеуі.</w:t>
      </w:r>
    </w:p>
    <w:bookmarkStart w:name="z96" w:id="80"/>
    <w:p>
      <w:pPr>
        <w:spacing w:after="0"/>
        <w:ind w:left="0"/>
        <w:jc w:val="both"/>
      </w:pPr>
      <w:r>
        <w:rPr>
          <w:rFonts w:ascii="Times New Roman"/>
          <w:b w:val="false"/>
          <w:i w:val="false"/>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анатомиялық кемістіктер:</w:t>
      </w:r>
    </w:p>
    <w:bookmarkEnd w:id="80"/>
    <w:bookmarkStart w:name="z97" w:id="81"/>
    <w:p>
      <w:pPr>
        <w:spacing w:after="0"/>
        <w:ind w:left="0"/>
        <w:jc w:val="both"/>
      </w:pPr>
      <w:r>
        <w:rPr>
          <w:rFonts w:ascii="Times New Roman"/>
          <w:b w:val="false"/>
          <w:i w:val="false"/>
          <w:color w:val="000000"/>
          <w:sz w:val="28"/>
        </w:rPr>
        <w:t>
      1) қолдың тұқылы (тұқылдары) және басқа да кемістіктері:</w:t>
      </w:r>
    </w:p>
    <w:bookmarkEnd w:id="81"/>
    <w:p>
      <w:pPr>
        <w:spacing w:after="0"/>
        <w:ind w:left="0"/>
        <w:jc w:val="both"/>
      </w:pPr>
      <w:r>
        <w:rPr>
          <w:rFonts w:ascii="Times New Roman"/>
          <w:b w:val="false"/>
          <w:i w:val="false"/>
          <w:color w:val="000000"/>
          <w:sz w:val="28"/>
        </w:rPr>
        <w:t>
      біріншісін қоспағанда, барлық төрт саусақтың бақай сүйектерінің болмауы;</w:t>
      </w:r>
    </w:p>
    <w:p>
      <w:pPr>
        <w:spacing w:after="0"/>
        <w:ind w:left="0"/>
        <w:jc w:val="both"/>
      </w:pPr>
      <w:r>
        <w:rPr>
          <w:rFonts w:ascii="Times New Roman"/>
          <w:b w:val="false"/>
          <w:i w:val="false"/>
          <w:color w:val="000000"/>
          <w:sz w:val="28"/>
        </w:rPr>
        <w:t>
      біріншісін қоса алғанда, үш саусақтың бақай сүйектерінің болмауы;</w:t>
      </w:r>
    </w:p>
    <w:p>
      <w:pPr>
        <w:spacing w:after="0"/>
        <w:ind w:left="0"/>
        <w:jc w:val="both"/>
      </w:pPr>
      <w:r>
        <w:rPr>
          <w:rFonts w:ascii="Times New Roman"/>
          <w:b w:val="false"/>
          <w:i w:val="false"/>
          <w:color w:val="000000"/>
          <w:sz w:val="28"/>
        </w:rPr>
        <w:t>
      тиісті алақан сүйектерімен қоса, қолдың бірінші және екінші саусақтарының болмауы;</w:t>
      </w:r>
    </w:p>
    <w:p>
      <w:pPr>
        <w:spacing w:after="0"/>
        <w:ind w:left="0"/>
        <w:jc w:val="both"/>
      </w:pPr>
      <w:r>
        <w:rPr>
          <w:rFonts w:ascii="Times New Roman"/>
          <w:b w:val="false"/>
          <w:i w:val="false"/>
          <w:color w:val="000000"/>
          <w:sz w:val="28"/>
        </w:rPr>
        <w:t>
      тиісті алақан сүйектерімен қоса, қолдың үш саусағының болмауы;</w:t>
      </w:r>
    </w:p>
    <w:p>
      <w:pPr>
        <w:spacing w:after="0"/>
        <w:ind w:left="0"/>
        <w:jc w:val="both"/>
      </w:pPr>
      <w:r>
        <w:rPr>
          <w:rFonts w:ascii="Times New Roman"/>
          <w:b w:val="false"/>
          <w:i w:val="false"/>
          <w:color w:val="000000"/>
          <w:sz w:val="28"/>
        </w:rPr>
        <w:t>
      екі қолдың да бірінші саусақтарының болмауы;</w:t>
      </w:r>
    </w:p>
    <w:p>
      <w:pPr>
        <w:spacing w:after="0"/>
        <w:ind w:left="0"/>
        <w:jc w:val="both"/>
      </w:pPr>
      <w:r>
        <w:rPr>
          <w:rFonts w:ascii="Times New Roman"/>
          <w:b w:val="false"/>
          <w:i w:val="false"/>
          <w:color w:val="000000"/>
          <w:sz w:val="28"/>
        </w:rPr>
        <w:t>
      бір қолдың кесілген тұқылы;</w:t>
      </w:r>
    </w:p>
    <w:p>
      <w:pPr>
        <w:spacing w:after="0"/>
        <w:ind w:left="0"/>
        <w:jc w:val="both"/>
      </w:pPr>
      <w:r>
        <w:rPr>
          <w:rFonts w:ascii="Times New Roman"/>
          <w:b w:val="false"/>
          <w:i w:val="false"/>
          <w:color w:val="000000"/>
          <w:sz w:val="28"/>
        </w:rPr>
        <w:t>
      эндопротездеуге келмейтін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pPr>
        <w:spacing w:after="0"/>
        <w:ind w:left="0"/>
        <w:jc w:val="both"/>
      </w:pPr>
      <w:r>
        <w:rPr>
          <w:rFonts w:ascii="Times New Roman"/>
          <w:b w:val="false"/>
          <w:i w:val="false"/>
          <w:color w:val="000000"/>
          <w:sz w:val="28"/>
        </w:rPr>
        <w:t>
      резекциядан кейінгі иықтың немесе шынтақтың бос буыны;</w:t>
      </w:r>
    </w:p>
    <w:p>
      <w:pPr>
        <w:spacing w:after="0"/>
        <w:ind w:left="0"/>
        <w:jc w:val="both"/>
      </w:pPr>
      <w:r>
        <w:rPr>
          <w:rFonts w:ascii="Times New Roman"/>
          <w:b w:val="false"/>
          <w:i w:val="false"/>
          <w:color w:val="000000"/>
          <w:sz w:val="28"/>
        </w:rPr>
        <w:t>
      жедел емдеуге болмайтын болса, иықтың немесе білектің екі сүйегінің жалған буыны;</w:t>
      </w:r>
    </w:p>
    <w:p>
      <w:pPr>
        <w:spacing w:after="0"/>
        <w:ind w:left="0"/>
        <w:jc w:val="both"/>
      </w:pP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p>
    <w:bookmarkStart w:name="z98" w:id="82"/>
    <w:p>
      <w:pPr>
        <w:spacing w:after="0"/>
        <w:ind w:left="0"/>
        <w:jc w:val="both"/>
      </w:pPr>
      <w:r>
        <w:rPr>
          <w:rFonts w:ascii="Times New Roman"/>
          <w:b w:val="false"/>
          <w:i w:val="false"/>
          <w:color w:val="000000"/>
          <w:sz w:val="28"/>
        </w:rPr>
        <w:t>
      2) аяқтың тұқылы (тұқылдары), аяқтың және омыртқаның басқа да кемістіктері:</w:t>
      </w:r>
    </w:p>
    <w:bookmarkEnd w:id="82"/>
    <w:p>
      <w:pPr>
        <w:spacing w:after="0"/>
        <w:ind w:left="0"/>
        <w:jc w:val="both"/>
      </w:pPr>
      <w:r>
        <w:rPr>
          <w:rFonts w:ascii="Times New Roman"/>
          <w:b w:val="false"/>
          <w:i w:val="false"/>
          <w:color w:val="000000"/>
          <w:sz w:val="28"/>
        </w:rPr>
        <w:t>
      Пирогов бойынша кесілгеннен кейінгі табан тұқылы, Шопар буыны деңгейіндегі ақаулы тұқыл және бір аяқтың неғұрлым көп бөлігінің кесілуі;</w:t>
      </w:r>
    </w:p>
    <w:p>
      <w:pPr>
        <w:spacing w:after="0"/>
        <w:ind w:left="0"/>
        <w:jc w:val="both"/>
      </w:pPr>
      <w:r>
        <w:rPr>
          <w:rFonts w:ascii="Times New Roman"/>
          <w:b w:val="false"/>
          <w:i w:val="false"/>
          <w:color w:val="000000"/>
          <w:sz w:val="28"/>
        </w:rPr>
        <w:t>
      Шарп бойынша табан сүйектері бастарының резекциясы бар табанның екіжақты тұқылдары;</w:t>
      </w:r>
    </w:p>
    <w:p>
      <w:pPr>
        <w:spacing w:after="0"/>
        <w:ind w:left="0"/>
        <w:jc w:val="both"/>
      </w:pPr>
      <w:r>
        <w:rPr>
          <w:rFonts w:ascii="Times New Roman"/>
          <w:b w:val="false"/>
          <w:i w:val="false"/>
          <w:color w:val="000000"/>
          <w:sz w:val="28"/>
        </w:rPr>
        <w:t>
      аяқтың 10 және одан да көп сантиметрге қысқаруы;</w:t>
      </w:r>
    </w:p>
    <w:p>
      <w:pPr>
        <w:spacing w:after="0"/>
        <w:ind w:left="0"/>
        <w:jc w:val="both"/>
      </w:pPr>
      <w:r>
        <w:rPr>
          <w:rFonts w:ascii="Times New Roman"/>
          <w:b w:val="false"/>
          <w:i w:val="false"/>
          <w:color w:val="000000"/>
          <w:sz w:val="28"/>
        </w:rPr>
        <w:t>
      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pPr>
        <w:spacing w:after="0"/>
        <w:ind w:left="0"/>
        <w:jc w:val="both"/>
      </w:pPr>
      <w:r>
        <w:rPr>
          <w:rFonts w:ascii="Times New Roman"/>
          <w:b w:val="false"/>
          <w:i w:val="false"/>
          <w:color w:val="000000"/>
          <w:sz w:val="28"/>
        </w:rPr>
        <w:t>
      эндопротездеуге келмейтін тізе буынының функционалдық қолайсыз жағдайдағы анкилозы (170 градустан кем);</w:t>
      </w:r>
    </w:p>
    <w:p>
      <w:pPr>
        <w:spacing w:after="0"/>
        <w:ind w:left="0"/>
        <w:jc w:val="both"/>
      </w:pPr>
      <w:r>
        <w:rPr>
          <w:rFonts w:ascii="Times New Roman"/>
          <w:b w:val="false"/>
          <w:i w:val="false"/>
          <w:color w:val="000000"/>
          <w:sz w:val="28"/>
        </w:rPr>
        <w:t>
      ота жасауға келмейтін санның немесе тізенің екі сүйегінің жалған буыны;</w:t>
      </w:r>
    </w:p>
    <w:p>
      <w:pPr>
        <w:spacing w:after="0"/>
        <w:ind w:left="0"/>
        <w:jc w:val="both"/>
      </w:pPr>
      <w:r>
        <w:rPr>
          <w:rFonts w:ascii="Times New Roman"/>
          <w:b w:val="false"/>
          <w:i w:val="false"/>
          <w:color w:val="000000"/>
          <w:sz w:val="28"/>
        </w:rPr>
        <w:t>
      резекциядан кейінгі жамбас-санның бос буыны;</w:t>
      </w:r>
    </w:p>
    <w:p>
      <w:pPr>
        <w:spacing w:after="0"/>
        <w:ind w:left="0"/>
        <w:jc w:val="both"/>
      </w:pPr>
      <w:r>
        <w:rPr>
          <w:rFonts w:ascii="Times New Roman"/>
          <w:b w:val="false"/>
          <w:i w:val="false"/>
          <w:color w:val="000000"/>
          <w:sz w:val="28"/>
        </w:rPr>
        <w:t>
      айқын білінетін контрактура немесе табанның ақаулы қолайсыздығымен қоса, сирақ-табан буынының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сирақ-табан буынының анкилозы;</w:t>
      </w:r>
    </w:p>
    <w:p>
      <w:pPr>
        <w:spacing w:after="0"/>
        <w:ind w:left="0"/>
        <w:jc w:val="both"/>
      </w:pPr>
      <w:r>
        <w:rPr>
          <w:rFonts w:ascii="Times New Roman"/>
          <w:b w:val="false"/>
          <w:i w:val="false"/>
          <w:color w:val="000000"/>
          <w:sz w:val="28"/>
        </w:rPr>
        <w:t>
      операциялық араласу нәтижелері тиімсіз болғандағы сан сүйегі басының туа біткен немесе жүре пайда болған шығып кетуі;</w:t>
      </w:r>
    </w:p>
    <w:p>
      <w:pPr>
        <w:spacing w:after="0"/>
        <w:ind w:left="0"/>
        <w:jc w:val="both"/>
      </w:pPr>
      <w:r>
        <w:rPr>
          <w:rFonts w:ascii="Times New Roman"/>
          <w:b w:val="false"/>
          <w:i w:val="false"/>
          <w:color w:val="000000"/>
          <w:sz w:val="28"/>
        </w:rPr>
        <w:t>
      түзету операциясын жасауға болмайтын IV дәрежедегі кифосколиоз;</w:t>
      </w:r>
    </w:p>
    <w:p>
      <w:pPr>
        <w:spacing w:after="0"/>
        <w:ind w:left="0"/>
        <w:jc w:val="both"/>
      </w:pPr>
      <w:r>
        <w:rPr>
          <w:rFonts w:ascii="Times New Roman"/>
          <w:b w:val="false"/>
          <w:i w:val="false"/>
          <w:color w:val="000000"/>
          <w:sz w:val="28"/>
        </w:rPr>
        <w:t>
      ығысқан және ішкі органдардың анық білінетін функционалдық бұзылған қабырғалардың анық майысқан IV дәрежедегі сколиоз;</w:t>
      </w:r>
    </w:p>
    <w:bookmarkStart w:name="z99" w:id="83"/>
    <w:p>
      <w:pPr>
        <w:spacing w:after="0"/>
        <w:ind w:left="0"/>
        <w:jc w:val="both"/>
      </w:pPr>
      <w:r>
        <w:rPr>
          <w:rFonts w:ascii="Times New Roman"/>
          <w:b w:val="false"/>
          <w:i w:val="false"/>
          <w:color w:val="000000"/>
          <w:sz w:val="28"/>
        </w:rPr>
        <w:t>
      3) басқа да туа біткен және жүре пайда болған кемістіктер мен аурулар:</w:t>
      </w:r>
    </w:p>
    <w:bookmarkEnd w:id="83"/>
    <w:p>
      <w:pPr>
        <w:spacing w:after="0"/>
        <w:ind w:left="0"/>
        <w:jc w:val="both"/>
      </w:pP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p>
    <w:p>
      <w:pPr>
        <w:spacing w:after="0"/>
        <w:ind w:left="0"/>
        <w:jc w:val="both"/>
      </w:pPr>
      <w:r>
        <w:rPr>
          <w:rFonts w:ascii="Times New Roman"/>
          <w:b w:val="false"/>
          <w:i w:val="false"/>
          <w:color w:val="000000"/>
          <w:sz w:val="28"/>
        </w:rPr>
        <w:t>
      кеңірдектің болмауы салдарынан тұрақты канюля киіп жүру;</w:t>
      </w:r>
    </w:p>
    <w:p>
      <w:pPr>
        <w:spacing w:after="0"/>
        <w:ind w:left="0"/>
        <w:jc w:val="both"/>
      </w:pPr>
      <w:r>
        <w:rPr>
          <w:rFonts w:ascii="Times New Roman"/>
          <w:b w:val="false"/>
          <w:i w:val="false"/>
          <w:color w:val="000000"/>
          <w:sz w:val="28"/>
        </w:rPr>
        <w:t>
      есту протезін қою мүмкін болмағанда IV (71-90 дБ) дәрежедегі екі құлақтың кереңдігі, керең-мылқаулық, екі құлақтың кереңдігі (90 дБ астам);</w:t>
      </w:r>
    </w:p>
    <w:p>
      <w:pPr>
        <w:spacing w:after="0"/>
        <w:ind w:left="0"/>
        <w:jc w:val="both"/>
      </w:pPr>
      <w:r>
        <w:rPr>
          <w:rFonts w:ascii="Times New Roman"/>
          <w:b w:val="false"/>
          <w:i w:val="false"/>
          <w:color w:val="000000"/>
          <w:sz w:val="28"/>
        </w:rPr>
        <w:t>
      бір көздің толық көрмеуі немесе бір көздің болмауы;</w:t>
      </w:r>
    </w:p>
    <w:p>
      <w:pPr>
        <w:spacing w:after="0"/>
        <w:ind w:left="0"/>
        <w:jc w:val="both"/>
      </w:pPr>
      <w:r>
        <w:rPr>
          <w:rFonts w:ascii="Times New Roman"/>
          <w:b w:val="false"/>
          <w:i w:val="false"/>
          <w:color w:val="000000"/>
          <w:sz w:val="28"/>
        </w:rPr>
        <w:t>
      гастрэктомия;</w:t>
      </w:r>
    </w:p>
    <w:p>
      <w:pPr>
        <w:spacing w:after="0"/>
        <w:ind w:left="0"/>
        <w:jc w:val="both"/>
      </w:pPr>
      <w:r>
        <w:rPr>
          <w:rFonts w:ascii="Times New Roman"/>
          <w:b w:val="false"/>
          <w:i w:val="false"/>
          <w:color w:val="000000"/>
          <w:sz w:val="28"/>
        </w:rPr>
        <w:t>
      тыныс алу жеткіліксіздігі кезіндегі пульмонэктомия;</w:t>
      </w:r>
    </w:p>
    <w:p>
      <w:pPr>
        <w:spacing w:after="0"/>
        <w:ind w:left="0"/>
        <w:jc w:val="both"/>
      </w:pPr>
      <w:r>
        <w:rPr>
          <w:rFonts w:ascii="Times New Roman"/>
          <w:b w:val="false"/>
          <w:i w:val="false"/>
          <w:color w:val="000000"/>
          <w:sz w:val="28"/>
        </w:rPr>
        <w:t>
      тыныс алу жеткіліксіздігі болғанда 5 және одан көп қабырғаның резекциясымен торакопластика;</w:t>
      </w:r>
    </w:p>
    <w:p>
      <w:pPr>
        <w:spacing w:after="0"/>
        <w:ind w:left="0"/>
        <w:jc w:val="both"/>
      </w:pPr>
      <w:r>
        <w:rPr>
          <w:rFonts w:ascii="Times New Roman"/>
          <w:b w:val="false"/>
          <w:i w:val="false"/>
          <w:color w:val="000000"/>
          <w:sz w:val="28"/>
        </w:rPr>
        <w:t>
      гипофизарлы нанизм, остеохондропатия, аласа бойлылықты остеохондродистрофия (әйелдер үшін – 130 см-ден төмен, ерлер үшін – 140 см-ден төмен);</w:t>
      </w:r>
    </w:p>
    <w:p>
      <w:pPr>
        <w:spacing w:after="0"/>
        <w:ind w:left="0"/>
        <w:jc w:val="both"/>
      </w:pP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 8 см-ден жоғары; сирақ – 6 см-ден жоғары.</w:t>
      </w:r>
    </w:p>
    <w:bookmarkStart w:name="z100" w:id="84"/>
    <w:p>
      <w:pPr>
        <w:spacing w:after="0"/>
        <w:ind w:left="0"/>
        <w:jc w:val="both"/>
      </w:pPr>
      <w:r>
        <w:rPr>
          <w:rFonts w:ascii="Times New Roman"/>
          <w:b w:val="false"/>
          <w:i w:val="false"/>
          <w:color w:val="000000"/>
          <w:sz w:val="28"/>
        </w:rPr>
        <w:t>
      4. КЕА дәрежесі 5-тен 29 %-ды қоса алғанға дейін белгіленетін анатомиялық кемістіктер:</w:t>
      </w:r>
    </w:p>
    <w:bookmarkEnd w:id="84"/>
    <w:p>
      <w:pPr>
        <w:spacing w:after="0"/>
        <w:ind w:left="0"/>
        <w:jc w:val="both"/>
      </w:pPr>
      <w:r>
        <w:rPr>
          <w:rFonts w:ascii="Times New Roman"/>
          <w:b w:val="false"/>
          <w:i w:val="false"/>
          <w:color w:val="000000"/>
          <w:sz w:val="28"/>
        </w:rPr>
        <w:t>
      алақан сүйегінде басы жоқ бір немесе бірнеше саусағынан айырылған кезде КЕА (1-кесте) белгіленеді.</w:t>
      </w:r>
    </w:p>
    <w:p>
      <w:pPr>
        <w:spacing w:after="0"/>
        <w:ind w:left="0"/>
        <w:jc w:val="both"/>
      </w:pP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т.б.) адамдар үшін КЕА дәрежесі 5 %-ға артады.</w:t>
      </w:r>
    </w:p>
    <w:p>
      <w:pPr>
        <w:spacing w:after="0"/>
        <w:ind w:left="0"/>
        <w:jc w:val="both"/>
      </w:pPr>
      <w:r>
        <w:rPr>
          <w:rFonts w:ascii="Times New Roman"/>
          <w:b w:val="false"/>
          <w:i w:val="false"/>
          <w:color w:val="000000"/>
          <w:sz w:val="28"/>
        </w:rPr>
        <w:t>
      Жұмысы қармау функциясына ғана есептеген адамдар үшін КЕА дәрежесі 5 %-ға азаяды, ал шынашағынан айырылу аталған санаттағы жұмысшылардың КЕА 5%-ға ұлғаюына алып келеді, себебі қармау күші төмендейді.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алымында жетекші қолға арналған (оң қолдылар үшін оң қол, солақайлар үшін сол қол);</w:t>
      </w:r>
    </w:p>
    <w:p>
      <w:pPr>
        <w:spacing w:after="0"/>
        <w:ind w:left="0"/>
        <w:jc w:val="both"/>
      </w:pPr>
      <w:r>
        <w:rPr>
          <w:rFonts w:ascii="Times New Roman"/>
          <w:b w:val="false"/>
          <w:i w:val="false"/>
          <w:color w:val="000000"/>
          <w:sz w:val="28"/>
        </w:rPr>
        <w:t>
      бөлімінде – жетекші емес қол үшін (оң қолдылар үшін сол қол, солақайлар үшін оң қол) КЕА пайыздары көрсетілген.</w:t>
      </w:r>
    </w:p>
    <w:bookmarkStart w:name="z101" w:id="85"/>
    <w:p>
      <w:pPr>
        <w:spacing w:after="0"/>
        <w:ind w:left="0"/>
        <w:jc w:val="both"/>
      </w:pPr>
      <w:r>
        <w:rPr>
          <w:rFonts w:ascii="Times New Roman"/>
          <w:b w:val="false"/>
          <w:i w:val="false"/>
          <w:color w:val="000000"/>
          <w:sz w:val="28"/>
        </w:rPr>
        <w:t>
      5. Неғұрлым білінетін функциялардың iлеспелі бұзылуы мен тіршілік-тынысының шектелуіне байланысты 2, 3 және 4-тармақтарда тізбеленген жағдайларда сәйкесінше бірінші, екінші немесе үшінші мүгедектік топ белгіленеді және қайта куәландыру осы Қағидаларда көзделген тәртіппен жүргізіледі.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998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(уәкілетті орган / уполномоченный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(өңір, бөлім, мекенжайы / регион, отдел, адрес)</w:t>
      </w:r>
    </w:p>
    <w:bookmarkStart w:name="z104" w:id="86"/>
    <w:p>
      <w:pPr>
        <w:spacing w:after="0"/>
        <w:ind w:left="0"/>
        <w:jc w:val="left"/>
      </w:pPr>
      <w:r>
        <w:rPr>
          <w:rFonts w:ascii="Times New Roman"/>
          <w:b/>
          <w:i w:val="false"/>
          <w:color w:val="000000"/>
        </w:rPr>
        <w:t xml:space="preserve"> Мүгедектік туралы анықтама</w:t>
      </w:r>
      <w:r>
        <w:br/>
      </w:r>
      <w:r>
        <w:rPr>
          <w:rFonts w:ascii="Times New Roman"/>
          <w:b/>
          <w:i w:val="false"/>
          <w:color w:val="000000"/>
        </w:rPr>
        <w:t>Справка об инвалидности</w:t>
      </w:r>
      <w:r>
        <w:br/>
      </w:r>
      <w:r>
        <w:rPr>
          <w:rFonts w:ascii="Times New Roman"/>
          <w:b/>
          <w:i w:val="false"/>
          <w:color w:val="000000"/>
        </w:rPr>
        <w:t>серия №</w:t>
      </w:r>
    </w:p>
    <w:bookmarkEnd w:id="86"/>
    <w:p>
      <w:pPr>
        <w:spacing w:after="0"/>
        <w:ind w:left="0"/>
        <w:jc w:val="both"/>
      </w:pPr>
      <w:r>
        <w:rPr>
          <w:rFonts w:ascii="Times New Roman"/>
          <w:b w:val="false"/>
          <w:i w:val="false"/>
          <w:color w:val="000000"/>
          <w:sz w:val="28"/>
        </w:rPr>
        <w:t>
      Тегi, аты, әкесiнiң аты (болған кезде) 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 жылғы "___"_____ ______ Мекенжайы 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Мүгедектік тобы 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 ___________________________________________________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Белгіленген күні 20___жылғы "__" _____ Мерзімі 20___жылғы "____" ____</w:t>
      </w:r>
    </w:p>
    <w:p>
      <w:pPr>
        <w:spacing w:after="0"/>
        <w:ind w:left="0"/>
        <w:jc w:val="both"/>
      </w:pPr>
      <w:r>
        <w:rPr>
          <w:rFonts w:ascii="Times New Roman"/>
          <w:b w:val="false"/>
          <w:i w:val="false"/>
          <w:color w:val="000000"/>
          <w:sz w:val="28"/>
        </w:rPr>
        <w:t>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Мүгедектік 20___жылғы "__"________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20___жылғы "_____"_________________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М.О.          Бөлім басшысы_____________ (__________________________)</w:t>
      </w:r>
    </w:p>
    <w:p>
      <w:pPr>
        <w:spacing w:after="0"/>
        <w:ind w:left="0"/>
        <w:jc w:val="both"/>
      </w:pPr>
      <w:r>
        <w:rPr>
          <w:rFonts w:ascii="Times New Roman"/>
          <w:b w:val="false"/>
          <w:i w:val="false"/>
          <w:color w:val="000000"/>
          <w:sz w:val="28"/>
        </w:rPr>
        <w:t>
      М.П.    Руководитель отдела (қолы / подпись) (Тегi, аты, әкесiнiң аты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Күні 20___жылғы "____" 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998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(уәкілетті орган / уполномоченный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(өңір, бөлім, мекенжайы / регион, отдел, адрес)</w:t>
      </w:r>
    </w:p>
    <w:bookmarkStart w:name="z107" w:id="87"/>
    <w:p>
      <w:pPr>
        <w:spacing w:after="0"/>
        <w:ind w:left="0"/>
        <w:jc w:val="left"/>
      </w:pPr>
      <w:r>
        <w:rPr>
          <w:rFonts w:ascii="Times New Roman"/>
          <w:b/>
          <w:i w:val="false"/>
          <w:color w:val="000000"/>
        </w:rPr>
        <w:t xml:space="preserve"> Мүгедектік туралы анықтамадан және медициналық-әлеуметтік</w:t>
      </w:r>
      <w:r>
        <w:br/>
      </w:r>
      <w:r>
        <w:rPr>
          <w:rFonts w:ascii="Times New Roman"/>
          <w:b/>
          <w:i w:val="false"/>
          <w:color w:val="000000"/>
        </w:rPr>
        <w:t>сараптама актісінен үзінді көшірме</w:t>
      </w:r>
      <w:r>
        <w:br/>
      </w:r>
      <w:r>
        <w:rPr>
          <w:rFonts w:ascii="Times New Roman"/>
          <w:b/>
          <w:i w:val="false"/>
          <w:color w:val="000000"/>
        </w:rPr>
        <w:t>Выписка из справки об инвалидности и акта</w:t>
      </w:r>
      <w:r>
        <w:br/>
      </w:r>
      <w:r>
        <w:rPr>
          <w:rFonts w:ascii="Times New Roman"/>
          <w:b/>
          <w:i w:val="false"/>
          <w:color w:val="000000"/>
        </w:rPr>
        <w:t>медико-социальной экспертизы</w:t>
      </w:r>
      <w:r>
        <w:br/>
      </w:r>
      <w:r>
        <w:rPr>
          <w:rFonts w:ascii="Times New Roman"/>
          <w:b/>
          <w:i w:val="false"/>
          <w:color w:val="000000"/>
        </w:rPr>
        <w:t>серия №</w:t>
      </w:r>
    </w:p>
    <w:bookmarkEnd w:id="87"/>
    <w:p>
      <w:pPr>
        <w:spacing w:after="0"/>
        <w:ind w:left="0"/>
        <w:jc w:val="both"/>
      </w:pPr>
      <w:r>
        <w:rPr>
          <w:rFonts w:ascii="Times New Roman"/>
          <w:b w:val="false"/>
          <w:i w:val="false"/>
          <w:color w:val="000000"/>
          <w:sz w:val="28"/>
        </w:rPr>
        <w:t>
      Тегi, аты, әкесiнiң аты (болған кезде) 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жылғы "___"_____ ______       Мекенжайы 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Мүгедектік тобы 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 ___________________________________________________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Белгіленген күні 20___жылғы "__" _____ Мерзімі 20___жылғы "____" ____</w:t>
      </w:r>
    </w:p>
    <w:p>
      <w:pPr>
        <w:spacing w:after="0"/>
        <w:ind w:left="0"/>
        <w:jc w:val="both"/>
      </w:pPr>
      <w:r>
        <w:rPr>
          <w:rFonts w:ascii="Times New Roman"/>
          <w:b w:val="false"/>
          <w:i w:val="false"/>
          <w:color w:val="000000"/>
          <w:sz w:val="28"/>
        </w:rPr>
        <w:t>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Мүгедектік 20___жылғы "__"________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20___жылғы "_____"_________________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Негізгі диагнозы: ___________________________________________________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_______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М.О.          Бөлім басшысы_____________ (__________________________)</w:t>
      </w:r>
    </w:p>
    <w:p>
      <w:pPr>
        <w:spacing w:after="0"/>
        <w:ind w:left="0"/>
        <w:jc w:val="both"/>
      </w:pPr>
      <w:r>
        <w:rPr>
          <w:rFonts w:ascii="Times New Roman"/>
          <w:b w:val="false"/>
          <w:i w:val="false"/>
          <w:color w:val="000000"/>
          <w:sz w:val="28"/>
        </w:rPr>
        <w:t>
      М.П.    Руководитель отдела (қолы / подпись) (Тегi, аты, әкесiнiң аты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Күні 20___жылғы "____" ____________________</w:t>
      </w:r>
    </w:p>
    <w:p>
      <w:pPr>
        <w:spacing w:after="0"/>
        <w:ind w:left="0"/>
        <w:jc w:val="both"/>
      </w:pPr>
      <w:r>
        <w:rPr>
          <w:rFonts w:ascii="Times New Roman"/>
          <w:b w:val="false"/>
          <w:i w:val="false"/>
          <w:color w:val="000000"/>
          <w:sz w:val="28"/>
        </w:rPr>
        <w:t>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