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bfea" w14:textId="4fdb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қызметте кадр саясатын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30 желтоқсандағы № 25 бұйрығы. Қазақстан Республикасының Әділет министрлігінде 2016 жылы 3 ақпанда № 12984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7 қазандағы № 4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07.10.2016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RichViewCheckpoint1"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 380-ІV Заңының 5-1-бабының </w:t>
      </w:r>
      <w:r>
        <w:rPr>
          <w:rFonts w:ascii="Times New Roman"/>
          <w:b w:val="false"/>
          <w:i w:val="false"/>
          <w:color w:val="000000"/>
          <w:sz w:val="28"/>
        </w:rPr>
        <w:t>9 тармақшасын</w:t>
      </w:r>
      <w:r>
        <w:rPr>
          <w:rFonts w:ascii="Times New Roman"/>
          <w:b w:val="false"/>
          <w:i w:val="false"/>
          <w:color w:val="000000"/>
          <w:sz w:val="28"/>
        </w:rPr>
        <w:t>, 7-бабының 
</w:t>
      </w:r>
      <w:r>
        <w:rPr>
          <w:rFonts w:ascii="Times New Roman"/>
          <w:b w:val="false"/>
          <w:i w:val="false"/>
          <w:color w:val="000000"/>
          <w:sz w:val="28"/>
        </w:rPr>
        <w:t>
2-тармағын, 29-бабының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 тармақшаларын</w:t>
      </w:r>
      <w:r>
        <w:rPr>
          <w:rFonts w:ascii="Times New Roman"/>
          <w:b w:val="false"/>
          <w:i w:val="false"/>
          <w:color w:val="000000"/>
          <w:sz w:val="28"/>
        </w:rPr>
        <w:t xml:space="preserve"> іске асыру мақсатында,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Сыбайлас жемкорлыққа қарсы қызметіндегі кадрмен қамтамасыз ету және кадр саясаты субъектілерінің жұмыс сапасы нәтижелерін бағалау әдістемесі;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 xml:space="preserve">2-қосымшасына </w:t>
      </w:r>
      <w:r>
        <w:rPr>
          <w:rFonts w:ascii="Times New Roman"/>
          <w:b w:val="false"/>
          <w:i w:val="false"/>
          <w:color w:val="000000"/>
          <w:sz w:val="28"/>
        </w:rPr>
        <w:t>сәйкес Сыбайлас жемқорлыққа қарсы кызметте кәсіби құзыреттерін, негізгі көрсеткіштерді және бәсекеге қабілеттілік көрсеткішінің есебін айқындау қағидалары мен әдістерін анықтау;</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 xml:space="preserve">3-қосымшасына </w:t>
      </w:r>
      <w:r>
        <w:rPr>
          <w:rFonts w:ascii="Times New Roman"/>
          <w:b w:val="false"/>
          <w:i w:val="false"/>
          <w:color w:val="000000"/>
          <w:sz w:val="28"/>
        </w:rPr>
        <w:t>сәйкес Сыбайлас жемқорлыққа қарсы қызметіндегі қызметкерлердің мансаптық өсу жүйесі мен өлшемшартын;</w:t>
      </w:r>
      <w:r>
        <w:br/>
      </w:r>
      <w:r>
        <w:rPr>
          <w:rFonts w:ascii="Times New Roman"/>
          <w:b w:val="false"/>
          <w:i w:val="false"/>
          <w:color w:val="000000"/>
          <w:sz w:val="28"/>
        </w:rPr>
        <w:t>
</w:t>
      </w:r>
      <w:r>
        <w:rPr>
          <w:rFonts w:ascii="Times New Roman"/>
          <w:b w:val="false"/>
          <w:i w:val="false"/>
          <w:color w:val="000000"/>
          <w:sz w:val="28"/>
        </w:rPr>
        <w:t>
      4) осы бұйрықгың </w:t>
      </w:r>
      <w:r>
        <w:rPr>
          <w:rFonts w:ascii="Times New Roman"/>
          <w:b w:val="false"/>
          <w:i w:val="false"/>
          <w:color w:val="000000"/>
          <w:sz w:val="28"/>
        </w:rPr>
        <w:t>4-қосымшасына</w:t>
      </w:r>
      <w:r>
        <w:rPr>
          <w:rFonts w:ascii="Times New Roman"/>
          <w:b w:val="false"/>
          <w:i w:val="false"/>
          <w:color w:val="000000"/>
          <w:sz w:val="28"/>
        </w:rPr>
        <w:t xml:space="preserve"> сәйкес Сыбайлас жемқорлыққа қарсы қызметіндегі кадрлық болжамды жүзеге асыру әдістемесі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министрлігінің Сыбайлас жемкорлыққа қарсы іс-қимыл Ұлттық бюросы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мерзімдік баспа басылымдарда және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күнтізбелік күн ішінде Қазақстан Республикасының нормативтік қүқықтық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Мемлекеттік қызмет істері министрлігінің Сыбайлас жемқорлыққа қарсы іс-қимыл Ұлттық бюросының құрылымдық бөлімшелерінің және аумақтық органдарының мәліметіне жеткізуін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Мемлекеттік қызмет істері министрлігінің Сыбайлас жемқорлыққа қарсы іс-қимыл Ұлттық бюросының Төрағасы Қ.П. Қожамжаровқа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17" w:id="2"/>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 істері министрі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Донаков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министрінің</w:t>
            </w:r>
            <w:r>
              <w:br/>
            </w:r>
            <w:r>
              <w:rPr>
                <w:rFonts w:ascii="Times New Roman"/>
                <w:b w:val="false"/>
                <w:i w:val="false"/>
                <w:color w:val="000000"/>
                <w:sz w:val="20"/>
              </w:rPr>
              <w:t>
2015 жылғы "30" желтоқсандағы</w:t>
            </w:r>
            <w:r>
              <w:br/>
            </w:r>
            <w:r>
              <w:rPr>
                <w:rFonts w:ascii="Times New Roman"/>
                <w:b w:val="false"/>
                <w:i w:val="false"/>
                <w:color w:val="000000"/>
                <w:sz w:val="20"/>
              </w:rPr>
              <w:t>
№ 25 бұйрығына 1-қосымша</w:t>
            </w:r>
          </w:p>
          <w:bookmarkEnd w:id="3"/>
        </w:tc>
      </w:tr>
    </w:tbl>
    <w:bookmarkStart w:name="z19" w:id="4"/>
    <w:p>
      <w:pPr>
        <w:spacing w:after="0"/>
        <w:ind w:left="0"/>
        <w:jc w:val="left"/>
      </w:pPr>
      <w:r>
        <w:rPr>
          <w:rFonts w:ascii="Times New Roman"/>
          <w:b/>
          <w:i w:val="false"/>
          <w:color w:val="000000"/>
        </w:rPr>
        <w:t xml:space="preserve"> 
Сыбайлас жемқорлыққа қарсы қызметіндегі кадрмен қамтамасыз ету және кадр саясаты субъектілерінің жұмыс сапасы нәтижелерін бағалау әдістемесі </w:t>
      </w:r>
    </w:p>
    <w:bookmarkEnd w:id="4"/>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1. Сыбайлас жемқорлыққа қарсы қызметіндегі кадрмен қамтамасыз ету және кадр саясаты субъектілерінің жұмыс сапасы нәтижелерін бағалау әдістемесі (бұдан әрі - Әдістеме) "Құқық қорғау қызметі туралы" Қазақстан Республикасы Заңы 5-1-бабының </w:t>
      </w:r>
      <w:r>
        <w:rPr>
          <w:rFonts w:ascii="Times New Roman"/>
          <w:b w:val="false"/>
          <w:i w:val="false"/>
          <w:color w:val="000000"/>
          <w:sz w:val="28"/>
        </w:rPr>
        <w:t xml:space="preserve">9) тармақшасын </w:t>
      </w:r>
      <w:r>
        <w:rPr>
          <w:rFonts w:ascii="Times New Roman"/>
          <w:b w:val="false"/>
          <w:i w:val="false"/>
          <w:color w:val="000000"/>
          <w:sz w:val="28"/>
        </w:rPr>
        <w:t>іске асыру мақсатында әзірленді және сыбайлас жемқорлыққа қарсы қызметіндегі кадрлық қамтамасыз ету және кадр саясаты субъектілерінің жұмыс сапасы бойынша шаралардың тиімділігін анықтауға арналған.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министрлігінің Сыбайлас жемқорлыққа қарсы іс-қимыл ұлттық бюросының (бұдан әрі - Бюро) аумақтық бөлімшелері кадрлық қамтамасыз ету және кадр саясаты субъектілері жұмыс сапасының нәтижелерін бағалау объектілері болып табылады.</w:t>
      </w:r>
      <w:r>
        <w:br/>
      </w:r>
      <w:r>
        <w:rPr>
          <w:rFonts w:ascii="Times New Roman"/>
          <w:b w:val="false"/>
          <w:i w:val="false"/>
          <w:color w:val="000000"/>
          <w:sz w:val="28"/>
        </w:rPr>
        <w:t>
</w:t>
      </w:r>
      <w:r>
        <w:rPr>
          <w:rFonts w:ascii="Times New Roman"/>
          <w:b w:val="false"/>
          <w:i w:val="false"/>
          <w:color w:val="000000"/>
          <w:sz w:val="28"/>
        </w:rPr>
        <w:t>
      3. Бағалау Бюроның кадр қызметімен (бұдан әрі - кадр қызметі) жүзеге асырылады.</w:t>
      </w:r>
      <w:r>
        <w:br/>
      </w:r>
      <w:r>
        <w:rPr>
          <w:rFonts w:ascii="Times New Roman"/>
          <w:b w:val="false"/>
          <w:i w:val="false"/>
          <w:color w:val="000000"/>
          <w:sz w:val="28"/>
        </w:rPr>
        <w:t>
</w:t>
      </w:r>
      <w:r>
        <w:rPr>
          <w:rFonts w:ascii="Times New Roman"/>
          <w:b w:val="false"/>
          <w:i w:val="false"/>
          <w:color w:val="000000"/>
          <w:sz w:val="28"/>
        </w:rPr>
        <w:t>
      4. Бағалау жыл сайын есептілік (күнтізбелік) жылдың қорытындысы бойынша жүзеге асырылады. </w:t>
      </w:r>
      <w:r>
        <w:br/>
      </w:r>
      <w:r>
        <w:rPr>
          <w:rFonts w:ascii="Times New Roman"/>
          <w:b w:val="false"/>
          <w:i w:val="false"/>
          <w:color w:val="000000"/>
          <w:sz w:val="28"/>
        </w:rPr>
        <w:t>
</w:t>
      </w:r>
      <w:r>
        <w:rPr>
          <w:rFonts w:ascii="Times New Roman"/>
          <w:b w:val="false"/>
          <w:i w:val="false"/>
          <w:color w:val="000000"/>
          <w:sz w:val="28"/>
        </w:rPr>
        <w:t>
      5. Бюроның аумақтық бөлімшелері (бұдан әрі - аумақтық бөлімшелер) бағалауды жүргізу үшін ақпаратты кадр қызметіне қағаз және электронды тасығыштармен тапсырады.</w:t>
      </w:r>
      <w:r>
        <w:br/>
      </w:r>
      <w:r>
        <w:rPr>
          <w:rFonts w:ascii="Times New Roman"/>
          <w:b w:val="false"/>
          <w:i w:val="false"/>
          <w:color w:val="000000"/>
          <w:sz w:val="28"/>
        </w:rPr>
        <w:t>
</w:t>
      </w:r>
      <w:r>
        <w:rPr>
          <w:rFonts w:ascii="Times New Roman"/>
          <w:b w:val="false"/>
          <w:i w:val="false"/>
          <w:color w:val="000000"/>
          <w:sz w:val="28"/>
        </w:rPr>
        <w:t>
      6. Бюроның аумақтық бөлімшелерінің сыбайлас жемқорлыққа қарсы қызметінің кадрларды есепке алу жөніндегі статистикалық мәліметтері бағалауды жүргізу үшін ақпарат көздері болып табылады.</w:t>
      </w:r>
      <w:r>
        <w:br/>
      </w:r>
      <w:r>
        <w:rPr>
          <w:rFonts w:ascii="Times New Roman"/>
          <w:b w:val="false"/>
          <w:i w:val="false"/>
          <w:color w:val="000000"/>
          <w:sz w:val="28"/>
        </w:rPr>
        <w:t>
</w:t>
      </w:r>
      <w:r>
        <w:rPr>
          <w:rFonts w:ascii="Times New Roman"/>
          <w:b w:val="false"/>
          <w:i w:val="false"/>
          <w:color w:val="000000"/>
          <w:sz w:val="28"/>
        </w:rPr>
        <w:t>
      7. Бағалау кадр қызметіне ұсынылатын аумақтық бөлімшелердің ақпаратын талдау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Қорытынды бағалауды қою кезіндегі түзетуші мәліметтер мыналар:</w:t>
      </w:r>
      <w:r>
        <w:br/>
      </w:r>
      <w:r>
        <w:rPr>
          <w:rFonts w:ascii="Times New Roman"/>
          <w:b w:val="false"/>
          <w:i w:val="false"/>
          <w:color w:val="000000"/>
          <w:sz w:val="28"/>
        </w:rPr>
        <w:t>
</w:t>
      </w:r>
      <w:r>
        <w:rPr>
          <w:rFonts w:ascii="Times New Roman"/>
          <w:b w:val="false"/>
          <w:i w:val="false"/>
          <w:color w:val="000000"/>
          <w:sz w:val="28"/>
        </w:rPr>
        <w:t>
      әлеуметтік мониторингтің нәтижелері бойынша ұқсас анықтамада көрінетін, ұжымдағы моральдық-психологиялық ахуалды әлеуметтік мониторингтеудің нәтижелері;</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ақпараттары;</w:t>
      </w:r>
      <w:r>
        <w:br/>
      </w:r>
      <w:r>
        <w:rPr>
          <w:rFonts w:ascii="Times New Roman"/>
          <w:b w:val="false"/>
          <w:i w:val="false"/>
          <w:color w:val="000000"/>
          <w:sz w:val="28"/>
        </w:rPr>
        <w:t>
</w:t>
      </w:r>
      <w:r>
        <w:rPr>
          <w:rFonts w:ascii="Times New Roman"/>
          <w:b w:val="false"/>
          <w:i w:val="false"/>
          <w:color w:val="000000"/>
          <w:sz w:val="28"/>
        </w:rPr>
        <w:t>
      ішкі қауіпсіздікті қамтамасыз ету бөлімшелерінің ақпараттары болып табылады.</w:t>
      </w:r>
      <w:r>
        <w:br/>
      </w:r>
      <w:r>
        <w:rPr>
          <w:rFonts w:ascii="Times New Roman"/>
          <w:b w:val="false"/>
          <w:i w:val="false"/>
          <w:color w:val="000000"/>
          <w:sz w:val="28"/>
        </w:rPr>
        <w:t>
</w:t>
      </w:r>
      <w:r>
        <w:rPr>
          <w:rFonts w:ascii="Times New Roman"/>
          <w:b w:val="false"/>
          <w:i w:val="false"/>
          <w:color w:val="000000"/>
          <w:sz w:val="28"/>
        </w:rPr>
        <w:t>
      8. Бағалау мынадай өлшемшарттар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1) кадр ресуртстарын тиімді пайдалану;</w:t>
      </w:r>
      <w:r>
        <w:br/>
      </w:r>
      <w:r>
        <w:rPr>
          <w:rFonts w:ascii="Times New Roman"/>
          <w:b w:val="false"/>
          <w:i w:val="false"/>
          <w:color w:val="000000"/>
          <w:sz w:val="28"/>
        </w:rPr>
        <w:t>
</w:t>
      </w:r>
      <w:r>
        <w:rPr>
          <w:rFonts w:ascii="Times New Roman"/>
          <w:b w:val="false"/>
          <w:i w:val="false"/>
          <w:color w:val="000000"/>
          <w:sz w:val="28"/>
        </w:rPr>
        <w:t>
      2) қызметкерлердің қызметін бағалаудың және аттестаттаудың нәтижелілігі;</w:t>
      </w:r>
      <w:r>
        <w:br/>
      </w:r>
      <w:r>
        <w:rPr>
          <w:rFonts w:ascii="Times New Roman"/>
          <w:b w:val="false"/>
          <w:i w:val="false"/>
          <w:color w:val="000000"/>
          <w:sz w:val="28"/>
        </w:rPr>
        <w:t>
</w:t>
      </w:r>
      <w:r>
        <w:rPr>
          <w:rFonts w:ascii="Times New Roman"/>
          <w:b w:val="false"/>
          <w:i w:val="false"/>
          <w:color w:val="000000"/>
          <w:sz w:val="28"/>
        </w:rPr>
        <w:t>
      3) қызметкерлерді оқыту.</w:t>
      </w:r>
      <w:r>
        <w:br/>
      </w:r>
      <w:r>
        <w:rPr>
          <w:rFonts w:ascii="Times New Roman"/>
          <w:b w:val="false"/>
          <w:i w:val="false"/>
          <w:color w:val="000000"/>
          <w:sz w:val="28"/>
        </w:rPr>
        <w:t>
</w:t>
      </w:r>
      <w:r>
        <w:rPr>
          <w:rFonts w:ascii="Times New Roman"/>
          <w:b w:val="false"/>
          <w:i w:val="false"/>
          <w:color w:val="000000"/>
          <w:sz w:val="28"/>
        </w:rPr>
        <w:t>
      9. Бағалау қорытындылары бойынша кадр қызметі осы Әдістемеге қосымшаға сәйкес нысан бойынша кадрлық қамтамасыз ету және кадр саясатты субъектілері жұмыс сапасының нәтижелерін бағалау туралы қарытынды дайындайды.</w:t>
      </w:r>
      <w:r>
        <w:br/>
      </w:r>
      <w:r>
        <w:rPr>
          <w:rFonts w:ascii="Times New Roman"/>
          <w:b w:val="false"/>
          <w:i w:val="false"/>
          <w:color w:val="000000"/>
          <w:sz w:val="28"/>
        </w:rPr>
        <w:t>
</w:t>
      </w:r>
      <w:r>
        <w:rPr>
          <w:rFonts w:ascii="Times New Roman"/>
          <w:b w:val="false"/>
          <w:i w:val="false"/>
          <w:color w:val="000000"/>
          <w:sz w:val="28"/>
        </w:rPr>
        <w:t>
      10. Аумақтық бөлімшелердің бағалау нәтижелері бойынша Бюро Төрағасына қорытынды ақпарат енгізіледі.</w:t>
      </w:r>
      <w:r>
        <w:br/>
      </w:r>
      <w:r>
        <w:rPr>
          <w:rFonts w:ascii="Times New Roman"/>
          <w:b w:val="false"/>
          <w:i w:val="false"/>
          <w:color w:val="000000"/>
          <w:sz w:val="28"/>
        </w:rPr>
        <w:t>
</w:t>
      </w:r>
      <w:r>
        <w:rPr>
          <w:rFonts w:ascii="Times New Roman"/>
          <w:b w:val="false"/>
          <w:i w:val="false"/>
          <w:color w:val="000000"/>
          <w:sz w:val="28"/>
        </w:rPr>
        <w:t>
      11. Қорытынды бағаланатын аумақтық бөлімшелерге мәлімет және ұсынымдарды орындау үшін оған қол қойған сәттен бастап бес жұмыс күн ішінде жолданады.</w:t>
      </w:r>
      <w:r>
        <w:br/>
      </w:r>
      <w:r>
        <w:rPr>
          <w:rFonts w:ascii="Times New Roman"/>
          <w:b w:val="false"/>
          <w:i w:val="false"/>
          <w:color w:val="000000"/>
          <w:sz w:val="28"/>
        </w:rPr>
        <w:t>
 </w:t>
      </w:r>
    </w:p>
    <w:bookmarkEnd w:id="6"/>
    <w:bookmarkStart w:name="z39" w:id="7"/>
    <w:p>
      <w:pPr>
        <w:spacing w:after="0"/>
        <w:ind w:left="0"/>
        <w:jc w:val="left"/>
      </w:pPr>
      <w:r>
        <w:rPr>
          <w:rFonts w:ascii="Times New Roman"/>
          <w:b/>
          <w:i w:val="false"/>
          <w:color w:val="000000"/>
        </w:rPr>
        <w:t xml:space="preserve"> 
2. Өлшемшарт "Кадр ресурстарын пайдаланудың тиімділігі"</w:t>
      </w:r>
    </w:p>
    <w:bookmarkEnd w:id="7"/>
    <w:bookmarkStart w:name="z40" w:id="8"/>
    <w:p>
      <w:pPr>
        <w:spacing w:after="0"/>
        <w:ind w:left="0"/>
        <w:jc w:val="both"/>
      </w:pPr>
      <w:r>
        <w:rPr>
          <w:rFonts w:ascii="Times New Roman"/>
          <w:b w:val="false"/>
          <w:i w:val="false"/>
          <w:color w:val="000000"/>
          <w:sz w:val="28"/>
        </w:rPr>
        <w:t>
      12. Осы өлшемшарт бойынша "Кадр ресурстарын пайдаланудың тиімділігі" (бұдан әрі – 1 өлшемшарт) аумақтық бөлімшелердің "кадрмен жасақтау деңгейі" және "кадрлардың тұрақсыздығы деңгейі" ұсынған ақпараты негізінде жүргізіледі және екі көрсеткіштің орта баллдары негізінде анықталады.</w:t>
      </w:r>
      <w:r>
        <w:br/>
      </w:r>
      <w:r>
        <w:rPr>
          <w:rFonts w:ascii="Times New Roman"/>
          <w:b w:val="false"/>
          <w:i w:val="false"/>
          <w:color w:val="000000"/>
          <w:sz w:val="28"/>
        </w:rPr>
        <w:t>
</w:t>
      </w:r>
      <w:r>
        <w:rPr>
          <w:rFonts w:ascii="Times New Roman"/>
          <w:b w:val="false"/>
          <w:i w:val="false"/>
          <w:color w:val="000000"/>
          <w:sz w:val="28"/>
        </w:rPr>
        <w:t>
      13. "Кадрмен жасақтау деңгейі" көрсеткіші бойынша бағалау жүргізу кезінде есепті кезең айының соңғы күнінің жағдайы бойынша аумақтық бөлімшелердің есептерінің тиісті мәліметтері ескеріледі.</w:t>
      </w:r>
      <w:r>
        <w:br/>
      </w:r>
      <w:r>
        <w:rPr>
          <w:rFonts w:ascii="Times New Roman"/>
          <w:b w:val="false"/>
          <w:i w:val="false"/>
          <w:color w:val="000000"/>
          <w:sz w:val="28"/>
        </w:rPr>
        <w:t>
</w:t>
      </w:r>
      <w:r>
        <w:rPr>
          <w:rFonts w:ascii="Times New Roman"/>
          <w:b w:val="false"/>
          <w:i w:val="false"/>
          <w:color w:val="000000"/>
          <w:sz w:val="28"/>
        </w:rPr>
        <w:t>
      14. "Кадрмен жасақтау деңгейі" көрсеткіші бойынша бағалау есепті кезеңнің аяғындағы бос орындар санының негізінде есептеледі. Бос орындарды есептеу кезінде сондай-ақ:</w:t>
      </w:r>
      <w:r>
        <w:br/>
      </w:r>
      <w:r>
        <w:rPr>
          <w:rFonts w:ascii="Times New Roman"/>
          <w:b w:val="false"/>
          <w:i w:val="false"/>
          <w:color w:val="000000"/>
          <w:sz w:val="28"/>
        </w:rPr>
        <w:t>
</w:t>
      </w:r>
      <w:r>
        <w:rPr>
          <w:rFonts w:ascii="Times New Roman"/>
          <w:b w:val="false"/>
          <w:i w:val="false"/>
          <w:color w:val="000000"/>
          <w:sz w:val="28"/>
        </w:rPr>
        <w:t>
      бала үш жасқа толғанға дейін бала күтімі бойынша демалыс;</w:t>
      </w:r>
      <w:r>
        <w:br/>
      </w:r>
      <w:r>
        <w:rPr>
          <w:rFonts w:ascii="Times New Roman"/>
          <w:b w:val="false"/>
          <w:i w:val="false"/>
          <w:color w:val="000000"/>
          <w:sz w:val="28"/>
        </w:rPr>
        <w:t>
</w:t>
      </w:r>
      <w:r>
        <w:rPr>
          <w:rFonts w:ascii="Times New Roman"/>
          <w:b w:val="false"/>
          <w:i w:val="false"/>
          <w:color w:val="000000"/>
          <w:sz w:val="28"/>
        </w:rPr>
        <w:t>
      мемлекеттік тапсырыс негізінде мемлекеттік қызметкерлерді даярлау және қайта даярлау мемлекеттік бағдарламалары бойынша немесе шет елдерде кадрлар даярлау жөніндегі Республикалық комиссия бекіткен басым мамандықтар бойынша шетелдің жоғары оқу орындарында оқуды өту нәтижелерінде пайда болған бос орындар есептеледі.</w:t>
      </w:r>
      <w:r>
        <w:br/>
      </w:r>
      <w:r>
        <w:rPr>
          <w:rFonts w:ascii="Times New Roman"/>
          <w:b w:val="false"/>
          <w:i w:val="false"/>
          <w:color w:val="000000"/>
          <w:sz w:val="28"/>
        </w:rPr>
        <w:t>
</w:t>
      </w:r>
      <w:r>
        <w:rPr>
          <w:rFonts w:ascii="Times New Roman"/>
          <w:b w:val="false"/>
          <w:i w:val="false"/>
          <w:color w:val="000000"/>
          <w:sz w:val="28"/>
        </w:rPr>
        <w:t>
      15. 1 өлшемшарт бойынша бағалау штат санының бос лауазымдары санының проценттік арақатынасында былайша есептеледі:</w:t>
      </w:r>
      <w:r>
        <w:br/>
      </w:r>
      <w:r>
        <w:rPr>
          <w:rFonts w:ascii="Times New Roman"/>
          <w:b w:val="false"/>
          <w:i w:val="false"/>
          <w:color w:val="000000"/>
          <w:sz w:val="28"/>
        </w:rPr>
        <w:t>
</w:t>
      </w:r>
      <w:r>
        <w:rPr>
          <w:rFonts w:ascii="Times New Roman"/>
          <w:b w:val="false"/>
          <w:i w:val="false"/>
          <w:color w:val="000000"/>
          <w:sz w:val="28"/>
        </w:rPr>
        <w:t>
      бос орындар болмағанда және/немесе кемінде 3% бос лауазымдар болғанда – 5 балл қойылады;</w:t>
      </w:r>
      <w:r>
        <w:br/>
      </w:r>
      <w:r>
        <w:rPr>
          <w:rFonts w:ascii="Times New Roman"/>
          <w:b w:val="false"/>
          <w:i w:val="false"/>
          <w:color w:val="000000"/>
          <w:sz w:val="28"/>
        </w:rPr>
        <w:t>
</w:t>
      </w:r>
      <w:r>
        <w:rPr>
          <w:rFonts w:ascii="Times New Roman"/>
          <w:b w:val="false"/>
          <w:i w:val="false"/>
          <w:color w:val="000000"/>
          <w:sz w:val="28"/>
        </w:rPr>
        <w:t>
      3%-тен 6%-ке дейін бос лауазымдар болғанда – 4 балл қойылады;</w:t>
      </w:r>
      <w:r>
        <w:br/>
      </w:r>
      <w:r>
        <w:rPr>
          <w:rFonts w:ascii="Times New Roman"/>
          <w:b w:val="false"/>
          <w:i w:val="false"/>
          <w:color w:val="000000"/>
          <w:sz w:val="28"/>
        </w:rPr>
        <w:t>
</w:t>
      </w:r>
      <w:r>
        <w:rPr>
          <w:rFonts w:ascii="Times New Roman"/>
          <w:b w:val="false"/>
          <w:i w:val="false"/>
          <w:color w:val="000000"/>
          <w:sz w:val="28"/>
        </w:rPr>
        <w:t>
      6%-тен артық бос лауазымдар болғанда – 3 балл қойылады.</w:t>
      </w:r>
      <w:r>
        <w:br/>
      </w:r>
      <w:r>
        <w:rPr>
          <w:rFonts w:ascii="Times New Roman"/>
          <w:b w:val="false"/>
          <w:i w:val="false"/>
          <w:color w:val="000000"/>
          <w:sz w:val="28"/>
        </w:rPr>
        <w:t>
</w:t>
      </w:r>
      <w:r>
        <w:rPr>
          <w:rFonts w:ascii="Times New Roman"/>
          <w:b w:val="false"/>
          <w:i w:val="false"/>
          <w:color w:val="000000"/>
          <w:sz w:val="28"/>
        </w:rPr>
        <w:t>
      Сонымен қатар, егер 4 немесе одан артық ай бойы лауазым бос болып қала берсе, осы өлшемшарт бойынша бағалаудан әрбір бос лауазым үшін 0,5 балл шегеріледі.</w:t>
      </w:r>
      <w:r>
        <w:br/>
      </w:r>
      <w:r>
        <w:rPr>
          <w:rFonts w:ascii="Times New Roman"/>
          <w:b w:val="false"/>
          <w:i w:val="false"/>
          <w:color w:val="000000"/>
          <w:sz w:val="28"/>
        </w:rPr>
        <w:t>
</w:t>
      </w:r>
      <w:r>
        <w:rPr>
          <w:rFonts w:ascii="Times New Roman"/>
          <w:b w:val="false"/>
          <w:i w:val="false"/>
          <w:color w:val="000000"/>
          <w:sz w:val="28"/>
        </w:rPr>
        <w:t>
      16. Егер алынған нәтиже минус белгісі бар мәнді құраса, аумақтық бөлімшеге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17. "Кадрлардың тұрақсыздығы деңгейі" өлшемшарты бойынша бағалауды есептеу есепті кезеңде жұмыстан шығарылған, іссапарға жіберілген қызметкерлер саны негізге алына отырып жүзеге асырылады:</w:t>
      </w:r>
      <w:r>
        <w:br/>
      </w:r>
      <w:r>
        <w:rPr>
          <w:rFonts w:ascii="Times New Roman"/>
          <w:b w:val="false"/>
          <w:i w:val="false"/>
          <w:color w:val="000000"/>
          <w:sz w:val="28"/>
        </w:rPr>
        <w:t>
</w:t>
      </w:r>
      <w:r>
        <w:rPr>
          <w:rFonts w:ascii="Times New Roman"/>
          <w:b w:val="false"/>
          <w:i w:val="false"/>
          <w:color w:val="000000"/>
          <w:sz w:val="28"/>
        </w:rPr>
        <w:t>
      жұмыстан шығарылғандар және/немесе есепті кезеңнің басында жұмыстан шығару нақты санынан 1% артық болмаған жағдайда – 5 балл қойылады;</w:t>
      </w:r>
      <w:r>
        <w:br/>
      </w:r>
      <w:r>
        <w:rPr>
          <w:rFonts w:ascii="Times New Roman"/>
          <w:b w:val="false"/>
          <w:i w:val="false"/>
          <w:color w:val="000000"/>
          <w:sz w:val="28"/>
        </w:rPr>
        <w:t>
</w:t>
      </w:r>
      <w:r>
        <w:rPr>
          <w:rFonts w:ascii="Times New Roman"/>
          <w:b w:val="false"/>
          <w:i w:val="false"/>
          <w:color w:val="000000"/>
          <w:sz w:val="28"/>
        </w:rPr>
        <w:t>
      есепті кезеңнің басында нақты саннан 1%-дан 3%-ға дейін жұмыстан босатылуы жағдайында - 4 балл қойылады;</w:t>
      </w:r>
      <w:r>
        <w:br/>
      </w:r>
      <w:r>
        <w:rPr>
          <w:rFonts w:ascii="Times New Roman"/>
          <w:b w:val="false"/>
          <w:i w:val="false"/>
          <w:color w:val="000000"/>
          <w:sz w:val="28"/>
        </w:rPr>
        <w:t>
</w:t>
      </w:r>
      <w:r>
        <w:rPr>
          <w:rFonts w:ascii="Times New Roman"/>
          <w:b w:val="false"/>
          <w:i w:val="false"/>
          <w:color w:val="000000"/>
          <w:sz w:val="28"/>
        </w:rPr>
        <w:t>
      есепті кезеңнің басында жұмыстан шығару нақты саннан 3%-дан 5%-ға дейін болған жағдайда - 3 балл қойылады;</w:t>
      </w:r>
      <w:r>
        <w:br/>
      </w:r>
      <w:r>
        <w:rPr>
          <w:rFonts w:ascii="Times New Roman"/>
          <w:b w:val="false"/>
          <w:i w:val="false"/>
          <w:color w:val="000000"/>
          <w:sz w:val="28"/>
        </w:rPr>
        <w:t>
</w:t>
      </w:r>
      <w:r>
        <w:rPr>
          <w:rFonts w:ascii="Times New Roman"/>
          <w:b w:val="false"/>
          <w:i w:val="false"/>
          <w:color w:val="000000"/>
          <w:sz w:val="28"/>
        </w:rPr>
        <w:t>
      есепті кезеңнің басында жұмыстан шығару нақты саннан 5%-дан 7%-ға дейін болған жағдайда - 2 балл қойылады;</w:t>
      </w:r>
      <w:r>
        <w:br/>
      </w:r>
      <w:r>
        <w:rPr>
          <w:rFonts w:ascii="Times New Roman"/>
          <w:b w:val="false"/>
          <w:i w:val="false"/>
          <w:color w:val="000000"/>
          <w:sz w:val="28"/>
        </w:rPr>
        <w:t>
</w:t>
      </w:r>
      <w:r>
        <w:rPr>
          <w:rFonts w:ascii="Times New Roman"/>
          <w:b w:val="false"/>
          <w:i w:val="false"/>
          <w:color w:val="000000"/>
          <w:sz w:val="28"/>
        </w:rPr>
        <w:t>
      есепті кезеңнің басында жұмыстан шығару нақты саннан 7%-дан артық болған жағдайда - 0 балл қойылады.</w:t>
      </w:r>
      <w:r>
        <w:br/>
      </w:r>
      <w:r>
        <w:rPr>
          <w:rFonts w:ascii="Times New Roman"/>
          <w:b w:val="false"/>
          <w:i w:val="false"/>
          <w:color w:val="000000"/>
          <w:sz w:val="28"/>
        </w:rPr>
        <w:t>
</w:t>
      </w:r>
      <w:r>
        <w:rPr>
          <w:rFonts w:ascii="Times New Roman"/>
          <w:b w:val="false"/>
          <w:i w:val="false"/>
          <w:color w:val="000000"/>
          <w:sz w:val="28"/>
        </w:rPr>
        <w:t>
      18. Сонымен қатар, есептеу жүргізу кезінде:</w:t>
      </w:r>
      <w:r>
        <w:br/>
      </w:r>
      <w:r>
        <w:rPr>
          <w:rFonts w:ascii="Times New Roman"/>
          <w:b w:val="false"/>
          <w:i w:val="false"/>
          <w:color w:val="000000"/>
          <w:sz w:val="28"/>
        </w:rPr>
        <w:t>
</w:t>
      </w:r>
      <w:r>
        <w:rPr>
          <w:rFonts w:ascii="Times New Roman"/>
          <w:b w:val="false"/>
          <w:i w:val="false"/>
          <w:color w:val="000000"/>
          <w:sz w:val="28"/>
        </w:rPr>
        <w:t>
      зейнеткерлікке шығуға байланысты;</w:t>
      </w:r>
      <w:r>
        <w:br/>
      </w:r>
      <w:r>
        <w:rPr>
          <w:rFonts w:ascii="Times New Roman"/>
          <w:b w:val="false"/>
          <w:i w:val="false"/>
          <w:color w:val="000000"/>
          <w:sz w:val="28"/>
        </w:rPr>
        <w:t>
</w:t>
      </w:r>
      <w:r>
        <w:rPr>
          <w:rFonts w:ascii="Times New Roman"/>
          <w:b w:val="false"/>
          <w:i w:val="false"/>
          <w:color w:val="000000"/>
          <w:sz w:val="28"/>
        </w:rPr>
        <w:t>
      қайта құру немесе штаттың қысқаруына байланысты;</w:t>
      </w:r>
      <w:r>
        <w:br/>
      </w:r>
      <w:r>
        <w:rPr>
          <w:rFonts w:ascii="Times New Roman"/>
          <w:b w:val="false"/>
          <w:i w:val="false"/>
          <w:color w:val="000000"/>
          <w:sz w:val="28"/>
        </w:rPr>
        <w:t>
</w:t>
      </w:r>
      <w:r>
        <w:rPr>
          <w:rFonts w:ascii="Times New Roman"/>
          <w:b w:val="false"/>
          <w:i w:val="false"/>
          <w:color w:val="000000"/>
          <w:sz w:val="28"/>
        </w:rPr>
        <w:t>
      науқастануына, қайтыс болуына байланысты;</w:t>
      </w:r>
      <w:r>
        <w:br/>
      </w:r>
      <w:r>
        <w:rPr>
          <w:rFonts w:ascii="Times New Roman"/>
          <w:b w:val="false"/>
          <w:i w:val="false"/>
          <w:color w:val="000000"/>
          <w:sz w:val="28"/>
        </w:rPr>
        <w:t>
</w:t>
      </w:r>
      <w:r>
        <w:rPr>
          <w:rFonts w:ascii="Times New Roman"/>
          <w:b w:val="false"/>
          <w:i w:val="false"/>
          <w:color w:val="000000"/>
          <w:sz w:val="28"/>
        </w:rPr>
        <w:t>
      саяси лауазымға тағайындалуына байланысты;</w:t>
      </w:r>
      <w:r>
        <w:br/>
      </w:r>
      <w:r>
        <w:rPr>
          <w:rFonts w:ascii="Times New Roman"/>
          <w:b w:val="false"/>
          <w:i w:val="false"/>
          <w:color w:val="000000"/>
          <w:sz w:val="28"/>
        </w:rPr>
        <w:t>
</w:t>
      </w:r>
      <w:r>
        <w:rPr>
          <w:rFonts w:ascii="Times New Roman"/>
          <w:b w:val="false"/>
          <w:i w:val="false"/>
          <w:color w:val="000000"/>
          <w:sz w:val="28"/>
        </w:rPr>
        <w:t>
      негізгі қызметкердің жұмысқа шығуына байланысты (бала күтімі бойынша демалыстан, мемлекеттік тапсырыс негізінде мемлекеттік қызметкерлерді даярлау және қайта даярлау мемлекеттік бағдарламалары бойынша және шет елдерде кадрлар даярлау жөніндегі Республикалық комиссиясы бекіткен басым мамандықтар бойынша шетелдің жоғары оқу орындарында оқуды өтуіне байланысты жалақысы сақталмайтын демалыстан) жұмыстан шығарылған қызметкерлер ескерілмейді.</w:t>
      </w:r>
      <w:r>
        <w:br/>
      </w:r>
      <w:r>
        <w:rPr>
          <w:rFonts w:ascii="Times New Roman"/>
          <w:b w:val="false"/>
          <w:i w:val="false"/>
          <w:color w:val="000000"/>
          <w:sz w:val="28"/>
        </w:rPr>
        <w:t>
</w:t>
      </w:r>
      <w:r>
        <w:rPr>
          <w:rFonts w:ascii="Times New Roman"/>
          <w:b w:val="false"/>
          <w:i w:val="false"/>
          <w:color w:val="000000"/>
          <w:sz w:val="28"/>
        </w:rPr>
        <w:t>
      19. Егер аумақтық бөлімшенің басшысы ауысқаннан кейін алдағы үш ай ішінде басшы лауазымдарды атқаратын қызметкерлердің 3%-дан астамы өз еріктерімен жұмыстан шығарылса, "Кадрмен жасақтау деңгейі" және "Кадрлардың тұрақсыздығы деңгейі" көрсеткіштері бойынша баллдардың орташа сомасынан 3 балл шегеріледі.</w:t>
      </w:r>
      <w:r>
        <w:br/>
      </w:r>
      <w:r>
        <w:rPr>
          <w:rFonts w:ascii="Times New Roman"/>
          <w:b w:val="false"/>
          <w:i w:val="false"/>
          <w:color w:val="000000"/>
          <w:sz w:val="28"/>
        </w:rPr>
        <w:t>
</w:t>
      </w:r>
      <w:r>
        <w:rPr>
          <w:rFonts w:ascii="Times New Roman"/>
          <w:b w:val="false"/>
          <w:i w:val="false"/>
          <w:color w:val="000000"/>
          <w:sz w:val="28"/>
        </w:rPr>
        <w:t>
      20. Қабылданған жас қызметкерлердің 50% есепті кезеңде жұмыстан шығарылған жағдайда, осы Әдістеменің 17-тармағына сәйкес саналатын орта мәннен 1 балл шегеріледі.</w:t>
      </w:r>
      <w:r>
        <w:br/>
      </w:r>
      <w:r>
        <w:rPr>
          <w:rFonts w:ascii="Times New Roman"/>
          <w:b w:val="false"/>
          <w:i w:val="false"/>
          <w:color w:val="000000"/>
          <w:sz w:val="28"/>
        </w:rPr>
        <w:t>
</w:t>
      </w:r>
      <w:r>
        <w:rPr>
          <w:rFonts w:ascii="Times New Roman"/>
          <w:b w:val="false"/>
          <w:i w:val="false"/>
          <w:color w:val="000000"/>
          <w:sz w:val="28"/>
        </w:rPr>
        <w:t>
      21. Егер алынған нәтиже минус белгісі бар мәнді құраса, аумақтық бөлімшеге осы көрсеткіш бойынша 0 мәні қойылады.</w:t>
      </w:r>
      <w:r>
        <w:br/>
      </w:r>
      <w:r>
        <w:rPr>
          <w:rFonts w:ascii="Times New Roman"/>
          <w:b w:val="false"/>
          <w:i w:val="false"/>
          <w:color w:val="000000"/>
          <w:sz w:val="28"/>
        </w:rPr>
        <w:t>
 </w:t>
      </w:r>
    </w:p>
    <w:bookmarkEnd w:id="8"/>
    <w:bookmarkStart w:name="z66" w:id="9"/>
    <w:p>
      <w:pPr>
        <w:spacing w:after="0"/>
        <w:ind w:left="0"/>
        <w:jc w:val="left"/>
      </w:pPr>
      <w:r>
        <w:rPr>
          <w:rFonts w:ascii="Times New Roman"/>
          <w:b/>
          <w:i w:val="false"/>
          <w:color w:val="000000"/>
        </w:rPr>
        <w:t xml:space="preserve"> 
3. Өлшемшарт "Қызметті бағалаудың және аттестаттаудың нәтижелілігі"</w:t>
      </w:r>
    </w:p>
    <w:bookmarkEnd w:id="9"/>
    <w:bookmarkStart w:name="z67" w:id="10"/>
    <w:p>
      <w:pPr>
        <w:spacing w:after="0"/>
        <w:ind w:left="0"/>
        <w:jc w:val="both"/>
      </w:pPr>
      <w:r>
        <w:rPr>
          <w:rFonts w:ascii="Times New Roman"/>
          <w:b w:val="false"/>
          <w:i w:val="false"/>
          <w:color w:val="000000"/>
          <w:sz w:val="28"/>
        </w:rPr>
        <w:t>
      22. "Қызметті бағалаудың және аттестаттаудың нәтижелілігі" өлшемшарты бойынша (бұдан әрі – 2 өлшемшарт) бағалау есепті кезеңде аумақтық бөлімшелер қызметкерлерінің қызметіне жыл сайынғы бағалау жүргізу және аттестаттау нәтижелерінің негізінде жүргізіледі.</w:t>
      </w:r>
      <w:r>
        <w:br/>
      </w:r>
      <w:r>
        <w:rPr>
          <w:rFonts w:ascii="Times New Roman"/>
          <w:b w:val="false"/>
          <w:i w:val="false"/>
          <w:color w:val="000000"/>
          <w:sz w:val="28"/>
        </w:rPr>
        <w:t>
</w:t>
      </w:r>
      <w:r>
        <w:rPr>
          <w:rFonts w:ascii="Times New Roman"/>
          <w:b w:val="false"/>
          <w:i w:val="false"/>
          <w:color w:val="000000"/>
          <w:sz w:val="28"/>
        </w:rPr>
        <w:t>
      23. Осы өлшемшарт бойынша бағалауды есептеуде есептік кезеңде бағалаудан өткен қызметкерлердің жалпы санынан қызметті жыл сайын бағалау қорытындылары бойынша оларға қатысты аттестаттау жүргізу туралы шешім қабылданған қызметкерлер санының проценттік қатынасы ескеріледі.</w:t>
      </w:r>
      <w:r>
        <w:br/>
      </w:r>
      <w:r>
        <w:rPr>
          <w:rFonts w:ascii="Times New Roman"/>
          <w:b w:val="false"/>
          <w:i w:val="false"/>
          <w:color w:val="000000"/>
          <w:sz w:val="28"/>
        </w:rPr>
        <w:t>
</w:t>
      </w:r>
      <w:r>
        <w:rPr>
          <w:rFonts w:ascii="Times New Roman"/>
          <w:b w:val="false"/>
          <w:i w:val="false"/>
          <w:color w:val="000000"/>
          <w:sz w:val="28"/>
        </w:rPr>
        <w:t>
      24. Бағалауды есептеу былайша жүргізіледі:</w:t>
      </w:r>
      <w:r>
        <w:br/>
      </w:r>
      <w:r>
        <w:rPr>
          <w:rFonts w:ascii="Times New Roman"/>
          <w:b w:val="false"/>
          <w:i w:val="false"/>
          <w:color w:val="000000"/>
          <w:sz w:val="28"/>
        </w:rPr>
        <w:t>
</w:t>
      </w:r>
      <w:r>
        <w:rPr>
          <w:rFonts w:ascii="Times New Roman"/>
          <w:b w:val="false"/>
          <w:i w:val="false"/>
          <w:color w:val="000000"/>
          <w:sz w:val="28"/>
        </w:rPr>
        <w:t>
      есепті кезеңде аттестаттауға жіберілген қызметкерлер болмаған жағдайда – 5 балл қойылады;</w:t>
      </w:r>
      <w:r>
        <w:br/>
      </w:r>
      <w:r>
        <w:rPr>
          <w:rFonts w:ascii="Times New Roman"/>
          <w:b w:val="false"/>
          <w:i w:val="false"/>
          <w:color w:val="000000"/>
          <w:sz w:val="28"/>
        </w:rPr>
        <w:t>
</w:t>
      </w:r>
      <w:r>
        <w:rPr>
          <w:rFonts w:ascii="Times New Roman"/>
          <w:b w:val="false"/>
          <w:i w:val="false"/>
          <w:color w:val="000000"/>
          <w:sz w:val="28"/>
        </w:rPr>
        <w:t>
      есепті кезеңде бағалаудан өткен қызметкерлер санынан 1%-тен артық емесіне қатысты аттестаттау жүргізу туралы шешім қабылданған жағдайда – 4 балл қойылады;</w:t>
      </w:r>
      <w:r>
        <w:br/>
      </w:r>
      <w:r>
        <w:rPr>
          <w:rFonts w:ascii="Times New Roman"/>
          <w:b w:val="false"/>
          <w:i w:val="false"/>
          <w:color w:val="000000"/>
          <w:sz w:val="28"/>
        </w:rPr>
        <w:t>
</w:t>
      </w:r>
      <w:r>
        <w:rPr>
          <w:rFonts w:ascii="Times New Roman"/>
          <w:b w:val="false"/>
          <w:i w:val="false"/>
          <w:color w:val="000000"/>
          <w:sz w:val="28"/>
        </w:rPr>
        <w:t>
      есепті кезеңде бағалаудан өткен қызметкерлер санынан 1%-тен 3%-ке дейінгілерге қатысты аттестаттау жүргізу туралы шешім қабылданған жағдайда – 3 балл қойылады;</w:t>
      </w:r>
      <w:r>
        <w:br/>
      </w:r>
      <w:r>
        <w:rPr>
          <w:rFonts w:ascii="Times New Roman"/>
          <w:b w:val="false"/>
          <w:i w:val="false"/>
          <w:color w:val="000000"/>
          <w:sz w:val="28"/>
        </w:rPr>
        <w:t>
</w:t>
      </w:r>
      <w:r>
        <w:rPr>
          <w:rFonts w:ascii="Times New Roman"/>
          <w:b w:val="false"/>
          <w:i w:val="false"/>
          <w:color w:val="000000"/>
          <w:sz w:val="28"/>
        </w:rPr>
        <w:t>
      есепті кезеңде бағалаудан өткен қызметкерлер санынан 3%-тен 5%-ке дейінгілерге қатысты аттестаттау жүргізу туралы шешім қабылданған жағдайда – 2 балл қойылады;</w:t>
      </w:r>
      <w:r>
        <w:br/>
      </w:r>
      <w:r>
        <w:rPr>
          <w:rFonts w:ascii="Times New Roman"/>
          <w:b w:val="false"/>
          <w:i w:val="false"/>
          <w:color w:val="000000"/>
          <w:sz w:val="28"/>
        </w:rPr>
        <w:t>
</w:t>
      </w:r>
      <w:r>
        <w:rPr>
          <w:rFonts w:ascii="Times New Roman"/>
          <w:b w:val="false"/>
          <w:i w:val="false"/>
          <w:color w:val="000000"/>
          <w:sz w:val="28"/>
        </w:rPr>
        <w:t>
      есепті кезеңде бағалаудан өткен қызметкерлер санынан 5%-тен 7%-ке дейінгілерге қатысты аттестаттау жүргізу туралы шешім қабылданған жағдайда – 1 балл қойылады;</w:t>
      </w:r>
      <w:r>
        <w:br/>
      </w:r>
      <w:r>
        <w:rPr>
          <w:rFonts w:ascii="Times New Roman"/>
          <w:b w:val="false"/>
          <w:i w:val="false"/>
          <w:color w:val="000000"/>
          <w:sz w:val="28"/>
        </w:rPr>
        <w:t>
</w:t>
      </w:r>
      <w:r>
        <w:rPr>
          <w:rFonts w:ascii="Times New Roman"/>
          <w:b w:val="false"/>
          <w:i w:val="false"/>
          <w:color w:val="000000"/>
          <w:sz w:val="28"/>
        </w:rPr>
        <w:t>
      есепті кезеңде бағалаудан өткен қызметкерлер санынан 7%-тен артығына қатысты аттестаттау жүргізу туралы шешім қабылданған жағдайда – 0 балл қойылады.</w:t>
      </w:r>
      <w:r>
        <w:br/>
      </w:r>
      <w:r>
        <w:rPr>
          <w:rFonts w:ascii="Times New Roman"/>
          <w:b w:val="false"/>
          <w:i w:val="false"/>
          <w:color w:val="000000"/>
          <w:sz w:val="28"/>
        </w:rPr>
        <w:t>
</w:t>
      </w:r>
      <w:r>
        <w:rPr>
          <w:rFonts w:ascii="Times New Roman"/>
          <w:b w:val="false"/>
          <w:i w:val="false"/>
          <w:color w:val="000000"/>
          <w:sz w:val="28"/>
        </w:rPr>
        <w:t>
      25. Аттестаттау комиссиясы есепті кезеңде аттестаттаудан өтетіндердің арасынан 5%-тен артық қызметкерге қатысты қайта аттестаттаудан өту туралы шешім қабылдаған кезде, "Қызметті бағалаудың және аттестаттаудың нәтижелілігі" 2 өлшемшарты бойынша бағалаудан 1 балл шегеріледі.</w:t>
      </w:r>
      <w:r>
        <w:br/>
      </w:r>
      <w:r>
        <w:rPr>
          <w:rFonts w:ascii="Times New Roman"/>
          <w:b w:val="false"/>
          <w:i w:val="false"/>
          <w:color w:val="000000"/>
          <w:sz w:val="28"/>
        </w:rPr>
        <w:t>
</w:t>
      </w:r>
      <w:r>
        <w:rPr>
          <w:rFonts w:ascii="Times New Roman"/>
          <w:b w:val="false"/>
          <w:i w:val="false"/>
          <w:color w:val="000000"/>
          <w:sz w:val="28"/>
        </w:rPr>
        <w:t>
      Аттестаттау комиссиясы есепті кезеңде аттестаттаудан өткендердің арасынан 5%-тен артық қызметкерге қатысты атқарып отырған лауазымына сәйкес еместігі туралды шешім және лауазымын төмендету туралы ұсыным қабылдағанда, "Қызметті бағалаудың және аттестаттаудың нәтижелілігі" 2 өлшемшарты бойынша бағалаудан 2 балл шегеріледі.</w:t>
      </w:r>
      <w:r>
        <w:br/>
      </w:r>
      <w:r>
        <w:rPr>
          <w:rFonts w:ascii="Times New Roman"/>
          <w:b w:val="false"/>
          <w:i w:val="false"/>
          <w:color w:val="000000"/>
          <w:sz w:val="28"/>
        </w:rPr>
        <w:t>
</w:t>
      </w:r>
      <w:r>
        <w:rPr>
          <w:rFonts w:ascii="Times New Roman"/>
          <w:b w:val="false"/>
          <w:i w:val="false"/>
          <w:color w:val="000000"/>
          <w:sz w:val="28"/>
        </w:rPr>
        <w:t>
      26. Егер алынған нәтиже минус белгісі бар мәнді құраса, аумақтық бөлімшеге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27. Есепті кезеңде қызметкерлерге қатысты қайта аттестаттау жүргізу кезінде оның нәтижелері бағалау есебінде пайдаланылмайды.</w:t>
      </w:r>
      <w:r>
        <w:br/>
      </w:r>
      <w:r>
        <w:rPr>
          <w:rFonts w:ascii="Times New Roman"/>
          <w:b w:val="false"/>
          <w:i w:val="false"/>
          <w:color w:val="000000"/>
          <w:sz w:val="28"/>
        </w:rPr>
        <w:t>
 </w:t>
      </w:r>
    </w:p>
    <w:bookmarkEnd w:id="10"/>
    <w:bookmarkStart w:name="z80" w:id="11"/>
    <w:p>
      <w:pPr>
        <w:spacing w:after="0"/>
        <w:ind w:left="0"/>
        <w:jc w:val="left"/>
      </w:pPr>
      <w:r>
        <w:rPr>
          <w:rFonts w:ascii="Times New Roman"/>
          <w:b/>
          <w:i w:val="false"/>
          <w:color w:val="000000"/>
        </w:rPr>
        <w:t xml:space="preserve"> 
4. Өлшемшарт "Қызметкерлерді оқыту"</w:t>
      </w:r>
    </w:p>
    <w:bookmarkEnd w:id="11"/>
    <w:bookmarkStart w:name="z81" w:id="12"/>
    <w:p>
      <w:pPr>
        <w:spacing w:after="0"/>
        <w:ind w:left="0"/>
        <w:jc w:val="both"/>
      </w:pPr>
      <w:r>
        <w:rPr>
          <w:rFonts w:ascii="Times New Roman"/>
          <w:b w:val="false"/>
          <w:i w:val="false"/>
          <w:color w:val="000000"/>
          <w:sz w:val="28"/>
        </w:rPr>
        <w:t>
      28. "Қызметкерлерді оқыту" өлшемшарты бойынша бағалау аумақтық бөлімшелердің ұсынған даярлықтан, қайта даярлықтан және біліктілікті арттырудан өтуі тиіс және өткен қызметкерлері туралы ақпаратының негізінде жүргізіледі.</w:t>
      </w:r>
      <w:r>
        <w:br/>
      </w:r>
      <w:r>
        <w:rPr>
          <w:rFonts w:ascii="Times New Roman"/>
          <w:b w:val="false"/>
          <w:i w:val="false"/>
          <w:color w:val="000000"/>
          <w:sz w:val="28"/>
        </w:rPr>
        <w:t>
</w:t>
      </w:r>
      <w:r>
        <w:rPr>
          <w:rFonts w:ascii="Times New Roman"/>
          <w:b w:val="false"/>
          <w:i w:val="false"/>
          <w:color w:val="000000"/>
          <w:sz w:val="28"/>
        </w:rPr>
        <w:t>
      29. Осы өлшемшарт бойынша бағалауды есептеуде есепті кезеңде даярлықтан, қайта даярлықтан және біліктілікті арттырудан өтуі тиіс қызметкерлердің есепті кезеңде оқудан нақты өткен қызметкерлері санына проценттік қатынасы ескеріледі.</w:t>
      </w:r>
      <w:r>
        <w:br/>
      </w:r>
      <w:r>
        <w:rPr>
          <w:rFonts w:ascii="Times New Roman"/>
          <w:b w:val="false"/>
          <w:i w:val="false"/>
          <w:color w:val="000000"/>
          <w:sz w:val="28"/>
        </w:rPr>
        <w:t>
</w:t>
      </w:r>
      <w:r>
        <w:rPr>
          <w:rFonts w:ascii="Times New Roman"/>
          <w:b w:val="false"/>
          <w:i w:val="false"/>
          <w:color w:val="000000"/>
          <w:sz w:val="28"/>
        </w:rPr>
        <w:t>
      30. Бағалауды есептеу былайша жүргізіледі:</w:t>
      </w:r>
      <w:r>
        <w:br/>
      </w:r>
      <w:r>
        <w:rPr>
          <w:rFonts w:ascii="Times New Roman"/>
          <w:b w:val="false"/>
          <w:i w:val="false"/>
          <w:color w:val="000000"/>
          <w:sz w:val="28"/>
        </w:rPr>
        <w:t>
</w:t>
      </w:r>
      <w:r>
        <w:rPr>
          <w:rFonts w:ascii="Times New Roman"/>
          <w:b w:val="false"/>
          <w:i w:val="false"/>
          <w:color w:val="000000"/>
          <w:sz w:val="28"/>
        </w:rPr>
        <w:t>
      есепті кезеңде 90%-тен 100%-ке дейін оқытылуы тиіс қызметкерлер оқытылса – 5 балл қойылады;</w:t>
      </w:r>
      <w:r>
        <w:br/>
      </w:r>
      <w:r>
        <w:rPr>
          <w:rFonts w:ascii="Times New Roman"/>
          <w:b w:val="false"/>
          <w:i w:val="false"/>
          <w:color w:val="000000"/>
          <w:sz w:val="28"/>
        </w:rPr>
        <w:t>
</w:t>
      </w:r>
      <w:r>
        <w:rPr>
          <w:rFonts w:ascii="Times New Roman"/>
          <w:b w:val="false"/>
          <w:i w:val="false"/>
          <w:color w:val="000000"/>
          <w:sz w:val="28"/>
        </w:rPr>
        <w:t>
      есепті кезеңде 80%-тен 90%-ке дейін қызметкерлер оқытылса – 4 балл қойылады;</w:t>
      </w:r>
      <w:r>
        <w:br/>
      </w:r>
      <w:r>
        <w:rPr>
          <w:rFonts w:ascii="Times New Roman"/>
          <w:b w:val="false"/>
          <w:i w:val="false"/>
          <w:color w:val="000000"/>
          <w:sz w:val="28"/>
        </w:rPr>
        <w:t>
</w:t>
      </w:r>
      <w:r>
        <w:rPr>
          <w:rFonts w:ascii="Times New Roman"/>
          <w:b w:val="false"/>
          <w:i w:val="false"/>
          <w:color w:val="000000"/>
          <w:sz w:val="28"/>
        </w:rPr>
        <w:t>
      есепті кезеңде 70%-тен 80%-ке дейін қызметкерлер оқытылса – 3 балл қойылады;</w:t>
      </w:r>
      <w:r>
        <w:br/>
      </w:r>
      <w:r>
        <w:rPr>
          <w:rFonts w:ascii="Times New Roman"/>
          <w:b w:val="false"/>
          <w:i w:val="false"/>
          <w:color w:val="000000"/>
          <w:sz w:val="28"/>
        </w:rPr>
        <w:t>
</w:t>
      </w:r>
      <w:r>
        <w:rPr>
          <w:rFonts w:ascii="Times New Roman"/>
          <w:b w:val="false"/>
          <w:i w:val="false"/>
          <w:color w:val="000000"/>
          <w:sz w:val="28"/>
        </w:rPr>
        <w:t>
      есепті кезеңде 60%-тен 70%-ке дейін қызметкерлер оқытылса – 2 балл қойылады.</w:t>
      </w:r>
      <w:r>
        <w:br/>
      </w:r>
      <w:r>
        <w:rPr>
          <w:rFonts w:ascii="Times New Roman"/>
          <w:b w:val="false"/>
          <w:i w:val="false"/>
          <w:color w:val="000000"/>
          <w:sz w:val="28"/>
        </w:rPr>
        <w:t>
</w:t>
      </w:r>
      <w:r>
        <w:rPr>
          <w:rFonts w:ascii="Times New Roman"/>
          <w:b w:val="false"/>
          <w:i w:val="false"/>
          <w:color w:val="000000"/>
          <w:sz w:val="28"/>
        </w:rPr>
        <w:t>
      31. Есепті кезеңде даярлық, қайта даярлық және біліктілікті арттыру курстарында оқуға тиіс қызметкерлер болмаған жағдайда, осы өлшемшарт бойынша 0 балл қойылады.</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5. Сыбайлас жемқорлыққа қарсы қызметінің кадр саясаты субъектілерінің қорытынды бағасы</w:t>
      </w:r>
    </w:p>
    <w:bookmarkStart w:name="z90" w:id="13"/>
    <w:p>
      <w:pPr>
        <w:spacing w:after="0"/>
        <w:ind w:left="0"/>
        <w:jc w:val="both"/>
      </w:pPr>
      <w:r>
        <w:rPr>
          <w:rFonts w:ascii="Times New Roman"/>
          <w:b w:val="false"/>
          <w:i w:val="false"/>
          <w:color w:val="000000"/>
          <w:sz w:val="28"/>
        </w:rPr>
        <w:t>
      32. Қорытынды баға "Кадр ресурстарын пайдаланудың тиімділігі", "Қызметті бағалаудың және аттестаттаудың нәтижелілігі", "Қызметкерлерді оқыту" барлық өлшемшарттар бойынша алынған нәтижелерді қосу арқылы анықталады, сонымен қатар баллдардың жалпы сомасынан төменгі көрсеткіш баллдары алынып тасталады.</w:t>
      </w:r>
      <w:r>
        <w:br/>
      </w:r>
      <w:r>
        <w:rPr>
          <w:rFonts w:ascii="Times New Roman"/>
          <w:b w:val="false"/>
          <w:i w:val="false"/>
          <w:color w:val="000000"/>
          <w:sz w:val="28"/>
        </w:rPr>
        <w:t>
</w:t>
      </w:r>
      <w:r>
        <w:rPr>
          <w:rFonts w:ascii="Times New Roman"/>
          <w:b w:val="false"/>
          <w:i w:val="false"/>
          <w:color w:val="000000"/>
          <w:sz w:val="28"/>
        </w:rPr>
        <w:t>
      33. Есепті кезеңде қызметкер сыбайлас жемқорлық құқық бұзушылық жасағаны үшін әкімшілік жауаптылыққа тартылған кезде қорытынды бағадан әрбір қызметкер үшін 1 баллдан шегеріледі.</w:t>
      </w:r>
      <w:r>
        <w:br/>
      </w:r>
      <w:r>
        <w:rPr>
          <w:rFonts w:ascii="Times New Roman"/>
          <w:b w:val="false"/>
          <w:i w:val="false"/>
          <w:color w:val="000000"/>
          <w:sz w:val="28"/>
        </w:rPr>
        <w:t>
</w:t>
      </w:r>
      <w:r>
        <w:rPr>
          <w:rFonts w:ascii="Times New Roman"/>
          <w:b w:val="false"/>
          <w:i w:val="false"/>
          <w:color w:val="000000"/>
          <w:sz w:val="28"/>
        </w:rPr>
        <w:t>
      Есепті кезеңде қызметкер сыбайлас жемқорлық қылмыс жасағаны үшін қылмыстық жауаптылыққа тартылған кезде қорытынды бағадан әрбір қызметкер үшін 2 баллдан шегеріледі.</w:t>
      </w:r>
      <w:r>
        <w:br/>
      </w:r>
      <w:r>
        <w:rPr>
          <w:rFonts w:ascii="Times New Roman"/>
          <w:b w:val="false"/>
          <w:i w:val="false"/>
          <w:color w:val="000000"/>
          <w:sz w:val="28"/>
        </w:rPr>
        <w:t>
</w:t>
      </w:r>
      <w:r>
        <w:rPr>
          <w:rFonts w:ascii="Times New Roman"/>
          <w:b w:val="false"/>
          <w:i w:val="false"/>
          <w:color w:val="000000"/>
          <w:sz w:val="28"/>
        </w:rPr>
        <w:t>
      34. Қорытынды бағаны төмендету сондай-ақ ұжымдардағы моральдық-психологиялық ахуал жағдайын әлеуметтік мониторингтеу нәтижелері бойынша жүргізіледі.</w:t>
      </w:r>
      <w:r>
        <w:br/>
      </w:r>
      <w:r>
        <w:rPr>
          <w:rFonts w:ascii="Times New Roman"/>
          <w:b w:val="false"/>
          <w:i w:val="false"/>
          <w:color w:val="000000"/>
          <w:sz w:val="28"/>
        </w:rPr>
        <w:t>
</w:t>
      </w:r>
      <w:r>
        <w:rPr>
          <w:rFonts w:ascii="Times New Roman"/>
          <w:b w:val="false"/>
          <w:i w:val="false"/>
          <w:color w:val="000000"/>
          <w:sz w:val="28"/>
        </w:rPr>
        <w:t>
      Егер әлеуметтік мониторингтеу нәтижелері бойынша ұжымдағы моральдық-психологиялық ахуалға:</w:t>
      </w:r>
      <w:r>
        <w:br/>
      </w:r>
      <w:r>
        <w:rPr>
          <w:rFonts w:ascii="Times New Roman"/>
          <w:b w:val="false"/>
          <w:i w:val="false"/>
          <w:color w:val="000000"/>
          <w:sz w:val="28"/>
        </w:rPr>
        <w:t>
</w:t>
      </w:r>
      <w:r>
        <w:rPr>
          <w:rFonts w:ascii="Times New Roman"/>
          <w:b w:val="false"/>
          <w:i w:val="false"/>
          <w:color w:val="000000"/>
          <w:sz w:val="28"/>
        </w:rPr>
        <w:t>
      аумақтық бөлімшенің сауалнама алынған қызметкерлері санының 50% артығы қанағаттанбаса, қорытынды бағадан 2 балл шегеріледі;</w:t>
      </w:r>
      <w:r>
        <w:br/>
      </w:r>
      <w:r>
        <w:rPr>
          <w:rFonts w:ascii="Times New Roman"/>
          <w:b w:val="false"/>
          <w:i w:val="false"/>
          <w:color w:val="000000"/>
          <w:sz w:val="28"/>
        </w:rPr>
        <w:t>
</w:t>
      </w:r>
      <w:r>
        <w:rPr>
          <w:rFonts w:ascii="Times New Roman"/>
          <w:b w:val="false"/>
          <w:i w:val="false"/>
          <w:color w:val="000000"/>
          <w:sz w:val="28"/>
        </w:rPr>
        <w:t>
      аумақтық бөлімшенің сауалнама алынған қызметкерлері санының 40%-тен 50%-ке дейінгісі қанағаттанбаса, қорытынды бағадан 1 балл шегеріледі.</w:t>
      </w:r>
      <w:r>
        <w:br/>
      </w:r>
      <w:r>
        <w:rPr>
          <w:rFonts w:ascii="Times New Roman"/>
          <w:b w:val="false"/>
          <w:i w:val="false"/>
          <w:color w:val="000000"/>
          <w:sz w:val="28"/>
        </w:rPr>
        <w:t>
</w:t>
      </w:r>
      <w:r>
        <w:rPr>
          <w:rFonts w:ascii="Times New Roman"/>
          <w:b w:val="false"/>
          <w:i w:val="false"/>
          <w:color w:val="000000"/>
          <w:sz w:val="28"/>
        </w:rPr>
        <w:t>
      35. Бағалау нәтижелері туралы қорытынды:</w:t>
      </w:r>
      <w:r>
        <w:br/>
      </w:r>
      <w:r>
        <w:rPr>
          <w:rFonts w:ascii="Times New Roman"/>
          <w:b w:val="false"/>
          <w:i w:val="false"/>
          <w:color w:val="000000"/>
          <w:sz w:val="28"/>
        </w:rPr>
        <w:t>
</w:t>
      </w:r>
      <w:r>
        <w:rPr>
          <w:rFonts w:ascii="Times New Roman"/>
          <w:b w:val="false"/>
          <w:i w:val="false"/>
          <w:color w:val="000000"/>
          <w:sz w:val="28"/>
        </w:rPr>
        <w:t>
      аумақтық бөлімшенің атауынан;</w:t>
      </w:r>
      <w:r>
        <w:br/>
      </w:r>
      <w:r>
        <w:rPr>
          <w:rFonts w:ascii="Times New Roman"/>
          <w:b w:val="false"/>
          <w:i w:val="false"/>
          <w:color w:val="000000"/>
          <w:sz w:val="28"/>
        </w:rPr>
        <w:t>
</w:t>
      </w:r>
      <w:r>
        <w:rPr>
          <w:rFonts w:ascii="Times New Roman"/>
          <w:b w:val="false"/>
          <w:i w:val="false"/>
          <w:color w:val="000000"/>
          <w:sz w:val="28"/>
        </w:rPr>
        <w:t>
      барлық өлшемшарттар бойынша бағалау кестесінен;</w:t>
      </w:r>
      <w:r>
        <w:br/>
      </w:r>
      <w:r>
        <w:rPr>
          <w:rFonts w:ascii="Times New Roman"/>
          <w:b w:val="false"/>
          <w:i w:val="false"/>
          <w:color w:val="000000"/>
          <w:sz w:val="28"/>
        </w:rPr>
        <w:t>
</w:t>
      </w:r>
      <w:r>
        <w:rPr>
          <w:rFonts w:ascii="Times New Roman"/>
          <w:b w:val="false"/>
          <w:i w:val="false"/>
          <w:color w:val="000000"/>
          <w:sz w:val="28"/>
        </w:rPr>
        <w:t>
      қорытындылар мен ұсынымдардан тұрады.</w:t>
      </w:r>
      <w:r>
        <w:br/>
      </w:r>
      <w:r>
        <w:rPr>
          <w:rFonts w:ascii="Times New Roman"/>
          <w:b w:val="false"/>
          <w:i w:val="false"/>
          <w:color w:val="000000"/>
          <w:sz w:val="28"/>
        </w:rPr>
        <w:t>
</w:t>
      </w:r>
      <w:r>
        <w:rPr>
          <w:rFonts w:ascii="Times New Roman"/>
          <w:b w:val="false"/>
          <w:i w:val="false"/>
          <w:color w:val="000000"/>
          <w:sz w:val="28"/>
        </w:rPr>
        <w:t>
      36. Алынған бағалау нәтижелеріне сәйкес кадрлармен қамтамасыз ету бойынша аумақтық бөлімше қызметінің тиімділік дәрежесі анықталады.</w:t>
      </w:r>
      <w:r>
        <w:br/>
      </w:r>
      <w:r>
        <w:rPr>
          <w:rFonts w:ascii="Times New Roman"/>
          <w:b w:val="false"/>
          <w:i w:val="false"/>
          <w:color w:val="000000"/>
          <w:sz w:val="28"/>
        </w:rPr>
        <w:t>
</w:t>
      </w:r>
      <w:r>
        <w:rPr>
          <w:rFonts w:ascii="Times New Roman"/>
          <w:b w:val="false"/>
          <w:i w:val="false"/>
          <w:color w:val="000000"/>
          <w:sz w:val="28"/>
        </w:rPr>
        <w:t>
      Аумақтық бөлімше қызметі тиімділігінің жоғары дәрежесі бағалау көрсеткішінің 13-тен 15 баллына дейін, орта деңгейі – 10-нан 13 баллына дейін, төменгі деңгейі – 7-ден 10 баллға дейін сәйкес келеді. 7 баллдан төмен бағалау нәтижесін көрсеткен аумақтық бөлімшенің қызметі тиімсіз деп танылады.</w:t>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3" w:id="14"/>
          <w:p>
            <w:pPr>
              <w:spacing w:after="20"/>
              <w:ind w:left="20"/>
              <w:jc w:val="both"/>
            </w:pPr>
            <w:r>
              <w:rPr>
                <w:rFonts w:ascii="Times New Roman"/>
                <w:b w:val="false"/>
                <w:i w:val="false"/>
                <w:color w:val="000000"/>
                <w:sz w:val="20"/>
              </w:rPr>
              <w:t>
Сыбайлас жемқорлыққа қарсы</w:t>
            </w:r>
            <w:r>
              <w:br/>
            </w:r>
            <w:r>
              <w:rPr>
                <w:rFonts w:ascii="Times New Roman"/>
                <w:b w:val="false"/>
                <w:i w:val="false"/>
                <w:color w:val="000000"/>
                <w:sz w:val="20"/>
              </w:rPr>
              <w:t>
қызметіндегі кадрмен</w:t>
            </w:r>
            <w:r>
              <w:br/>
            </w:r>
            <w:r>
              <w:rPr>
                <w:rFonts w:ascii="Times New Roman"/>
                <w:b w:val="false"/>
                <w:i w:val="false"/>
                <w:color w:val="000000"/>
                <w:sz w:val="20"/>
              </w:rPr>
              <w:t>
қамтамасыз ету және кадр</w:t>
            </w:r>
            <w:r>
              <w:br/>
            </w:r>
            <w:r>
              <w:rPr>
                <w:rFonts w:ascii="Times New Roman"/>
                <w:b w:val="false"/>
                <w:i w:val="false"/>
                <w:color w:val="000000"/>
                <w:sz w:val="20"/>
              </w:rPr>
              <w:t>
саясаты субъектілерінің жұмыс</w:t>
            </w:r>
            <w:r>
              <w:br/>
            </w:r>
            <w:r>
              <w:rPr>
                <w:rFonts w:ascii="Times New Roman"/>
                <w:b w:val="false"/>
                <w:i w:val="false"/>
                <w:color w:val="000000"/>
                <w:sz w:val="20"/>
              </w:rPr>
              <w:t>
сапасы нәтижелерін бағалау</w:t>
            </w:r>
            <w:r>
              <w:br/>
            </w:r>
            <w:r>
              <w:rPr>
                <w:rFonts w:ascii="Times New Roman"/>
                <w:b w:val="false"/>
                <w:i w:val="false"/>
                <w:color w:val="000000"/>
                <w:sz w:val="20"/>
              </w:rPr>
              <w:t>
әдістемесіне қосымша</w:t>
            </w:r>
            <w:r>
              <w:br/>
            </w:r>
            <w:r>
              <w:rPr>
                <w:rFonts w:ascii="Times New Roman"/>
                <w:b w:val="false"/>
                <w:i w:val="false"/>
                <w:color w:val="000000"/>
                <w:sz w:val="20"/>
              </w:rPr>
              <w:t>
нысан</w:t>
            </w:r>
          </w:p>
          <w:bookmarkEnd w:id="14"/>
        </w:tc>
      </w:tr>
    </w:tbl>
    <w:bookmarkStart w:name="z104" w:id="15"/>
    <w:p>
      <w:pPr>
        <w:spacing w:after="0"/>
        <w:ind w:left="0"/>
        <w:jc w:val="both"/>
      </w:pPr>
      <w:r>
        <w:rPr>
          <w:rFonts w:ascii="Times New Roman"/>
          <w:b w:val="false"/>
          <w:i w:val="false"/>
          <w:color w:val="000000"/>
          <w:sz w:val="28"/>
        </w:rPr>
        <w:t>
      Кадрлық қамтамасыз ету және кадр саясаты субъектілері жұмыс сапасының нәтижелері туралы қорытынды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(аумақтық бөлімшенің атауы)</w:t>
      </w:r>
      <w:r>
        <w:br/>
      </w:r>
      <w:r>
        <w:rPr>
          <w:rFonts w:ascii="Times New Roman"/>
          <w:b w:val="false"/>
          <w:i w:val="false"/>
          <w:color w:val="000000"/>
          <w:sz w:val="28"/>
        </w:rPr>
        <w:t>
</w:t>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(есепті кезең)</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7763"/>
        <w:gridCol w:w="1903"/>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өлшемшарттары</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 ресурстарын пайдаланудың тиімділігі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8"/>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қызметін бағалаудың және аттестаттаудың нәтижелілігі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9"/>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оқыту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Түзетуші көрсеткіштер:</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2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0"/>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үшін әкімшілік жауаптылыққа тарту дерегі</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2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1"/>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үшін қылмыстық жауаптылыққа тарту дерегі</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2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2"/>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мониторинг нәтижелері</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23"/>
    <w:p>
      <w:pPr>
        <w:spacing w:after="0"/>
        <w:ind w:left="0"/>
        <w:jc w:val="both"/>
      </w:pPr>
      <w:r>
        <w:rPr>
          <w:rFonts w:ascii="Times New Roman"/>
          <w:b w:val="false"/>
          <w:i w:val="false"/>
          <w:color w:val="000000"/>
          <w:sz w:val="28"/>
        </w:rPr>
        <w:t>
       Бағалау өлшемшарттары бойынша Бюроның аумақтық бөлімшелерінің кадрлық қамтамасыз ету және жұмыс сапасының нәтижелерін талдау:</w:t>
      </w:r>
      <w:r>
        <w:br/>
      </w:r>
      <w:r>
        <w:rPr>
          <w:rFonts w:ascii="Times New Roman"/>
          <w:b w:val="false"/>
          <w:i w:val="false"/>
          <w:color w:val="000000"/>
          <w:sz w:val="28"/>
        </w:rPr>
        <w:t>
</w:t>
      </w:r>
      <w:r>
        <w:rPr>
          <w:rFonts w:ascii="Times New Roman"/>
          <w:b w:val="false"/>
          <w:i w:val="false"/>
          <w:color w:val="000000"/>
          <w:sz w:val="28"/>
        </w:rPr>
        <w:t>
      Қорытындылар мен ұсынымдар:</w:t>
      </w:r>
      <w:r>
        <w:br/>
      </w:r>
      <w:r>
        <w:rPr>
          <w:rFonts w:ascii="Times New Roman"/>
          <w:b w:val="false"/>
          <w:i w:val="false"/>
          <w:color w:val="000000"/>
          <w:sz w:val="28"/>
        </w:rPr>
        <w:t>
</w:t>
      </w:r>
      <w:r>
        <w:rPr>
          <w:rFonts w:ascii="Times New Roman"/>
          <w:b w:val="false"/>
          <w:i w:val="false"/>
          <w:color w:val="000000"/>
          <w:sz w:val="28"/>
        </w:rPr>
        <w:t>
      Бюроның кадр қызметінің басшысы _____________ __________________</w:t>
      </w:r>
      <w:r>
        <w:br/>
      </w:r>
      <w:r>
        <w:rPr>
          <w:rFonts w:ascii="Times New Roman"/>
          <w:b w:val="false"/>
          <w:i w:val="false"/>
          <w:color w:val="000000"/>
          <w:sz w:val="28"/>
        </w:rPr>
        <w:t>
</w:t>
      </w:r>
      <w:r>
        <w:rPr>
          <w:rFonts w:ascii="Times New Roman"/>
          <w:b w:val="false"/>
          <w:i w:val="false"/>
          <w:color w:val="000000"/>
          <w:sz w:val="28"/>
        </w:rPr>
        <w:t>
      (қолы) (қолды таратып жазу)</w:t>
      </w:r>
      <w:r>
        <w:br/>
      </w:r>
      <w:r>
        <w:rPr>
          <w:rFonts w:ascii="Times New Roman"/>
          <w:b w:val="false"/>
          <w:i w:val="false"/>
          <w:color w:val="000000"/>
          <w:sz w:val="28"/>
        </w:rPr>
        <w:t>
 </w:t>
      </w:r>
    </w:p>
    <w:bookmarkEnd w:id="23"/>
    <w:tbl>
      <w:tblPr>
        <w:tblW w:w="0" w:type="auto"/>
        <w:tblCellSpacing w:w="0" w:type="auto"/>
        <w:tblBorders>
          <w:top w:val="none"/>
          <w:left w:val="none"/>
          <w:bottom w:val="none"/>
          <w:right w:val="none"/>
          <w:insideH w:val="none"/>
          <w:insideV w:val="none"/>
        </w:tblBorders>
      </w:tblPr>
      <w:tblGrid>
        <w:gridCol w:w="568"/>
        <w:gridCol w:w="11732"/>
      </w:tblGrid>
      <w:tr>
        <w:trPr>
          <w:trHeight w:val="30" w:hRule="atLeast"/>
        </w:trPr>
        <w:tc>
          <w:tcPr>
            <w:tcW w:w="568" w:type="dxa"/>
            <w:tcBorders/>
            <w:tcMar>
              <w:top w:w="15" w:type="dxa"/>
              <w:left w:w="15" w:type="dxa"/>
              <w:bottom w:w="15" w:type="dxa"/>
              <w:right w:w="15" w:type="dxa"/>
            </w:tcMar>
            <w:vAlign w:val="center"/>
          </w:tcPr>
          <w:bookmarkStart w:name="z123" w:id="24"/>
          <w:p>
            <w:pPr>
              <w:spacing w:after="20"/>
              <w:ind w:left="20"/>
              <w:jc w:val="both"/>
            </w:pPr>
            <w:r>
              <w:rPr>
                <w:rFonts w:ascii="Times New Roman"/>
                <w:b w:val="false"/>
                <w:i w:val="false"/>
                <w:color w:val="000000"/>
                <w:sz w:val="20"/>
              </w:rPr>
              <w:t>
Аумақтық бөлімшенің басшысы</w:t>
            </w:r>
            <w:r>
              <w:br/>
            </w:r>
            <w:r>
              <w:rPr>
                <w:rFonts w:ascii="Times New Roman"/>
                <w:b w:val="false"/>
                <w:i w:val="false"/>
                <w:color w:val="000000"/>
                <w:sz w:val="20"/>
              </w:rPr>
              <w:t>
 </w:t>
            </w:r>
            <w:r>
              <w:br/>
            </w:r>
            <w:r>
              <w:rPr>
                <w:rFonts w:ascii="Times New Roman"/>
                <w:b w:val="false"/>
                <w:i w:val="false"/>
                <w:color w:val="000000"/>
                <w:sz w:val="20"/>
              </w:rPr>
              <w:t>
 </w:t>
            </w:r>
          </w:p>
          <w:bookmarkEnd w:id="24"/>
        </w:tc>
        <w:tc>
          <w:tcPr>
            <w:tcW w:w="11732" w:type="dxa"/>
            <w:tcBorders/>
            <w:tcMar>
              <w:top w:w="15" w:type="dxa"/>
              <w:left w:w="15" w:type="dxa"/>
              <w:bottom w:w="15" w:type="dxa"/>
              <w:right w:w="15" w:type="dxa"/>
            </w:tcMar>
            <w:vAlign w:val="center"/>
          </w:tcPr>
          <w:bookmarkStart w:name="z124" w:id="25"/>
          <w:p>
            <w:pPr>
              <w:spacing w:after="20"/>
              <w:ind w:left="20"/>
              <w:jc w:val="both"/>
            </w:pPr>
            <w:r>
              <w:rPr>
                <w:rFonts w:ascii="Times New Roman"/>
                <w:b w:val="false"/>
                <w:i w:val="false"/>
                <w:color w:val="000000"/>
                <w:sz w:val="20"/>
              </w:rPr>
              <w:t xml:space="preserve">
_____________ _____________________ </w:t>
            </w:r>
            <w:r>
              <w:br/>
            </w:r>
            <w:r>
              <w:rPr>
                <w:rFonts w:ascii="Times New Roman"/>
                <w:b w:val="false"/>
                <w:i w:val="false"/>
                <w:color w:val="000000"/>
                <w:sz w:val="20"/>
              </w:rPr>
              <w:t>
</w:t>
            </w:r>
            <w:r>
              <w:rPr>
                <w:rFonts w:ascii="Times New Roman"/>
                <w:b w:val="false"/>
                <w:i w:val="false"/>
                <w:color w:val="000000"/>
                <w:sz w:val="20"/>
              </w:rPr>
              <w:t>
(қолы) (қолды таратып жазу)</w:t>
            </w:r>
            <w:r>
              <w:br/>
            </w:r>
            <w:r>
              <w:rPr>
                <w:rFonts w:ascii="Times New Roman"/>
                <w:b w:val="false"/>
                <w:i w:val="false"/>
                <w:color w:val="000000"/>
                <w:sz w:val="20"/>
              </w:rPr>
              <w:t>
 </w:t>
            </w:r>
            <w:r>
              <w:br/>
            </w:r>
            <w:r>
              <w:rPr>
                <w:rFonts w:ascii="Times New Roman"/>
                <w:b w:val="false"/>
                <w:i w:val="false"/>
                <w:color w:val="000000"/>
                <w:sz w:val="20"/>
              </w:rPr>
              <w:t>
 </w:t>
            </w:r>
          </w:p>
          <w:bookmarkEnd w:id="25"/>
        </w:tc>
      </w:tr>
    </w:tbl>
    <w:bookmarkStart w:name="z126" w:id="26"/>
    <w:p>
      <w:pPr>
        <w:spacing w:after="0"/>
        <w:ind w:left="0"/>
        <w:jc w:val="both"/>
      </w:pPr>
      <w:r>
        <w:rPr>
          <w:rFonts w:ascii="Times New Roman"/>
          <w:b w:val="false"/>
          <w:i w:val="false"/>
          <w:color w:val="000000"/>
          <w:sz w:val="28"/>
        </w:rPr>
        <w:t>
       20 __ "___" ___________</w:t>
      </w:r>
      <w:r>
        <w:br/>
      </w:r>
      <w:r>
        <w:rPr>
          <w:rFonts w:ascii="Times New Roman"/>
          <w:b w:val="false"/>
          <w:i w:val="false"/>
          <w:color w:val="000000"/>
          <w:sz w:val="28"/>
        </w:rPr>
        <w:t>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7" w:id="2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w:t>
            </w:r>
            <w:r>
              <w:br/>
            </w:r>
            <w:r>
              <w:rPr>
                <w:rFonts w:ascii="Times New Roman"/>
                <w:b w:val="false"/>
                <w:i w:val="false"/>
                <w:color w:val="000000"/>
                <w:sz w:val="20"/>
              </w:rPr>
              <w:t>
министрінің</w:t>
            </w:r>
            <w:r>
              <w:br/>
            </w:r>
            <w:r>
              <w:rPr>
                <w:rFonts w:ascii="Times New Roman"/>
                <w:b w:val="false"/>
                <w:i w:val="false"/>
                <w:color w:val="000000"/>
                <w:sz w:val="20"/>
              </w:rPr>
              <w:t>
2015 жылғы "30"</w:t>
            </w:r>
            <w:r>
              <w:br/>
            </w:r>
            <w:r>
              <w:rPr>
                <w:rFonts w:ascii="Times New Roman"/>
                <w:b w:val="false"/>
                <w:i w:val="false"/>
                <w:color w:val="000000"/>
                <w:sz w:val="20"/>
              </w:rPr>
              <w:t>
желтоқсандағы</w:t>
            </w:r>
            <w:r>
              <w:br/>
            </w:r>
            <w:r>
              <w:rPr>
                <w:rFonts w:ascii="Times New Roman"/>
                <w:b w:val="false"/>
                <w:i w:val="false"/>
                <w:color w:val="000000"/>
                <w:sz w:val="20"/>
              </w:rPr>
              <w:t>
№ 25 бұйрығына 2-қосымша</w:t>
            </w:r>
          </w:p>
          <w:bookmarkEnd w:id="27"/>
        </w:tc>
      </w:tr>
    </w:tbl>
    <w:bookmarkStart w:name="z128" w:id="28"/>
    <w:p>
      <w:pPr>
        <w:spacing w:after="0"/>
        <w:ind w:left="0"/>
        <w:jc w:val="left"/>
      </w:pPr>
      <w:r>
        <w:rPr>
          <w:rFonts w:ascii="Times New Roman"/>
          <w:b/>
          <w:i w:val="false"/>
          <w:color w:val="000000"/>
        </w:rPr>
        <w:t xml:space="preserve"> 
Сыбайлас жемқорлыққа қарсы қызметте кәсіби құзыреттерін, негізгі көрсеткіштерін және бәсекеге қабілеттілік көрсеткішінің есебін айқындау қағидалары мен әдістерін анықтау</w:t>
      </w:r>
    </w:p>
    <w:bookmarkEnd w:id="28"/>
    <w:bookmarkStart w:name="z129" w:id="29"/>
    <w:p>
      <w:pPr>
        <w:spacing w:after="0"/>
        <w:ind w:left="0"/>
        <w:jc w:val="left"/>
      </w:pPr>
      <w:r>
        <w:rPr>
          <w:rFonts w:ascii="Times New Roman"/>
          <w:b/>
          <w:i w:val="false"/>
          <w:color w:val="000000"/>
        </w:rPr>
        <w:t xml:space="preserve"> 
1. Жалпы ережелер</w:t>
      </w:r>
    </w:p>
    <w:bookmarkEnd w:id="29"/>
    <w:bookmarkStart w:name="z130" w:id="30"/>
    <w:p>
      <w:pPr>
        <w:spacing w:after="0"/>
        <w:ind w:left="0"/>
        <w:jc w:val="both"/>
      </w:pPr>
      <w:r>
        <w:rPr>
          <w:rFonts w:ascii="Times New Roman"/>
          <w:b w:val="false"/>
          <w:i w:val="false"/>
          <w:color w:val="000000"/>
          <w:sz w:val="28"/>
        </w:rPr>
        <w:t>
      1. Сыбайлас жемқорлыққа қарсы қызметте кәсіби құзыреттерін, негізгі көрсеткіштерін және бәсекеге қабілеттілік көрсеткішінің есебін айқындау қағидалары мен әдістерін анықтау ( бұдан әрі – Қағидалар) "Құқық қорғау қызметі туралы" Қазақстан Республикасы Заңы 7-бабының </w:t>
      </w:r>
      <w:r>
        <w:rPr>
          <w:rFonts w:ascii="Times New Roman"/>
          <w:b w:val="false"/>
          <w:i w:val="false"/>
          <w:color w:val="000000"/>
          <w:sz w:val="28"/>
        </w:rPr>
        <w:t xml:space="preserve">2-тармағына </w:t>
      </w:r>
      <w:r>
        <w:rPr>
          <w:rFonts w:ascii="Times New Roman"/>
          <w:b w:val="false"/>
          <w:i w:val="false"/>
          <w:color w:val="000000"/>
          <w:sz w:val="28"/>
        </w:rPr>
        <w:t>сәйкес әзірленген және сыбайлас жемқорлыққа қарсы қызметте бәсекеге қабілеттіліктің көрсеткішін анықтауға арналған.</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сыбайлас жемқорлыққа қарсы қызметінің лауазымдары үшін түйінді көрсеткіштер - осы лауазымдар үшін функционалдық міндеттерін орындауда кәсіби біліктілік талаптарына сәйкес белгілі бір білім, білік және дағдыларды игеру деңгейінің индикаторлары;</w:t>
      </w:r>
      <w:r>
        <w:br/>
      </w:r>
      <w:r>
        <w:rPr>
          <w:rFonts w:ascii="Times New Roman"/>
          <w:b w:val="false"/>
          <w:i w:val="false"/>
          <w:color w:val="000000"/>
          <w:sz w:val="28"/>
        </w:rPr>
        <w:t>
</w:t>
      </w:r>
      <w:r>
        <w:rPr>
          <w:rFonts w:ascii="Times New Roman"/>
          <w:b w:val="false"/>
          <w:i w:val="false"/>
          <w:color w:val="000000"/>
          <w:sz w:val="28"/>
        </w:rPr>
        <w:t>
      2) бәсекеге қабілеттіліктің көрсеткіштері - қызметке кандидиттардың және қызметкерлердің кәсіби құзыреттіліктеріне негізделген, сондай-ақ негізгі лауазымдық көрсеткіштердің және кәсіби жетістіктер туралы объективті деректердің ресми түрдегі сандық көрсеткіші.</w:t>
      </w:r>
      <w:r>
        <w:br/>
      </w:r>
      <w:r>
        <w:rPr>
          <w:rFonts w:ascii="Times New Roman"/>
          <w:b w:val="false"/>
          <w:i w:val="false"/>
          <w:color w:val="000000"/>
          <w:sz w:val="28"/>
        </w:rPr>
        <w:t>
</w:t>
      </w:r>
      <w:r>
        <w:rPr>
          <w:rFonts w:ascii="Times New Roman"/>
          <w:b w:val="false"/>
          <w:i w:val="false"/>
          <w:color w:val="000000"/>
          <w:sz w:val="28"/>
        </w:rPr>
        <w:t>
      3) сыбайлас жемқорлыққа қарсы қызметтегі кәсіби құзыреттер – кәсіби қызметіндегі мүмкіндіктерінің кеңдігін көрсететін нақты лауазымның құзыреттіліктер шеңберінде қызметкердің кәсіби тәжірбиесі мен білімінің сапалық мінездемесі.</w:t>
      </w:r>
      <w:r>
        <w:br/>
      </w:r>
      <w:r>
        <w:rPr>
          <w:rFonts w:ascii="Times New Roman"/>
          <w:b w:val="false"/>
          <w:i w:val="false"/>
          <w:color w:val="000000"/>
          <w:sz w:val="28"/>
        </w:rPr>
        <w:t>
</w:t>
      </w:r>
      <w:r>
        <w:rPr>
          <w:rFonts w:ascii="Times New Roman"/>
          <w:b w:val="false"/>
          <w:i w:val="false"/>
          <w:color w:val="000000"/>
          <w:sz w:val="28"/>
        </w:rPr>
        <w:t>
      3. Сыбайлас жемқорлыққа қарсы қызметінің қызметкері мен кандидаттарының кәсіби құзыреттілігінің деңгейін анықтаудағы мақсаттары:</w:t>
      </w:r>
      <w:r>
        <w:br/>
      </w:r>
      <w:r>
        <w:rPr>
          <w:rFonts w:ascii="Times New Roman"/>
          <w:b w:val="false"/>
          <w:i w:val="false"/>
          <w:color w:val="000000"/>
          <w:sz w:val="28"/>
        </w:rPr>
        <w:t>
</w:t>
      </w:r>
      <w:r>
        <w:rPr>
          <w:rFonts w:ascii="Times New Roman"/>
          <w:b w:val="false"/>
          <w:i w:val="false"/>
          <w:color w:val="000000"/>
          <w:sz w:val="28"/>
        </w:rPr>
        <w:t>
      1) атқарып отырған/көзделген лауазымға қажетті кәсіби құзыреттілігін тиімді жүзеге асыру үшін қызметкердің/кандидаттың білім, білік, қабілеттерінің сәйкестігін анықтау;</w:t>
      </w:r>
      <w:r>
        <w:br/>
      </w:r>
      <w:r>
        <w:rPr>
          <w:rFonts w:ascii="Times New Roman"/>
          <w:b w:val="false"/>
          <w:i w:val="false"/>
          <w:color w:val="000000"/>
          <w:sz w:val="28"/>
        </w:rPr>
        <w:t>
</w:t>
      </w:r>
      <w:r>
        <w:rPr>
          <w:rFonts w:ascii="Times New Roman"/>
          <w:b w:val="false"/>
          <w:i w:val="false"/>
          <w:color w:val="000000"/>
          <w:sz w:val="28"/>
        </w:rPr>
        <w:t>
      2) қызметкерлер және басшылардың ұйымдастыру мен кәсіби өзгерулерінің қызметтерінің тиімділігін арттырудағы мотивация;</w:t>
      </w:r>
      <w:r>
        <w:br/>
      </w:r>
      <w:r>
        <w:rPr>
          <w:rFonts w:ascii="Times New Roman"/>
          <w:b w:val="false"/>
          <w:i w:val="false"/>
          <w:color w:val="000000"/>
          <w:sz w:val="28"/>
        </w:rPr>
        <w:t>
</w:t>
      </w:r>
      <w:r>
        <w:rPr>
          <w:rFonts w:ascii="Times New Roman"/>
          <w:b w:val="false"/>
          <w:i w:val="false"/>
          <w:color w:val="000000"/>
          <w:sz w:val="28"/>
        </w:rPr>
        <w:t>
      4. Бәсекеге қабілеттілік көрсеткіштері алдын ала кандидаттарды қызметке іріктеу және зерделеу кезінде, лауазымға тағайындау және қызметін ауыстыруда, кадр резервіне қойылуда, аттестаттаудан өтуде есепке алынады.</w:t>
      </w:r>
      <w:r>
        <w:br/>
      </w:r>
      <w:r>
        <w:rPr>
          <w:rFonts w:ascii="Times New Roman"/>
          <w:b w:val="false"/>
          <w:i w:val="false"/>
          <w:color w:val="000000"/>
          <w:sz w:val="28"/>
        </w:rPr>
        <w:t>
</w:t>
      </w:r>
      <w:r>
        <w:rPr>
          <w:rFonts w:ascii="Times New Roman"/>
          <w:b w:val="false"/>
          <w:i w:val="false"/>
          <w:color w:val="000000"/>
          <w:sz w:val="28"/>
        </w:rPr>
        <w:t>
      5. Сыбайлас жемқорлыққа қарсы қызметке кандидаттар мен қызметкерлердің бәсекеге қабілеттіліктерінің көрсеткіштерін есепке алу объективтілік пен әділдік қағидаттарына негізделген және осы Қағидалардың 4-тармақшасында көрсетілген жағдаяттарда жүзеге асырылады.</w:t>
      </w:r>
      <w:r>
        <w:br/>
      </w:r>
      <w:r>
        <w:rPr>
          <w:rFonts w:ascii="Times New Roman"/>
          <w:b w:val="false"/>
          <w:i w:val="false"/>
          <w:color w:val="000000"/>
          <w:sz w:val="28"/>
        </w:rPr>
        <w:t>
 </w:t>
      </w:r>
    </w:p>
    <w:bookmarkEnd w:id="30"/>
    <w:bookmarkStart w:name="z140" w:id="31"/>
    <w:p>
      <w:pPr>
        <w:spacing w:after="0"/>
        <w:ind w:left="0"/>
        <w:jc w:val="left"/>
      </w:pPr>
      <w:r>
        <w:rPr>
          <w:rFonts w:ascii="Times New Roman"/>
          <w:b/>
          <w:i w:val="false"/>
          <w:color w:val="000000"/>
        </w:rPr>
        <w:t xml:space="preserve"> 
2. Кәсіби құзыреттіліктер</w:t>
      </w:r>
    </w:p>
    <w:bookmarkEnd w:id="31"/>
    <w:bookmarkStart w:name="z141" w:id="32"/>
    <w:p>
      <w:pPr>
        <w:spacing w:after="0"/>
        <w:ind w:left="0"/>
        <w:jc w:val="both"/>
      </w:pPr>
      <w:r>
        <w:rPr>
          <w:rFonts w:ascii="Times New Roman"/>
          <w:b w:val="false"/>
          <w:i w:val="false"/>
          <w:color w:val="000000"/>
          <w:sz w:val="28"/>
        </w:rPr>
        <w:t>
      6. Құқық сақтау қызметін реттейтін нормативті құқықтық актілерді білуін кандидаттардың/қызметкердің құзыреттілігін бағалау кешенді тестілеу арқылы анықталады.</w:t>
      </w:r>
      <w:r>
        <w:br/>
      </w:r>
      <w:r>
        <w:rPr>
          <w:rFonts w:ascii="Times New Roman"/>
          <w:b w:val="false"/>
          <w:i w:val="false"/>
          <w:color w:val="000000"/>
          <w:sz w:val="28"/>
        </w:rPr>
        <w:t>
</w:t>
      </w:r>
      <w:r>
        <w:rPr>
          <w:rFonts w:ascii="Times New Roman"/>
          <w:b w:val="false"/>
          <w:i w:val="false"/>
          <w:color w:val="000000"/>
          <w:sz w:val="28"/>
        </w:rPr>
        <w:t>
      7. Сыбайлас жемқорлыққа қарсы қызметі қызметкерінің және кандидаттардың кәсіби құзыреттіліктерін бағалау осы Қағидаларға 1-қосымшаға сәйкес жүргізіледі.</w:t>
      </w:r>
      <w:r>
        <w:br/>
      </w:r>
      <w:r>
        <w:rPr>
          <w:rFonts w:ascii="Times New Roman"/>
          <w:b w:val="false"/>
          <w:i w:val="false"/>
          <w:color w:val="000000"/>
          <w:sz w:val="28"/>
        </w:rPr>
        <w:t>
 </w:t>
      </w:r>
    </w:p>
    <w:bookmarkEnd w:id="32"/>
    <w:bookmarkStart w:name="z143" w:id="33"/>
    <w:p>
      <w:pPr>
        <w:spacing w:after="0"/>
        <w:ind w:left="0"/>
        <w:jc w:val="left"/>
      </w:pPr>
      <w:r>
        <w:rPr>
          <w:rFonts w:ascii="Times New Roman"/>
          <w:b/>
          <w:i w:val="false"/>
          <w:color w:val="000000"/>
        </w:rPr>
        <w:t xml:space="preserve"> 
3. Сыбайлас жемқорлыққа қарсы қызметінің лауазымдары үшін негізгі көрсеткіштері</w:t>
      </w:r>
    </w:p>
    <w:bookmarkEnd w:id="33"/>
    <w:bookmarkStart w:name="z144" w:id="34"/>
    <w:p>
      <w:pPr>
        <w:spacing w:after="0"/>
        <w:ind w:left="0"/>
        <w:jc w:val="both"/>
      </w:pPr>
      <w:r>
        <w:rPr>
          <w:rFonts w:ascii="Times New Roman"/>
          <w:b w:val="false"/>
          <w:i w:val="false"/>
          <w:color w:val="000000"/>
          <w:sz w:val="28"/>
        </w:rPr>
        <w:t>
      8. Сыбайлас жемқорлыққа қарсы қызметінің лауазымдары үшін негізгі көрсеткіштер: "білім беру", "жұмыс тәжірибесі", "функционалдық міндеттерді шешудегі тиімділік", "дене шынықтыру деңгейі" болып табылады.</w:t>
      </w:r>
      <w:r>
        <w:br/>
      </w:r>
      <w:r>
        <w:rPr>
          <w:rFonts w:ascii="Times New Roman"/>
          <w:b w:val="false"/>
          <w:i w:val="false"/>
          <w:color w:val="000000"/>
          <w:sz w:val="28"/>
        </w:rPr>
        <w:t>
</w:t>
      </w:r>
      <w:r>
        <w:rPr>
          <w:rFonts w:ascii="Times New Roman"/>
          <w:b w:val="false"/>
          <w:i w:val="false"/>
          <w:color w:val="000000"/>
          <w:sz w:val="28"/>
        </w:rPr>
        <w:t>
      Сыбайлас жемқорлыққа қарсы қызметінің лауазымдары үшін негізгі көрсеткіштерін бағалау осы Қағидаларға 2-қосымшаға сәйкес нысан бойынша жүргізіледі.</w:t>
      </w:r>
      <w:r>
        <w:br/>
      </w:r>
      <w:r>
        <w:rPr>
          <w:rFonts w:ascii="Times New Roman"/>
          <w:b w:val="false"/>
          <w:i w:val="false"/>
          <w:color w:val="000000"/>
          <w:sz w:val="28"/>
        </w:rPr>
        <w:t>
 </w:t>
      </w:r>
    </w:p>
    <w:bookmarkEnd w:id="34"/>
    <w:bookmarkStart w:name="z146" w:id="35"/>
    <w:p>
      <w:pPr>
        <w:spacing w:after="0"/>
        <w:ind w:left="0"/>
        <w:jc w:val="left"/>
      </w:pPr>
      <w:r>
        <w:rPr>
          <w:rFonts w:ascii="Times New Roman"/>
          <w:b/>
          <w:i w:val="false"/>
          <w:color w:val="000000"/>
        </w:rPr>
        <w:t xml:space="preserve"> 
4. Бәсекеге қабілеттілік көрсеткіштерін есептеу</w:t>
      </w:r>
    </w:p>
    <w:bookmarkEnd w:id="35"/>
    <w:bookmarkStart w:name="z147" w:id="36"/>
    <w:p>
      <w:pPr>
        <w:spacing w:after="0"/>
        <w:ind w:left="0"/>
        <w:jc w:val="both"/>
      </w:pPr>
      <w:r>
        <w:rPr>
          <w:rFonts w:ascii="Times New Roman"/>
          <w:b w:val="false"/>
          <w:i w:val="false"/>
          <w:color w:val="000000"/>
          <w:sz w:val="28"/>
        </w:rPr>
        <w:t>
      9. Бәсекеге қабілеттілік көрсеткіштерін есептеу келесі формула бойынша:</w:t>
      </w:r>
      <w:r>
        <w:br/>
      </w:r>
      <w:r>
        <w:rPr>
          <w:rFonts w:ascii="Times New Roman"/>
          <w:b w:val="false"/>
          <w:i w:val="false"/>
          <w:color w:val="000000"/>
          <w:sz w:val="28"/>
        </w:rPr>
        <w:t>
</w:t>
      </w:r>
      <w:r>
        <w:rPr>
          <w:rFonts w:ascii="Times New Roman"/>
          <w:b w:val="false"/>
          <w:i w:val="false"/>
          <w:color w:val="000000"/>
          <w:sz w:val="28"/>
        </w:rPr>
        <w:t>
      БК = Қ + К +Ж</w:t>
      </w:r>
      <w:r>
        <w:br/>
      </w:r>
      <w:r>
        <w:rPr>
          <w:rFonts w:ascii="Times New Roman"/>
          <w:b w:val="false"/>
          <w:i w:val="false"/>
          <w:color w:val="000000"/>
          <w:sz w:val="28"/>
        </w:rPr>
        <w:t>
</w:t>
      </w:r>
      <w:r>
        <w:rPr>
          <w:rFonts w:ascii="Times New Roman"/>
          <w:b w:val="false"/>
          <w:i w:val="false"/>
          <w:color w:val="000000"/>
          <w:sz w:val="28"/>
        </w:rPr>
        <w:t>
      БК – бәсекелестік көрсеткіші (1 -ден 100 баллға дейін);</w:t>
      </w:r>
      <w:r>
        <w:br/>
      </w:r>
      <w:r>
        <w:rPr>
          <w:rFonts w:ascii="Times New Roman"/>
          <w:b w:val="false"/>
          <w:i w:val="false"/>
          <w:color w:val="000000"/>
          <w:sz w:val="28"/>
        </w:rPr>
        <w:t>
</w:t>
      </w:r>
      <w:r>
        <w:rPr>
          <w:rFonts w:ascii="Times New Roman"/>
          <w:b w:val="false"/>
          <w:i w:val="false"/>
          <w:color w:val="000000"/>
          <w:sz w:val="28"/>
        </w:rPr>
        <w:t>
      Қ - кәсіби құзыреттіліктің бағалау нәтижесі (1-ден 30 баллға дейін);</w:t>
      </w:r>
      <w:r>
        <w:br/>
      </w:r>
      <w:r>
        <w:rPr>
          <w:rFonts w:ascii="Times New Roman"/>
          <w:b w:val="false"/>
          <w:i w:val="false"/>
          <w:color w:val="000000"/>
          <w:sz w:val="28"/>
        </w:rPr>
        <w:t>
</w:t>
      </w:r>
      <w:r>
        <w:rPr>
          <w:rFonts w:ascii="Times New Roman"/>
          <w:b w:val="false"/>
          <w:i w:val="false"/>
          <w:color w:val="000000"/>
          <w:sz w:val="28"/>
        </w:rPr>
        <w:t>
      К – сыбайлас жемқорлыққа қарсы қызметінің лауазымдары үшін негізгі көрсеткіштерін бағалаудың нәтижесі ( 1-ден 40 баллға дейін).</w:t>
      </w:r>
      <w:r>
        <w:br/>
      </w:r>
      <w:r>
        <w:rPr>
          <w:rFonts w:ascii="Times New Roman"/>
          <w:b w:val="false"/>
          <w:i w:val="false"/>
          <w:color w:val="000000"/>
          <w:sz w:val="28"/>
        </w:rPr>
        <w:t>
</w:t>
      </w:r>
      <w:r>
        <w:rPr>
          <w:rFonts w:ascii="Times New Roman"/>
          <w:b w:val="false"/>
          <w:i w:val="false"/>
          <w:color w:val="000000"/>
          <w:sz w:val="28"/>
        </w:rPr>
        <w:t>
      Ж - сыбайлас жемқорлыққа қарсы қызметке кандидат және қызметкердің кәсіби жетістіктерін бағалаудың нәтижесі.</w:t>
      </w:r>
      <w:r>
        <w:br/>
      </w:r>
      <w:r>
        <w:rPr>
          <w:rFonts w:ascii="Times New Roman"/>
          <w:b w:val="false"/>
          <w:i w:val="false"/>
          <w:color w:val="000000"/>
          <w:sz w:val="28"/>
        </w:rPr>
        <w:t>
</w:t>
      </w:r>
      <w:r>
        <w:rPr>
          <w:rFonts w:ascii="Times New Roman"/>
          <w:b w:val="false"/>
          <w:i w:val="false"/>
          <w:color w:val="000000"/>
          <w:sz w:val="28"/>
        </w:rPr>
        <w:t>
      Сыбайлас жемқорлыққа қарсы қызметке кандидат және қызметкердің кәсіби жетістіктерін бағалаудың нәтижесі осы Қағидаларға 3-қосымшаға сәйкес белгіленген нысан бойынша жүргізіледі.</w:t>
      </w:r>
      <w:r>
        <w:br/>
      </w:r>
      <w:r>
        <w:rPr>
          <w:rFonts w:ascii="Times New Roman"/>
          <w:b w:val="false"/>
          <w:i w:val="false"/>
          <w:color w:val="000000"/>
          <w:sz w:val="28"/>
        </w:rPr>
        <w:t>
 </w:t>
      </w:r>
    </w:p>
    <w:bookmarkEnd w:id="36"/>
    <w:bookmarkStart w:name="z154" w:id="37"/>
    <w:p>
      <w:pPr>
        <w:spacing w:after="0"/>
        <w:ind w:left="0"/>
        <w:jc w:val="left"/>
      </w:pPr>
      <w:r>
        <w:rPr>
          <w:rFonts w:ascii="Times New Roman"/>
          <w:b/>
          <w:i w:val="false"/>
          <w:color w:val="000000"/>
        </w:rPr>
        <w:t xml:space="preserve"> 
5. Бәсекеге қабілеттілік көрсеткіштерін анықтаудың тәртібі</w:t>
      </w:r>
    </w:p>
    <w:bookmarkEnd w:id="37"/>
    <w:bookmarkStart w:name="z155" w:id="38"/>
    <w:p>
      <w:pPr>
        <w:spacing w:after="0"/>
        <w:ind w:left="0"/>
        <w:jc w:val="both"/>
      </w:pPr>
      <w:r>
        <w:rPr>
          <w:rFonts w:ascii="Times New Roman"/>
          <w:b w:val="false"/>
          <w:i w:val="false"/>
          <w:color w:val="000000"/>
          <w:sz w:val="28"/>
        </w:rPr>
        <w:t>
      10. Бәсекеге қабілеттілік көрсеткіші Қазақстан Республикасы Мемлекеттік қызмет істері министрлігінің Сыбайлас жемқорлыққа қарсы іс-қимыл ұлттық бюросының (бұдан әрі – Бюро) және оның аумақтық бөлімшелерінің кадр қызметімен (бұдан әрі – кадр қызметі) анықталады.</w:t>
      </w:r>
      <w:r>
        <w:br/>
      </w:r>
      <w:r>
        <w:rPr>
          <w:rFonts w:ascii="Times New Roman"/>
          <w:b w:val="false"/>
          <w:i w:val="false"/>
          <w:color w:val="000000"/>
          <w:sz w:val="28"/>
        </w:rPr>
        <w:t>
</w:t>
      </w:r>
      <w:r>
        <w:rPr>
          <w:rFonts w:ascii="Times New Roman"/>
          <w:b w:val="false"/>
          <w:i w:val="false"/>
          <w:color w:val="000000"/>
          <w:sz w:val="28"/>
        </w:rPr>
        <w:t>
      11. Бәсекеге қабілеттілік көрсеткішінің есебін кадр қызметі комиссия отырысының күніне дейін бес күннен кешіктірмей жүргізеді және әрбір кандидаттың/қызметкердің бәсекеге қабілеттілік көрсеткішін көрсете отырып тізім түрінде комиссияға енгізеді.</w:t>
      </w:r>
      <w:r>
        <w:br/>
      </w:r>
      <w:r>
        <w:rPr>
          <w:rFonts w:ascii="Times New Roman"/>
          <w:b w:val="false"/>
          <w:i w:val="false"/>
          <w:color w:val="000000"/>
          <w:sz w:val="28"/>
        </w:rPr>
        <w:t>
</w:t>
      </w:r>
      <w:r>
        <w:rPr>
          <w:rFonts w:ascii="Times New Roman"/>
          <w:b w:val="false"/>
          <w:i w:val="false"/>
          <w:color w:val="000000"/>
          <w:sz w:val="28"/>
        </w:rPr>
        <w:t>
      Бюро басшысының шешімі бойынша (аумақтық бөлімшелердің басшылары) Бюроның (аумақтық бөлімшелердің) қызметкерін қызметі бойынша лауазымға тағайындау және ауыстыру кезінде кадр қызметі қызметкердің бәсекеге қабілеттілік көрсеткішін көрсете отырып тиісті басшыға ақпарат енгізеді.</w:t>
      </w:r>
      <w:r>
        <w:br/>
      </w:r>
      <w:r>
        <w:rPr>
          <w:rFonts w:ascii="Times New Roman"/>
          <w:b w:val="false"/>
          <w:i w:val="false"/>
          <w:color w:val="000000"/>
          <w:sz w:val="28"/>
        </w:rPr>
        <w:t>
 </w:t>
      </w:r>
    </w:p>
    <w:bookmarkEnd w:id="38"/>
    <w:bookmarkStart w:name="z158" w:id="39"/>
    <w:p>
      <w:pPr>
        <w:spacing w:after="0"/>
        <w:ind w:left="0"/>
        <w:jc w:val="left"/>
      </w:pPr>
      <w:r>
        <w:rPr>
          <w:rFonts w:ascii="Times New Roman"/>
          <w:b/>
          <w:i w:val="false"/>
          <w:color w:val="000000"/>
        </w:rPr>
        <w:t xml:space="preserve"> 
6. Бәсекеге қабілеттілік көрсеткіштерін анықтау әдістері</w:t>
      </w:r>
    </w:p>
    <w:bookmarkEnd w:id="39"/>
    <w:bookmarkStart w:name="z159" w:id="40"/>
    <w:p>
      <w:pPr>
        <w:spacing w:after="0"/>
        <w:ind w:left="0"/>
        <w:jc w:val="both"/>
      </w:pPr>
      <w:r>
        <w:rPr>
          <w:rFonts w:ascii="Times New Roman"/>
          <w:b w:val="false"/>
          <w:i w:val="false"/>
          <w:color w:val="000000"/>
          <w:sz w:val="28"/>
        </w:rPr>
        <w:t>
      12. Бәсекеге қабілеттілік көрсеткішін анықтау 4 (төрт) баллдық жүйесі негізінде деңгейі бойынша анықталады. Сыбайлас жемқорлыққа қарсы қызмет қызметкерінің және кандидаттардың кәсіби деңгейінің дәрежесі төмендегіше анықталады:</w:t>
      </w:r>
      <w:r>
        <w:br/>
      </w:r>
      <w:r>
        <w:rPr>
          <w:rFonts w:ascii="Times New Roman"/>
          <w:b w:val="false"/>
          <w:i w:val="false"/>
          <w:color w:val="000000"/>
          <w:sz w:val="28"/>
        </w:rPr>
        <w:t>
</w:t>
      </w:r>
      <w:r>
        <w:rPr>
          <w:rFonts w:ascii="Times New Roman"/>
          <w:b w:val="false"/>
          <w:i w:val="false"/>
          <w:color w:val="000000"/>
          <w:sz w:val="28"/>
        </w:rPr>
        <w:t>
      4-ші деңгей (70-тен 100 баллға дейін) - қызметкер өз лауазымына қойылатын біліктілік талаптарынан асыратын деңгейде функциясын орындауға қабілетті болып табылады. Ол өз ісінің маманы болып табылады, одан кеңестер мен консультация алуға жиі жүгінеді. Жұмысты жақсарту жолдарын ұсынуға, сондай-ақ жаңа тәсілдер мен шешімдерді әзірлеуге қабілетті;</w:t>
      </w:r>
      <w:r>
        <w:br/>
      </w:r>
      <w:r>
        <w:rPr>
          <w:rFonts w:ascii="Times New Roman"/>
          <w:b w:val="false"/>
          <w:i w:val="false"/>
          <w:color w:val="000000"/>
          <w:sz w:val="28"/>
        </w:rPr>
        <w:t>
</w:t>
      </w:r>
      <w:r>
        <w:rPr>
          <w:rFonts w:ascii="Times New Roman"/>
          <w:b w:val="false"/>
          <w:i w:val="false"/>
          <w:color w:val="000000"/>
          <w:sz w:val="28"/>
        </w:rPr>
        <w:t>
      3-ші деңгей (50-ден 70 баллға дейін) - қызметкердің жеткілікті білімі бар және лауазымына сәйкес қажетті дағдыларды көрсетеді. Өз өкілеттілігі шеңберінде жүктелген жұмысын өз бетінше және қатесіз орындауға қабілетті;</w:t>
      </w:r>
      <w:r>
        <w:br/>
      </w:r>
      <w:r>
        <w:rPr>
          <w:rFonts w:ascii="Times New Roman"/>
          <w:b w:val="false"/>
          <w:i w:val="false"/>
          <w:color w:val="000000"/>
          <w:sz w:val="28"/>
        </w:rPr>
        <w:t>
</w:t>
      </w:r>
      <w:r>
        <w:rPr>
          <w:rFonts w:ascii="Times New Roman"/>
          <w:b w:val="false"/>
          <w:i w:val="false"/>
          <w:color w:val="000000"/>
          <w:sz w:val="28"/>
        </w:rPr>
        <w:t>
      2-деңгей (30-дан 50 баллға дейін) – негізінен жұмыс орташа немесе жеткілікті дәрежеде орындалады. Қызметкер белгілі бір міндеттерді орындау кезінде білімі жеткіліксіз және кейбір тапсырмаларды орындауда бақылауды қажет етеді.</w:t>
      </w:r>
      <w:r>
        <w:br/>
      </w:r>
      <w:r>
        <w:rPr>
          <w:rFonts w:ascii="Times New Roman"/>
          <w:b w:val="false"/>
          <w:i w:val="false"/>
          <w:color w:val="000000"/>
          <w:sz w:val="28"/>
        </w:rPr>
        <w:t>
</w:t>
      </w:r>
      <w:r>
        <w:rPr>
          <w:rFonts w:ascii="Times New Roman"/>
          <w:b w:val="false"/>
          <w:i w:val="false"/>
          <w:color w:val="000000"/>
          <w:sz w:val="28"/>
        </w:rPr>
        <w:t>
      1-деңгей (1-ден 30 баллға дейін) - қызметкер тапсырмаларын орындау үшін білім деңгейі жеткіліксіз, өздігінен тапсырма орындауға қабілетсіз, басшылық тарапынан үнемі бақылауды талап етеді.</w:t>
      </w:r>
      <w:r>
        <w:br/>
      </w:r>
      <w:r>
        <w:rPr>
          <w:rFonts w:ascii="Times New Roman"/>
          <w:b w:val="false"/>
          <w:i w:val="false"/>
          <w:color w:val="000000"/>
          <w:sz w:val="28"/>
        </w:rPr>
        <w:t>
</w:t>
      </w:r>
      <w:r>
        <w:rPr>
          <w:rFonts w:ascii="Times New Roman"/>
          <w:b w:val="false"/>
          <w:i w:val="false"/>
          <w:color w:val="000000"/>
          <w:sz w:val="28"/>
        </w:rPr>
        <w:t>
      13. Сыбайлас жемқорлыққа қарсы қызметте бәсекелестік қабілетін анықтау үшін қолданылатын негізгі әдістер:</w:t>
      </w:r>
      <w:r>
        <w:br/>
      </w:r>
      <w:r>
        <w:rPr>
          <w:rFonts w:ascii="Times New Roman"/>
          <w:b w:val="false"/>
          <w:i w:val="false"/>
          <w:color w:val="000000"/>
          <w:sz w:val="28"/>
        </w:rPr>
        <w:t>
</w:t>
      </w:r>
      <w:r>
        <w:rPr>
          <w:rFonts w:ascii="Times New Roman"/>
          <w:b w:val="false"/>
          <w:i w:val="false"/>
          <w:color w:val="000000"/>
          <w:sz w:val="28"/>
        </w:rPr>
        <w:t>
      тестілеу;</w:t>
      </w:r>
      <w:r>
        <w:br/>
      </w:r>
      <w:r>
        <w:rPr>
          <w:rFonts w:ascii="Times New Roman"/>
          <w:b w:val="false"/>
          <w:i w:val="false"/>
          <w:color w:val="000000"/>
          <w:sz w:val="28"/>
        </w:rPr>
        <w:t>
</w:t>
      </w:r>
      <w:r>
        <w:rPr>
          <w:rFonts w:ascii="Times New Roman"/>
          <w:b w:val="false"/>
          <w:i w:val="false"/>
          <w:color w:val="000000"/>
          <w:sz w:val="28"/>
        </w:rPr>
        <w:t>
      сұхбат кезіндегі комиссия бағасы/бағалау сұхбаты;</w:t>
      </w:r>
      <w:r>
        <w:br/>
      </w:r>
      <w:r>
        <w:rPr>
          <w:rFonts w:ascii="Times New Roman"/>
          <w:b w:val="false"/>
          <w:i w:val="false"/>
          <w:color w:val="000000"/>
          <w:sz w:val="28"/>
        </w:rPr>
        <w:t>
</w:t>
      </w:r>
      <w:r>
        <w:rPr>
          <w:rFonts w:ascii="Times New Roman"/>
          <w:b w:val="false"/>
          <w:i w:val="false"/>
          <w:color w:val="000000"/>
          <w:sz w:val="28"/>
        </w:rPr>
        <w:t>
      басшының бағасы;</w:t>
      </w:r>
      <w:r>
        <w:br/>
      </w:r>
      <w:r>
        <w:rPr>
          <w:rFonts w:ascii="Times New Roman"/>
          <w:b w:val="false"/>
          <w:i w:val="false"/>
          <w:color w:val="000000"/>
          <w:sz w:val="28"/>
        </w:rPr>
        <w:t>
</w:t>
      </w:r>
      <w:r>
        <w:rPr>
          <w:rFonts w:ascii="Times New Roman"/>
          <w:b w:val="false"/>
          <w:i w:val="false"/>
          <w:color w:val="000000"/>
          <w:sz w:val="28"/>
        </w:rPr>
        <w:t>
      эссе жазу сапасының бағасы;</w:t>
      </w:r>
      <w:r>
        <w:br/>
      </w:r>
      <w:r>
        <w:rPr>
          <w:rFonts w:ascii="Times New Roman"/>
          <w:b w:val="false"/>
          <w:i w:val="false"/>
          <w:color w:val="000000"/>
          <w:sz w:val="28"/>
        </w:rPr>
        <w:t>
</w:t>
      </w:r>
      <w:r>
        <w:rPr>
          <w:rFonts w:ascii="Times New Roman"/>
          <w:b w:val="false"/>
          <w:i w:val="false"/>
          <w:color w:val="000000"/>
          <w:sz w:val="28"/>
        </w:rPr>
        <w:t>
      жағдаяттар тапсырмаларын орындау.</w:t>
      </w:r>
      <w:r>
        <w:br/>
      </w:r>
      <w:r>
        <w:rPr>
          <w:rFonts w:ascii="Times New Roman"/>
          <w:b w:val="false"/>
          <w:i w:val="false"/>
          <w:color w:val="000000"/>
          <w:sz w:val="28"/>
        </w:rPr>
        <w:t>
</w:t>
      </w:r>
      <w:r>
        <w:rPr>
          <w:rFonts w:ascii="Times New Roman"/>
          <w:b w:val="false"/>
          <w:i w:val="false"/>
          <w:color w:val="000000"/>
          <w:sz w:val="28"/>
        </w:rPr>
        <w:t>
      14. Осы Қағидалардың 11-тармағында көрсетілген, бәсекеге қабілеттілік көрсеткішін анықтау әдісі жеке және бірнеше әдістерін ұштастыра отырып пайдаланылуы мүмкiн.</w:t>
      </w:r>
      <w:r>
        <w:br/>
      </w:r>
      <w:r>
        <w:rPr>
          <w:rFonts w:ascii="Times New Roman"/>
          <w:b w:val="false"/>
          <w:i w:val="false"/>
          <w:color w:val="000000"/>
          <w:sz w:val="28"/>
        </w:rPr>
        <w:t>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w:t>
            </w:r>
            <w:r>
              <w:br/>
            </w:r>
            <w:r>
              <w:rPr>
                <w:rFonts w:ascii="Times New Roman"/>
                <w:b w:val="false"/>
                <w:i w:val="false"/>
                <w:color w:val="000000"/>
                <w:sz w:val="20"/>
              </w:rPr>
              <w:t>
қызметте кәсіби құзыреттерін,</w:t>
            </w:r>
            <w:r>
              <w:br/>
            </w:r>
            <w:r>
              <w:rPr>
                <w:rFonts w:ascii="Times New Roman"/>
                <w:b w:val="false"/>
                <w:i w:val="false"/>
                <w:color w:val="000000"/>
                <w:sz w:val="20"/>
              </w:rPr>
              <w:t>
негізгі көрсеткіштерін және</w:t>
            </w:r>
            <w:r>
              <w:br/>
            </w:r>
            <w:r>
              <w:rPr>
                <w:rFonts w:ascii="Times New Roman"/>
                <w:b w:val="false"/>
                <w:i w:val="false"/>
                <w:color w:val="000000"/>
                <w:sz w:val="20"/>
              </w:rPr>
              <w:t>
бәсекеге қабілеттілік</w:t>
            </w:r>
            <w:r>
              <w:br/>
            </w:r>
            <w:r>
              <w:rPr>
                <w:rFonts w:ascii="Times New Roman"/>
                <w:b w:val="false"/>
                <w:i w:val="false"/>
                <w:color w:val="000000"/>
                <w:sz w:val="20"/>
              </w:rPr>
              <w:t>
көрсеткішінің есебін айқындау</w:t>
            </w:r>
            <w:r>
              <w:br/>
            </w:r>
            <w:r>
              <w:rPr>
                <w:rFonts w:ascii="Times New Roman"/>
                <w:b w:val="false"/>
                <w:i w:val="false"/>
                <w:color w:val="000000"/>
                <w:sz w:val="20"/>
              </w:rPr>
              <w:t>
қағидалары мен әдістерін</w:t>
            </w:r>
            <w:r>
              <w:br/>
            </w:r>
            <w:r>
              <w:rPr>
                <w:rFonts w:ascii="Times New Roman"/>
                <w:b w:val="false"/>
                <w:i w:val="false"/>
                <w:color w:val="000000"/>
                <w:sz w:val="20"/>
              </w:rPr>
              <w:t>
анықтауына</w:t>
            </w:r>
            <w:r>
              <w:br/>
            </w:r>
            <w:r>
              <w:rPr>
                <w:rFonts w:ascii="Times New Roman"/>
                <w:b w:val="false"/>
                <w:i w:val="false"/>
                <w:color w:val="000000"/>
                <w:sz w:val="20"/>
              </w:rPr>
              <w:t>
1-қосымша</w:t>
            </w:r>
          </w:p>
        </w:tc>
      </w:tr>
    </w:tbl>
    <w:bookmarkStart w:name="z172" w:id="41"/>
    <w:p>
      <w:pPr>
        <w:spacing w:after="0"/>
        <w:ind w:left="0"/>
        <w:jc w:val="left"/>
      </w:pPr>
      <w:r>
        <w:rPr>
          <w:rFonts w:ascii="Times New Roman"/>
          <w:b/>
          <w:i w:val="false"/>
          <w:color w:val="000000"/>
        </w:rPr>
        <w:t xml:space="preserve"> 
Сыбайлас жемқорлыққа қарсы қызметке кандидаттың және қызметкердің кәсіби құзыреттілігін бағалау</w:t>
      </w:r>
    </w:p>
    <w:bookmarkEnd w:id="41"/>
    <w:bookmarkStart w:name="z173" w:id="42"/>
    <w:p>
      <w:pPr>
        <w:spacing w:after="0"/>
        <w:ind w:left="0"/>
        <w:jc w:val="left"/>
      </w:pPr>
      <w:r>
        <w:rPr>
          <w:rFonts w:ascii="Times New Roman"/>
          <w:b/>
          <w:i w:val="false"/>
          <w:color w:val="000000"/>
        </w:rPr>
        <w:t xml:space="preserve"> 
1. Құқық қорғау органдарының қызметін реттейтін нормативтік құқықтық актілерді білу деңгейін бағалау</w:t>
      </w:r>
    </w:p>
    <w:bookmarkEnd w:id="42"/>
    <w:bookmarkStart w:name="z174" w:id="43"/>
    <w:p>
      <w:pPr>
        <w:spacing w:after="0"/>
        <w:ind w:left="0"/>
        <w:jc w:val="both"/>
      </w:pPr>
      <w:r>
        <w:rPr>
          <w:rFonts w:ascii="Times New Roman"/>
          <w:b w:val="false"/>
          <w:i w:val="false"/>
          <w:color w:val="000000"/>
          <w:sz w:val="28"/>
        </w:rPr>
        <w:t>
      ( 1-ден 10 баллға дейін)</w:t>
      </w:r>
      <w:r>
        <w:br/>
      </w: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51"/>
        <w:gridCol w:w="11234"/>
        <w:gridCol w:w="37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 атауы</w:t>
            </w:r>
            <w:r>
              <w:br/>
            </w:r>
            <w:r>
              <w:rPr>
                <w:rFonts w:ascii="Times New Roman"/>
                <w:b w:val="false"/>
                <w:i w:val="false"/>
                <w:color w:val="000000"/>
                <w:sz w:val="20"/>
              </w:rPr>
              <w:t>
 </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сипаттамасы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балл</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5"/>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w:t>
            </w:r>
            <w:r>
              <w:br/>
            </w:r>
            <w:r>
              <w:rPr>
                <w:rFonts w:ascii="Times New Roman"/>
                <w:b w:val="false"/>
                <w:i w:val="false"/>
                <w:color w:val="000000"/>
                <w:sz w:val="20"/>
              </w:rPr>
              <w:t>
 </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"Мемлекеттік қызмет туралы" Заңдарын, "Жеке және заңды тұлғалардың өтініштерін қарау тәртібі туралы", "Нормативтік құқықтық актілер туралы", Қазақстан Республикасының мемлекеттік қызметшілерінің ар-намыс кодексін білу</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4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6"/>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қызметін реттейтін нормативтік құқықтық актілерді білу</w:t>
            </w:r>
            <w:r>
              <w:br/>
            </w:r>
            <w:r>
              <w:rPr>
                <w:rFonts w:ascii="Times New Roman"/>
                <w:b w:val="false"/>
                <w:i w:val="false"/>
                <w:color w:val="000000"/>
                <w:sz w:val="20"/>
              </w:rPr>
              <w:t>
 </w:t>
            </w:r>
          </w:p>
        </w:tc>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Қазақстан Республикасының "Құқық қорғау қызметі туралы" Заңдарын, "Сыбайлас жемқорлыққа қарсы іс-қимыл туралы", "Жедел-іздестіру қызметі туралы", Қазақстан Республикасының Ішкі істер министрінің 2014 жылғы 12 желтоқсандағы №892, Қазақстан Республикасының Қаржы министрінің 2014 жылғы 12 желтоқсандағы №565, Қазақстан Республикасының Мемлекеттік қызмет істері және сыбайлас жемқорлыққа қарсы іс-қимыл агенттігі Төрағасының 2014 жылғы 12 желтоқсандағы №62, Қазақстан Республикасының Мемлекеттік күзет қызметі бастығының 2014 жылғы 15 желтоқсандағы №146, "Жасырын тергеу әрекеттерін жүргізу қағидаларын бекіту туралы" Қазақстан Республикасының Ұлттық қауіпсіздік комитеті Төрағасының 2014 жылғы 18 желтоқсандағы № 416 бірлескен бұйрықты білу. Қазақстан Республикасының нормативтік құқықтық актілерін мемлекеттік тіркеу тізілімінде № 10027 болып тіркелген.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4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48"/>
    <w:p>
      <w:pPr>
        <w:spacing w:after="0"/>
        <w:ind w:left="0"/>
        <w:jc w:val="left"/>
      </w:pPr>
      <w:r>
        <w:rPr>
          <w:rFonts w:ascii="Times New Roman"/>
          <w:b/>
          <w:i w:val="false"/>
          <w:color w:val="000000"/>
        </w:rPr>
        <w:t xml:space="preserve"> 
      Құқық қорғау органдарының қызметін реттейтін нормативтік құқықтық актілерді білу бойынша тестілеудің дұрыс жауаптардың саны және балл арақатынасы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2861"/>
        <w:gridCol w:w="5135"/>
        <w:gridCol w:w="1664"/>
        <w:gridCol w:w="1568"/>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r>
              <w:br/>
            </w:r>
            <w:r>
              <w:rPr>
                <w:rFonts w:ascii="Times New Roman"/>
                <w:b w:val="false"/>
                <w:i w:val="false"/>
                <w:color w:val="000000"/>
                <w:sz w:val="20"/>
              </w:rPr>
              <w:t>
 </w:t>
            </w:r>
          </w:p>
          <w:bookmarkEnd w:id="49"/>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атауы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тапсырмасының жалпы санының дұрыс жауап пайызы(%)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5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0"/>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ден 20-ға дейін</w:t>
            </w:r>
            <w:r>
              <w:br/>
            </w:r>
            <w:r>
              <w:rPr>
                <w:rFonts w:ascii="Times New Roman"/>
                <w:b w:val="false"/>
                <w:i w:val="false"/>
                <w:color w:val="000000"/>
                <w:sz w:val="20"/>
              </w:rPr>
              <w:t>
20 -дан 50-ге дейін</w:t>
            </w:r>
            <w:r>
              <w:br/>
            </w:r>
            <w:r>
              <w:rPr>
                <w:rFonts w:ascii="Times New Roman"/>
                <w:b w:val="false"/>
                <w:i w:val="false"/>
                <w:color w:val="000000"/>
                <w:sz w:val="20"/>
              </w:rPr>
              <w:t>
50 –ден 70-ке дейін</w:t>
            </w:r>
            <w:r>
              <w:br/>
            </w:r>
            <w:r>
              <w:rPr>
                <w:rFonts w:ascii="Times New Roman"/>
                <w:b w:val="false"/>
                <w:i w:val="false"/>
                <w:color w:val="000000"/>
                <w:sz w:val="20"/>
              </w:rPr>
              <w:t>
70 -тен 100-ге дейін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5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1"/>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қызметін реттейтін нормативтік құқықтық актілерді білу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ден 20-ға дейін</w:t>
            </w:r>
            <w:r>
              <w:br/>
            </w:r>
            <w:r>
              <w:rPr>
                <w:rFonts w:ascii="Times New Roman"/>
                <w:b w:val="false"/>
                <w:i w:val="false"/>
                <w:color w:val="000000"/>
                <w:sz w:val="20"/>
              </w:rPr>
              <w:t>
20 -дан 50-ге дейін</w:t>
            </w:r>
            <w:r>
              <w:br/>
            </w:r>
            <w:r>
              <w:rPr>
                <w:rFonts w:ascii="Times New Roman"/>
                <w:b w:val="false"/>
                <w:i w:val="false"/>
                <w:color w:val="000000"/>
                <w:sz w:val="20"/>
              </w:rPr>
              <w:t>
50 –ден 70-ке дейін</w:t>
            </w:r>
            <w:r>
              <w:br/>
            </w:r>
            <w:r>
              <w:rPr>
                <w:rFonts w:ascii="Times New Roman"/>
                <w:b w:val="false"/>
                <w:i w:val="false"/>
                <w:color w:val="000000"/>
                <w:sz w:val="20"/>
              </w:rPr>
              <w:t>
70 -тен 100-ге дейін</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2</w:t>
            </w:r>
            <w:r>
              <w:br/>
            </w:r>
            <w:r>
              <w:rPr>
                <w:rFonts w:ascii="Times New Roman"/>
                <w:b w:val="false"/>
                <w:i w:val="false"/>
                <w:color w:val="000000"/>
                <w:sz w:val="20"/>
              </w:rPr>
              <w:t>
5</w:t>
            </w:r>
            <w:r>
              <w:br/>
            </w:r>
            <w:r>
              <w:rPr>
                <w:rFonts w:ascii="Times New Roman"/>
                <w:b w:val="false"/>
                <w:i w:val="false"/>
                <w:color w:val="000000"/>
                <w:sz w:val="20"/>
              </w:rPr>
              <w:t>
7</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52"/>
          <w:p>
            <w:pPr>
              <w:spacing w:after="20"/>
              <w:ind w:left="20"/>
              <w:jc w:val="both"/>
            </w:pPr>
            <w:r>
              <w:rPr>
                <w:rFonts w:ascii="Times New Roman"/>
                <w:b w:val="false"/>
                <w:i w:val="false"/>
                <w:color w:val="000000"/>
                <w:sz w:val="20"/>
              </w:rPr>
              <w:t>
ЖАЛПЫ БАҒАСЫ</w:t>
            </w:r>
            <w:r>
              <w:br/>
            </w:r>
            <w:r>
              <w:rPr>
                <w:rFonts w:ascii="Times New Roman"/>
                <w:b w:val="false"/>
                <w:i w:val="false"/>
                <w:color w:val="000000"/>
                <w:sz w:val="20"/>
              </w:rPr>
              <w:t>
 </w:t>
            </w:r>
          </w:p>
          <w:bookmarkEnd w:id="52"/>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 w:id="53"/>
    <w:p>
      <w:pPr>
        <w:spacing w:after="0"/>
        <w:ind w:left="0"/>
        <w:jc w:val="left"/>
      </w:pPr>
      <w:r>
        <w:rPr>
          <w:rFonts w:ascii="Times New Roman"/>
          <w:b/>
          <w:i w:val="false"/>
          <w:color w:val="000000"/>
        </w:rPr>
        <w:t xml:space="preserve"> 
       2. Жеке қасиеттерін бағалау</w:t>
      </w:r>
    </w:p>
    <w:bookmarkEnd w:id="53"/>
    <w:bookmarkStart w:name="z185" w:id="54"/>
    <w:p>
      <w:pPr>
        <w:spacing w:after="0"/>
        <w:ind w:left="0"/>
        <w:jc w:val="both"/>
      </w:pPr>
      <w:r>
        <w:rPr>
          <w:rFonts w:ascii="Times New Roman"/>
          <w:b w:val="false"/>
          <w:i w:val="false"/>
          <w:color w:val="000000"/>
          <w:sz w:val="28"/>
        </w:rPr>
        <w:t>
      (1-ден 10 баллға дейін жалпы бағасы)</w:t>
      </w:r>
      <w:r>
        <w:br/>
      </w: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917"/>
        <w:gridCol w:w="5251"/>
        <w:gridCol w:w="1683"/>
        <w:gridCol w:w="1939"/>
        <w:gridCol w:w="1086"/>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55"/>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bookmarkEnd w:id="55"/>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қасиеттері</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қасиеттерінің сипаттамасы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лауазымдары үшін ең жоғары балл</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шылық лауазымдары үшін ең жоғарғы балл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r>
              <w:br/>
            </w:r>
            <w:r>
              <w:rPr>
                <w:rFonts w:ascii="Times New Roman"/>
                <w:b w:val="false"/>
                <w:i w:val="false"/>
                <w:color w:val="000000"/>
                <w:sz w:val="20"/>
              </w:rPr>
              <w:t>
(баллы)</w:t>
            </w: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5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6"/>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Аналитикасы </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ақпараттарды алу қабілеттілігі, нәтижені болжауы, сындарлы көру және перспективтарды пайдалану</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5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7"/>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Бастамашылдық</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конструктивтік идеясын ұсыну қаблеттілігі, өз қызметінің нәтижесін арттыру үшін бастамасы, өзінің креативтілігін іске асыру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5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58"/>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функциялары мен міндеттерін орындау үшін оңтайлы жағдайларды қамтамасыз ету қаблеттлігі (қызметті тиімді ұйымдастыру қаблеттілігі)</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5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59"/>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Коммуникативтігі</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тұлғааралық өзара іс-қимылдың жағдайлар белгілі бір диапазонында тиімді ынтымақтастықты құру үшін қажетті ішкі жеке ресурстар жүйесін пайдалану мүмкіндігі</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0"/>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Көшбасшылық</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(ұйым) іс-әрекеттерін бақылай білу, топта беделі мен ықпалын мойындата білу, ұжымды ынталандыру қабілетті</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6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1"/>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ойлау</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қолдағы бар ресурстарды ақылмен пайдалану кезінде (өзінің және өзгенің) нәтижелерін </w:t>
            </w:r>
            <w:r>
              <w:br/>
            </w:r>
            <w:r>
              <w:rPr>
                <w:rFonts w:ascii="Times New Roman"/>
                <w:b w:val="false"/>
                <w:i w:val="false"/>
                <w:color w:val="000000"/>
                <w:sz w:val="20"/>
              </w:rPr>
              <w:t>
болжау қабілеті өзгенің) нәтижелерін болжау қабілеті</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6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2"/>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Этикасы</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моральдық және этикалық мінез-құлық нормасын сақтау</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6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3"/>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Сапасына назар аудару</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қызметін жүзеге асыру стандарттарына назар аудара отырып, мемлекеттік қызмет және ұйым стратегиясының мақсаты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Азаматқа бағдарлану</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қолданыстағы және туындайтын қызметшілердің бағыты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6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4"/>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төзбеушілік</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жемқорлықтың алдын алуға көрсетілетін азаматтық белсенді ұстаным</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65"/>
    <w:p>
      <w:pPr>
        <w:spacing w:after="0"/>
        <w:ind w:left="0"/>
        <w:jc w:val="left"/>
      </w:pPr>
      <w:r>
        <w:rPr>
          <w:rFonts w:ascii="Times New Roman"/>
          <w:b/>
          <w:i w:val="false"/>
          <w:color w:val="000000"/>
        </w:rPr>
        <w:t xml:space="preserve"> 
Жеке қасиеттерін бағалауын тестілеу бойынша алған баллдарының және бағалау баллдарының арақатынасы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1315"/>
        <w:gridCol w:w="3751"/>
        <w:gridCol w:w="2413"/>
        <w:gridCol w:w="2780"/>
      </w:tblGrid>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66"/>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bookmarkEnd w:id="66"/>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қасиеттері</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қасиеттерінің сипаттамасы бойынша жинаған ұпай саны</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лауазымдар бойынша ең жоғары балл</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лық лауазымдар бойынша ең жоғарғы балл </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6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7"/>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Аналитикасы</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1-ге дейін</w:t>
            </w:r>
            <w:r>
              <w:br/>
            </w:r>
            <w:r>
              <w:rPr>
                <w:rFonts w:ascii="Times New Roman"/>
                <w:b w:val="false"/>
                <w:i w:val="false"/>
                <w:color w:val="000000"/>
                <w:sz w:val="20"/>
              </w:rPr>
              <w:t>
1-ден 2-ге дейін</w:t>
            </w:r>
            <w:r>
              <w:br/>
            </w:r>
            <w:r>
              <w:rPr>
                <w:rFonts w:ascii="Times New Roman"/>
                <w:b w:val="false"/>
                <w:i w:val="false"/>
                <w:color w:val="000000"/>
                <w:sz w:val="20"/>
              </w:rPr>
              <w:t>
2-ден 3-ке дейін</w:t>
            </w:r>
            <w:r>
              <w:br/>
            </w:r>
            <w:r>
              <w:rPr>
                <w:rFonts w:ascii="Times New Roman"/>
                <w:b w:val="false"/>
                <w:i w:val="false"/>
                <w:color w:val="000000"/>
                <w:sz w:val="20"/>
              </w:rPr>
              <w:t>
3-тен 4-ке дейін</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0,5</w:t>
            </w:r>
            <w:r>
              <w:br/>
            </w:r>
            <w:r>
              <w:rPr>
                <w:rFonts w:ascii="Times New Roman"/>
                <w:b w:val="false"/>
                <w:i w:val="false"/>
                <w:color w:val="000000"/>
                <w:sz w:val="20"/>
              </w:rPr>
              <w:t>
1</w:t>
            </w:r>
            <w:r>
              <w:br/>
            </w:r>
            <w:r>
              <w:rPr>
                <w:rFonts w:ascii="Times New Roman"/>
                <w:b w:val="false"/>
                <w:i w:val="false"/>
                <w:color w:val="000000"/>
                <w:sz w:val="20"/>
              </w:rPr>
              <w:t>
1,5</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1</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6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8"/>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Бастамашылдығы </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1-ге дейін</w:t>
            </w:r>
            <w:r>
              <w:br/>
            </w:r>
            <w:r>
              <w:rPr>
                <w:rFonts w:ascii="Times New Roman"/>
                <w:b w:val="false"/>
                <w:i w:val="false"/>
                <w:color w:val="000000"/>
                <w:sz w:val="20"/>
              </w:rPr>
              <w:t>
1-ден 2-ге дейін</w:t>
            </w:r>
            <w:r>
              <w:br/>
            </w:r>
            <w:r>
              <w:rPr>
                <w:rFonts w:ascii="Times New Roman"/>
                <w:b w:val="false"/>
                <w:i w:val="false"/>
                <w:color w:val="000000"/>
                <w:sz w:val="20"/>
              </w:rPr>
              <w:t>
2-ден 3-ке дейін</w:t>
            </w:r>
            <w:r>
              <w:br/>
            </w:r>
            <w:r>
              <w:rPr>
                <w:rFonts w:ascii="Times New Roman"/>
                <w:b w:val="false"/>
                <w:i w:val="false"/>
                <w:color w:val="000000"/>
                <w:sz w:val="20"/>
              </w:rPr>
              <w:t>
3-тен 4-ке дейін</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1</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1</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6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9"/>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1-ге дейін</w:t>
            </w:r>
            <w:r>
              <w:br/>
            </w:r>
            <w:r>
              <w:rPr>
                <w:rFonts w:ascii="Times New Roman"/>
                <w:b w:val="false"/>
                <w:i w:val="false"/>
                <w:color w:val="000000"/>
                <w:sz w:val="20"/>
              </w:rPr>
              <w:t>
1-ден 2-ге дейін</w:t>
            </w:r>
            <w:r>
              <w:br/>
            </w:r>
            <w:r>
              <w:rPr>
                <w:rFonts w:ascii="Times New Roman"/>
                <w:b w:val="false"/>
                <w:i w:val="false"/>
                <w:color w:val="000000"/>
                <w:sz w:val="20"/>
              </w:rPr>
              <w:t>
2-ден 3-ке дейін</w:t>
            </w:r>
            <w:r>
              <w:br/>
            </w:r>
            <w:r>
              <w:rPr>
                <w:rFonts w:ascii="Times New Roman"/>
                <w:b w:val="false"/>
                <w:i w:val="false"/>
                <w:color w:val="000000"/>
                <w:sz w:val="20"/>
              </w:rPr>
              <w:t>
3-тен 4-ке дейін</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1</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1</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7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0"/>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Коммуникативтігі</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1-ге дейін</w:t>
            </w:r>
            <w:r>
              <w:br/>
            </w:r>
            <w:r>
              <w:rPr>
                <w:rFonts w:ascii="Times New Roman"/>
                <w:b w:val="false"/>
                <w:i w:val="false"/>
                <w:color w:val="000000"/>
                <w:sz w:val="20"/>
              </w:rPr>
              <w:t>
1-ден 2-ге дейін</w:t>
            </w:r>
            <w:r>
              <w:br/>
            </w:r>
            <w:r>
              <w:rPr>
                <w:rFonts w:ascii="Times New Roman"/>
                <w:b w:val="false"/>
                <w:i w:val="false"/>
                <w:color w:val="000000"/>
                <w:sz w:val="20"/>
              </w:rPr>
              <w:t>
2-ден 3-ке дейін</w:t>
            </w:r>
            <w:r>
              <w:br/>
            </w:r>
            <w:r>
              <w:rPr>
                <w:rFonts w:ascii="Times New Roman"/>
                <w:b w:val="false"/>
                <w:i w:val="false"/>
                <w:color w:val="000000"/>
                <w:sz w:val="20"/>
              </w:rPr>
              <w:t>
3-тен 4-ке дейін</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1</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0,5</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7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p>
          <w:bookmarkEnd w:id="71"/>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72"/>
          <w:p>
            <w:pPr>
              <w:spacing w:after="20"/>
              <w:ind w:left="20"/>
              <w:jc w:val="both"/>
            </w:pPr>
            <w:r>
              <w:rPr>
                <w:rFonts w:ascii="Times New Roman"/>
                <w:b w:val="false"/>
                <w:i w:val="false"/>
                <w:color w:val="000000"/>
                <w:sz w:val="20"/>
              </w:rPr>
              <w:t>
Көшбасшылық</w:t>
            </w:r>
            <w:r>
              <w:br/>
            </w:r>
            <w:r>
              <w:rPr>
                <w:rFonts w:ascii="Times New Roman"/>
                <w:b w:val="false"/>
                <w:i w:val="false"/>
                <w:color w:val="000000"/>
                <w:sz w:val="20"/>
              </w:rPr>
              <w:t>
 </w:t>
            </w:r>
            <w:r>
              <w:br/>
            </w:r>
            <w:r>
              <w:rPr>
                <w:rFonts w:ascii="Times New Roman"/>
                <w:b w:val="false"/>
                <w:i w:val="false"/>
                <w:color w:val="000000"/>
                <w:sz w:val="20"/>
              </w:rPr>
              <w:t>
 </w:t>
            </w:r>
          </w:p>
          <w:bookmarkEnd w:id="72"/>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73"/>
          <w:p>
            <w:pPr>
              <w:spacing w:after="20"/>
              <w:ind w:left="20"/>
              <w:jc w:val="both"/>
            </w:pPr>
            <w:r>
              <w:rPr>
                <w:rFonts w:ascii="Times New Roman"/>
                <w:b w:val="false"/>
                <w:i w:val="false"/>
                <w:color w:val="000000"/>
                <w:sz w:val="20"/>
              </w:rPr>
              <w:t>
0-ден 1-ге дейін</w:t>
            </w:r>
            <w:r>
              <w:br/>
            </w:r>
            <w:r>
              <w:rPr>
                <w:rFonts w:ascii="Times New Roman"/>
                <w:b w:val="false"/>
                <w:i w:val="false"/>
                <w:color w:val="000000"/>
                <w:sz w:val="20"/>
              </w:rPr>
              <w:t>
</w:t>
            </w:r>
            <w:r>
              <w:rPr>
                <w:rFonts w:ascii="Times New Roman"/>
                <w:b w:val="false"/>
                <w:i w:val="false"/>
                <w:color w:val="000000"/>
                <w:sz w:val="20"/>
              </w:rPr>
              <w:t>
1-ден 2-ге дейін</w:t>
            </w:r>
            <w:r>
              <w:br/>
            </w:r>
            <w:r>
              <w:rPr>
                <w:rFonts w:ascii="Times New Roman"/>
                <w:b w:val="false"/>
                <w:i w:val="false"/>
                <w:color w:val="000000"/>
                <w:sz w:val="20"/>
              </w:rPr>
              <w:t>
</w:t>
            </w:r>
            <w:r>
              <w:rPr>
                <w:rFonts w:ascii="Times New Roman"/>
                <w:b w:val="false"/>
                <w:i w:val="false"/>
                <w:color w:val="000000"/>
                <w:sz w:val="20"/>
              </w:rPr>
              <w:t>
2-ден 3-ке дейін</w:t>
            </w:r>
            <w:r>
              <w:br/>
            </w:r>
            <w:r>
              <w:rPr>
                <w:rFonts w:ascii="Times New Roman"/>
                <w:b w:val="false"/>
                <w:i w:val="false"/>
                <w:color w:val="000000"/>
                <w:sz w:val="20"/>
              </w:rPr>
              <w:t>
3-тен 4-ке дейін</w:t>
            </w:r>
            <w:r>
              <w:br/>
            </w:r>
            <w:r>
              <w:rPr>
                <w:rFonts w:ascii="Times New Roman"/>
                <w:b w:val="false"/>
                <w:i w:val="false"/>
                <w:color w:val="000000"/>
                <w:sz w:val="20"/>
              </w:rPr>
              <w:t>
 </w:t>
            </w:r>
          </w:p>
          <w:bookmarkEnd w:id="73"/>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74"/>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
0,5</w:t>
            </w:r>
            <w:r>
              <w:br/>
            </w:r>
            <w:r>
              <w:rPr>
                <w:rFonts w:ascii="Times New Roman"/>
                <w:b w:val="false"/>
                <w:i w:val="false"/>
                <w:color w:val="000000"/>
                <w:sz w:val="20"/>
              </w:rPr>
              <w:t>
</w:t>
            </w:r>
            <w:r>
              <w:rPr>
                <w:rFonts w:ascii="Times New Roman"/>
                <w:b w:val="false"/>
                <w:i w:val="false"/>
                <w:color w:val="000000"/>
                <w:sz w:val="20"/>
              </w:rPr>
              <w:t>
1</w:t>
            </w:r>
            <w:r>
              <w:br/>
            </w:r>
            <w:r>
              <w:rPr>
                <w:rFonts w:ascii="Times New Roman"/>
                <w:b w:val="false"/>
                <w:i w:val="false"/>
                <w:color w:val="000000"/>
                <w:sz w:val="20"/>
              </w:rPr>
              <w:t>
1,5</w:t>
            </w:r>
            <w:r>
              <w:br/>
            </w:r>
            <w:r>
              <w:rPr>
                <w:rFonts w:ascii="Times New Roman"/>
                <w:b w:val="false"/>
                <w:i w:val="false"/>
                <w:color w:val="000000"/>
                <w:sz w:val="20"/>
              </w:rPr>
              <w:t>
 </w:t>
            </w:r>
          </w:p>
          <w:bookmarkEnd w:id="74"/>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5"/>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w:t>
            </w:r>
          </w:p>
          <w:bookmarkEnd w:id="75"/>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6"/>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ойлауы</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1-ге дейін</w:t>
            </w:r>
            <w:r>
              <w:br/>
            </w:r>
            <w:r>
              <w:rPr>
                <w:rFonts w:ascii="Times New Roman"/>
                <w:b w:val="false"/>
                <w:i w:val="false"/>
                <w:color w:val="000000"/>
                <w:sz w:val="20"/>
              </w:rPr>
              <w:t>
1-ден 2-ге дейін</w:t>
            </w:r>
            <w:r>
              <w:br/>
            </w:r>
            <w:r>
              <w:rPr>
                <w:rFonts w:ascii="Times New Roman"/>
                <w:b w:val="false"/>
                <w:i w:val="false"/>
                <w:color w:val="000000"/>
                <w:sz w:val="20"/>
              </w:rPr>
              <w:t>
2-ден 3-ке дейін</w:t>
            </w:r>
            <w:r>
              <w:br/>
            </w:r>
            <w:r>
              <w:rPr>
                <w:rFonts w:ascii="Times New Roman"/>
                <w:b w:val="false"/>
                <w:i w:val="false"/>
                <w:color w:val="000000"/>
                <w:sz w:val="20"/>
              </w:rPr>
              <w:t>
3-тен 4-ке дейін</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0,5</w:t>
            </w:r>
            <w:r>
              <w:br/>
            </w:r>
            <w:r>
              <w:rPr>
                <w:rFonts w:ascii="Times New Roman"/>
                <w:b w:val="false"/>
                <w:i w:val="false"/>
                <w:color w:val="000000"/>
                <w:sz w:val="20"/>
              </w:rPr>
              <w:t>
1</w:t>
            </w:r>
            <w:r>
              <w:br/>
            </w:r>
            <w:r>
              <w:rPr>
                <w:rFonts w:ascii="Times New Roman"/>
                <w:b w:val="false"/>
                <w:i w:val="false"/>
                <w:color w:val="000000"/>
                <w:sz w:val="20"/>
              </w:rPr>
              <w:t>
1,5</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7"/>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7"/>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Этикасы</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1-ге дейін</w:t>
            </w:r>
            <w:r>
              <w:br/>
            </w:r>
            <w:r>
              <w:rPr>
                <w:rFonts w:ascii="Times New Roman"/>
                <w:b w:val="false"/>
                <w:i w:val="false"/>
                <w:color w:val="000000"/>
                <w:sz w:val="20"/>
              </w:rPr>
              <w:t>
1-ден 2-ге дейін</w:t>
            </w:r>
            <w:r>
              <w:br/>
            </w:r>
            <w:r>
              <w:rPr>
                <w:rFonts w:ascii="Times New Roman"/>
                <w:b w:val="false"/>
                <w:i w:val="false"/>
                <w:color w:val="000000"/>
                <w:sz w:val="20"/>
              </w:rPr>
              <w:t>
2-ден 3-ке дейін</w:t>
            </w:r>
            <w:r>
              <w:br/>
            </w:r>
            <w:r>
              <w:rPr>
                <w:rFonts w:ascii="Times New Roman"/>
                <w:b w:val="false"/>
                <w:i w:val="false"/>
                <w:color w:val="000000"/>
                <w:sz w:val="20"/>
              </w:rPr>
              <w:t>
3-тен 4-ке дейін</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7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78"/>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Сапаға бағдарлануы</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1-ге дейін</w:t>
            </w:r>
            <w:r>
              <w:br/>
            </w:r>
            <w:r>
              <w:rPr>
                <w:rFonts w:ascii="Times New Roman"/>
                <w:b w:val="false"/>
                <w:i w:val="false"/>
                <w:color w:val="000000"/>
                <w:sz w:val="20"/>
              </w:rPr>
              <w:t>
1-ден 2-ге дейін</w:t>
            </w:r>
            <w:r>
              <w:br/>
            </w:r>
            <w:r>
              <w:rPr>
                <w:rFonts w:ascii="Times New Roman"/>
                <w:b w:val="false"/>
                <w:i w:val="false"/>
                <w:color w:val="000000"/>
                <w:sz w:val="20"/>
              </w:rPr>
              <w:t>
2-ден 3-ке дейін</w:t>
            </w:r>
            <w:r>
              <w:br/>
            </w:r>
            <w:r>
              <w:rPr>
                <w:rFonts w:ascii="Times New Roman"/>
                <w:b w:val="false"/>
                <w:i w:val="false"/>
                <w:color w:val="000000"/>
                <w:sz w:val="20"/>
              </w:rPr>
              <w:t>
3-тен 4-ке дейін</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1</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1</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79"/>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79"/>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Азаматқа бағдарлануы</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1-ге дейін</w:t>
            </w:r>
            <w:r>
              <w:br/>
            </w:r>
            <w:r>
              <w:rPr>
                <w:rFonts w:ascii="Times New Roman"/>
                <w:b w:val="false"/>
                <w:i w:val="false"/>
                <w:color w:val="000000"/>
                <w:sz w:val="20"/>
              </w:rPr>
              <w:t>
1-ден 2-ге дейін</w:t>
            </w:r>
            <w:r>
              <w:br/>
            </w:r>
            <w:r>
              <w:rPr>
                <w:rFonts w:ascii="Times New Roman"/>
                <w:b w:val="false"/>
                <w:i w:val="false"/>
                <w:color w:val="000000"/>
                <w:sz w:val="20"/>
              </w:rPr>
              <w:t>
2-ден 3-ке дейін</w:t>
            </w:r>
            <w:r>
              <w:br/>
            </w:r>
            <w:r>
              <w:rPr>
                <w:rFonts w:ascii="Times New Roman"/>
                <w:b w:val="false"/>
                <w:i w:val="false"/>
                <w:color w:val="000000"/>
                <w:sz w:val="20"/>
              </w:rPr>
              <w:t>
3-тен 4-ке дейін</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0,5</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8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80"/>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төзбеушілік</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1-ге дейін</w:t>
            </w:r>
            <w:r>
              <w:br/>
            </w:r>
            <w:r>
              <w:rPr>
                <w:rFonts w:ascii="Times New Roman"/>
                <w:b w:val="false"/>
                <w:i w:val="false"/>
                <w:color w:val="000000"/>
                <w:sz w:val="20"/>
              </w:rPr>
              <w:t>
1-ден 2-ге дейін</w:t>
            </w:r>
            <w:r>
              <w:br/>
            </w:r>
            <w:r>
              <w:rPr>
                <w:rFonts w:ascii="Times New Roman"/>
                <w:b w:val="false"/>
                <w:i w:val="false"/>
                <w:color w:val="000000"/>
                <w:sz w:val="20"/>
              </w:rPr>
              <w:t>
2-ден 3-ке дейін</w:t>
            </w:r>
            <w:r>
              <w:br/>
            </w:r>
            <w:r>
              <w:rPr>
                <w:rFonts w:ascii="Times New Roman"/>
                <w:b w:val="false"/>
                <w:i w:val="false"/>
                <w:color w:val="000000"/>
                <w:sz w:val="20"/>
              </w:rPr>
              <w:t>
3-тен 4-ке дейін</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1" w:id="81"/>
          <w:p>
            <w:pPr>
              <w:spacing w:after="20"/>
              <w:ind w:left="20"/>
              <w:jc w:val="both"/>
            </w:pPr>
            <w:r>
              <w:rPr>
                <w:rFonts w:ascii="Times New Roman"/>
                <w:b w:val="false"/>
                <w:i w:val="false"/>
                <w:color w:val="000000"/>
                <w:sz w:val="20"/>
              </w:rPr>
              <w:t>
Сыбайлас жемқорлыққа қарсы</w:t>
            </w:r>
            <w:r>
              <w:br/>
            </w:r>
            <w:r>
              <w:rPr>
                <w:rFonts w:ascii="Times New Roman"/>
                <w:b w:val="false"/>
                <w:i w:val="false"/>
                <w:color w:val="000000"/>
                <w:sz w:val="20"/>
              </w:rPr>
              <w:t>
қызметте кәсіби</w:t>
            </w:r>
            <w:r>
              <w:br/>
            </w:r>
            <w:r>
              <w:rPr>
                <w:rFonts w:ascii="Times New Roman"/>
                <w:b w:val="false"/>
                <w:i w:val="false"/>
                <w:color w:val="000000"/>
                <w:sz w:val="20"/>
              </w:rPr>
              <w:t>
құзыреттерін, негізгі</w:t>
            </w:r>
            <w:r>
              <w:br/>
            </w:r>
            <w:r>
              <w:rPr>
                <w:rFonts w:ascii="Times New Roman"/>
                <w:b w:val="false"/>
                <w:i w:val="false"/>
                <w:color w:val="000000"/>
                <w:sz w:val="20"/>
              </w:rPr>
              <w:t>
көрсеткіштерін және</w:t>
            </w:r>
            <w:r>
              <w:br/>
            </w:r>
            <w:r>
              <w:rPr>
                <w:rFonts w:ascii="Times New Roman"/>
                <w:b w:val="false"/>
                <w:i w:val="false"/>
                <w:color w:val="000000"/>
                <w:sz w:val="20"/>
              </w:rPr>
              <w:t>
бәсекеге қабілеттілік</w:t>
            </w:r>
            <w:r>
              <w:br/>
            </w:r>
            <w:r>
              <w:rPr>
                <w:rFonts w:ascii="Times New Roman"/>
                <w:b w:val="false"/>
                <w:i w:val="false"/>
                <w:color w:val="000000"/>
                <w:sz w:val="20"/>
              </w:rPr>
              <w:t>
көрсеткішінің есебін айқындау</w:t>
            </w:r>
            <w:r>
              <w:br/>
            </w:r>
            <w:r>
              <w:rPr>
                <w:rFonts w:ascii="Times New Roman"/>
                <w:b w:val="false"/>
                <w:i w:val="false"/>
                <w:color w:val="000000"/>
                <w:sz w:val="20"/>
              </w:rPr>
              <w:t>
қағидалары мен әдістерін</w:t>
            </w:r>
            <w:r>
              <w:br/>
            </w:r>
            <w:r>
              <w:rPr>
                <w:rFonts w:ascii="Times New Roman"/>
                <w:b w:val="false"/>
                <w:i w:val="false"/>
                <w:color w:val="000000"/>
                <w:sz w:val="20"/>
              </w:rPr>
              <w:t>
анықтауына</w:t>
            </w:r>
            <w:r>
              <w:br/>
            </w:r>
            <w:r>
              <w:rPr>
                <w:rFonts w:ascii="Times New Roman"/>
                <w:b w:val="false"/>
                <w:i w:val="false"/>
                <w:color w:val="000000"/>
                <w:sz w:val="20"/>
              </w:rPr>
              <w:t>
2-қосымша</w:t>
            </w:r>
          </w:p>
          <w:bookmarkEnd w:id="81"/>
        </w:tc>
      </w:tr>
    </w:tbl>
    <w:bookmarkStart w:name="z222" w:id="82"/>
    <w:p>
      <w:pPr>
        <w:spacing w:after="0"/>
        <w:ind w:left="0"/>
        <w:jc w:val="left"/>
      </w:pPr>
      <w:r>
        <w:rPr>
          <w:rFonts w:ascii="Times New Roman"/>
          <w:b/>
          <w:i w:val="false"/>
          <w:color w:val="000000"/>
        </w:rPr>
        <w:t xml:space="preserve"> 
Сыбайлас жемқорлыққа қарсы лауазымдары үшін түйінді көрсеткіштері</w:t>
      </w:r>
    </w:p>
    <w:bookmarkEnd w:id="82"/>
    <w:bookmarkStart w:name="z223" w:id="83"/>
    <w:p>
      <w:pPr>
        <w:spacing w:after="0"/>
        <w:ind w:left="0"/>
        <w:jc w:val="both"/>
      </w:pPr>
      <w:r>
        <w:rPr>
          <w:rFonts w:ascii="Times New Roman"/>
          <w:b w:val="false"/>
          <w:i w:val="false"/>
          <w:color w:val="000000"/>
          <w:sz w:val="28"/>
        </w:rPr>
        <w:t>
      (1 -ден 40 баллға дейін)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w:t>
      </w:r>
      <w:r>
        <w:rPr>
          <w:rFonts w:ascii="Times New Roman"/>
          <w:b/>
          <w:i w:val="false"/>
          <w:color w:val="000000"/>
          <w:sz w:val="28"/>
        </w:rPr>
        <w:t xml:space="preserve"> "Білім" көрсеткіші</w:t>
      </w:r>
      <w:r>
        <w:rPr>
          <w:rFonts w:ascii="Times New Roman"/>
          <w:b w:val="false"/>
          <w:i w:val="false"/>
          <w:color w:val="000000"/>
          <w:sz w:val="28"/>
        </w:rPr>
        <w:t xml:space="preserve"> (жалпы баға 1-ден 10 баллға дейін)</w:t>
      </w:r>
      <w:r>
        <w:br/>
      </w:r>
      <w:r>
        <w:rPr>
          <w:rFonts w:ascii="Times New Roman"/>
          <w:b w:val="false"/>
          <w:i w:val="false"/>
          <w:color w:val="000000"/>
          <w:sz w:val="28"/>
        </w:rPr>
        <w:t>
</w:t>
      </w:r>
      <w:r>
        <w:rPr>
          <w:rFonts w:ascii="Times New Roman"/>
          <w:b w:val="false"/>
          <w:i w:val="false"/>
          <w:color w:val="000000"/>
          <w:sz w:val="28"/>
        </w:rPr>
        <w:t>
      "Білім" көрсеткіші бойынша баллдар ғылыми деңгейі (немесе) білім туралы құжатпен беріледі.</w:t>
      </w:r>
      <w:r>
        <w:br/>
      </w:r>
      <w:r>
        <w:rPr>
          <w:rFonts w:ascii="Times New Roman"/>
          <w:b w:val="false"/>
          <w:i w:val="false"/>
          <w:color w:val="000000"/>
          <w:sz w:val="28"/>
        </w:rPr>
        <w:t>
 </w:t>
      </w:r>
    </w:p>
    <w:bookmarkEnd w:id="83"/>
    <w:tbl>
      <w:tblPr>
        <w:tblW w:w="0" w:type="auto"/>
        <w:tblCellSpacing w:w="0" w:type="auto"/>
        <w:tblBorders>
          <w:top w:val="none"/>
          <w:left w:val="none"/>
          <w:bottom w:val="none"/>
          <w:right w:val="none"/>
          <w:insideH w:val="none"/>
          <w:insideV w:val="none"/>
        </w:tblBorders>
      </w:tblPr>
      <w:tblGrid>
        <w:gridCol w:w="6969"/>
        <w:gridCol w:w="2063"/>
        <w:gridCol w:w="3268"/>
      </w:tblGrid>
      <w:tr>
        <w:trPr>
          <w:trHeight w:val="30" w:hRule="atLeast"/>
        </w:trPr>
        <w:tc>
          <w:tcPr>
            <w:tcW w:w="6969" w:type="dxa"/>
            <w:tcBorders/>
            <w:tcMar>
              <w:top w:w="15" w:type="dxa"/>
              <w:left w:w="15" w:type="dxa"/>
              <w:bottom w:w="15" w:type="dxa"/>
              <w:right w:w="15" w:type="dxa"/>
            </w:tcMar>
            <w:vAlign w:val="center"/>
          </w:tcPr>
          <w:bookmarkStart w:name="z226" w:id="84"/>
          <w:p>
            <w:pPr>
              <w:spacing w:after="20"/>
              <w:ind w:left="20"/>
              <w:jc w:val="both"/>
            </w:pPr>
            <w:r>
              <w:rPr>
                <w:rFonts w:ascii="Times New Roman"/>
                <w:b w:val="false"/>
                <w:i w:val="false"/>
                <w:color w:val="000000"/>
                <w:sz w:val="20"/>
              </w:rPr>
              <w:t>
көрсеткіш</w:t>
            </w:r>
            <w:r>
              <w:br/>
            </w:r>
            <w:r>
              <w:rPr>
                <w:rFonts w:ascii="Times New Roman"/>
                <w:b w:val="false"/>
                <w:i w:val="false"/>
                <w:color w:val="000000"/>
                <w:sz w:val="20"/>
              </w:rPr>
              <w:t>
 </w:t>
            </w:r>
          </w:p>
          <w:bookmarkEnd w:id="84"/>
        </w:tc>
        <w:tc>
          <w:tcPr>
            <w:tcW w:w="2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Профильдік</w:t>
            </w:r>
            <w:r>
              <w:br/>
            </w:r>
            <w:r>
              <w:rPr>
                <w:rFonts w:ascii="Times New Roman"/>
                <w:b w:val="false"/>
                <w:i w:val="false"/>
                <w:color w:val="000000"/>
                <w:sz w:val="20"/>
              </w:rPr>
              <w:t>
 </w:t>
            </w:r>
          </w:p>
        </w:tc>
      </w:tr>
      <w:tr>
        <w:trPr>
          <w:trHeight w:val="30" w:hRule="atLeast"/>
        </w:trPr>
        <w:tc>
          <w:tcPr>
            <w:tcW w:w="6969" w:type="dxa"/>
            <w:tcBorders/>
            <w:tcMar>
              <w:top w:w="15" w:type="dxa"/>
              <w:left w:w="15" w:type="dxa"/>
              <w:bottom w:w="15" w:type="dxa"/>
              <w:right w:w="15" w:type="dxa"/>
            </w:tcMar>
            <w:vAlign w:val="center"/>
          </w:tcPr>
          <w:bookmarkStart w:name="z227" w:id="85"/>
          <w:p>
            <w:pPr>
              <w:spacing w:after="20"/>
              <w:ind w:left="20"/>
              <w:jc w:val="both"/>
            </w:pPr>
            <w:r>
              <w:rPr>
                <w:rFonts w:ascii="Times New Roman"/>
                <w:b w:val="false"/>
                <w:i w:val="false"/>
                <w:color w:val="000000"/>
                <w:sz w:val="20"/>
              </w:rPr>
              <w:t>
Техникалық және кәсіптік</w:t>
            </w:r>
            <w:r>
              <w:br/>
            </w:r>
            <w:r>
              <w:rPr>
                <w:rFonts w:ascii="Times New Roman"/>
                <w:b w:val="false"/>
                <w:i w:val="false"/>
                <w:color w:val="000000"/>
                <w:sz w:val="20"/>
              </w:rPr>
              <w:t>
 </w:t>
            </w:r>
          </w:p>
          <w:bookmarkEnd w:id="85"/>
        </w:tc>
        <w:tc>
          <w:tcPr>
            <w:tcW w:w="2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969" w:type="dxa"/>
            <w:tcBorders/>
            <w:tcMar>
              <w:top w:w="15" w:type="dxa"/>
              <w:left w:w="15" w:type="dxa"/>
              <w:bottom w:w="15" w:type="dxa"/>
              <w:right w:w="15" w:type="dxa"/>
            </w:tcMar>
            <w:vAlign w:val="center"/>
          </w:tcPr>
          <w:bookmarkStart w:name="z228" w:id="86"/>
          <w:p>
            <w:pPr>
              <w:spacing w:after="20"/>
              <w:ind w:left="20"/>
              <w:jc w:val="both"/>
            </w:pPr>
            <w:r>
              <w:rPr>
                <w:rFonts w:ascii="Times New Roman"/>
                <w:b w:val="false"/>
                <w:i w:val="false"/>
                <w:color w:val="000000"/>
                <w:sz w:val="20"/>
              </w:rPr>
              <w:t>
Бакалавр</w:t>
            </w:r>
            <w:r>
              <w:br/>
            </w:r>
            <w:r>
              <w:rPr>
                <w:rFonts w:ascii="Times New Roman"/>
                <w:b w:val="false"/>
                <w:i w:val="false"/>
                <w:color w:val="000000"/>
                <w:sz w:val="20"/>
              </w:rPr>
              <w:t>
 </w:t>
            </w:r>
          </w:p>
          <w:bookmarkEnd w:id="86"/>
        </w:tc>
        <w:tc>
          <w:tcPr>
            <w:tcW w:w="2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969" w:type="dxa"/>
            <w:tcBorders/>
            <w:tcMar>
              <w:top w:w="15" w:type="dxa"/>
              <w:left w:w="15" w:type="dxa"/>
              <w:bottom w:w="15" w:type="dxa"/>
              <w:right w:w="15" w:type="dxa"/>
            </w:tcMar>
            <w:vAlign w:val="center"/>
          </w:tcPr>
          <w:bookmarkStart w:name="z229" w:id="87"/>
          <w:p>
            <w:pPr>
              <w:spacing w:after="20"/>
              <w:ind w:left="20"/>
              <w:jc w:val="both"/>
            </w:pPr>
            <w:r>
              <w:rPr>
                <w:rFonts w:ascii="Times New Roman"/>
                <w:b w:val="false"/>
                <w:i w:val="false"/>
                <w:color w:val="000000"/>
                <w:sz w:val="20"/>
              </w:rPr>
              <w:t>
Магистр</w:t>
            </w:r>
            <w:r>
              <w:br/>
            </w:r>
            <w:r>
              <w:rPr>
                <w:rFonts w:ascii="Times New Roman"/>
                <w:b w:val="false"/>
                <w:i w:val="false"/>
                <w:color w:val="000000"/>
                <w:sz w:val="20"/>
              </w:rPr>
              <w:t>
 </w:t>
            </w:r>
          </w:p>
          <w:bookmarkEnd w:id="87"/>
        </w:tc>
        <w:tc>
          <w:tcPr>
            <w:tcW w:w="2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969" w:type="dxa"/>
            <w:tcBorders/>
            <w:tcMar>
              <w:top w:w="15" w:type="dxa"/>
              <w:left w:w="15" w:type="dxa"/>
              <w:bottom w:w="15" w:type="dxa"/>
              <w:right w:w="15" w:type="dxa"/>
            </w:tcMar>
            <w:vAlign w:val="center"/>
          </w:tcPr>
          <w:bookmarkStart w:name="z230" w:id="88"/>
          <w:p>
            <w:pPr>
              <w:spacing w:after="20"/>
              <w:ind w:left="20"/>
              <w:jc w:val="both"/>
            </w:pPr>
            <w:r>
              <w:rPr>
                <w:rFonts w:ascii="Times New Roman"/>
                <w:b w:val="false"/>
                <w:i w:val="false"/>
                <w:color w:val="000000"/>
                <w:sz w:val="20"/>
              </w:rPr>
              <w:t>
Ғылым кандидаты</w:t>
            </w:r>
            <w:r>
              <w:br/>
            </w:r>
            <w:r>
              <w:rPr>
                <w:rFonts w:ascii="Times New Roman"/>
                <w:b w:val="false"/>
                <w:i w:val="false"/>
                <w:color w:val="000000"/>
                <w:sz w:val="20"/>
              </w:rPr>
              <w:t>
 </w:t>
            </w:r>
          </w:p>
          <w:bookmarkEnd w:id="88"/>
        </w:tc>
        <w:tc>
          <w:tcPr>
            <w:tcW w:w="2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969" w:type="dxa"/>
            <w:tcBorders/>
            <w:tcMar>
              <w:top w:w="15" w:type="dxa"/>
              <w:left w:w="15" w:type="dxa"/>
              <w:bottom w:w="15" w:type="dxa"/>
              <w:right w:w="15" w:type="dxa"/>
            </w:tcMar>
            <w:vAlign w:val="center"/>
          </w:tcPr>
          <w:bookmarkStart w:name="z231" w:id="89"/>
          <w:p>
            <w:pPr>
              <w:spacing w:after="20"/>
              <w:ind w:left="20"/>
              <w:jc w:val="both"/>
            </w:pPr>
            <w:r>
              <w:rPr>
                <w:rFonts w:ascii="Times New Roman"/>
                <w:b w:val="false"/>
                <w:i w:val="false"/>
                <w:color w:val="000000"/>
                <w:sz w:val="20"/>
              </w:rPr>
              <w:t>
Ғылым докторы, PhD</w:t>
            </w:r>
            <w:r>
              <w:br/>
            </w:r>
            <w:r>
              <w:rPr>
                <w:rFonts w:ascii="Times New Roman"/>
                <w:b w:val="false"/>
                <w:i w:val="false"/>
                <w:color w:val="000000"/>
                <w:sz w:val="20"/>
              </w:rPr>
              <w:t>
 </w:t>
            </w:r>
          </w:p>
          <w:bookmarkEnd w:id="89"/>
        </w:tc>
        <w:tc>
          <w:tcPr>
            <w:tcW w:w="2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2" w:id="90"/>
    <w:p>
      <w:pPr>
        <w:spacing w:after="0"/>
        <w:ind w:left="0"/>
        <w:jc w:val="both"/>
      </w:pPr>
      <w:r>
        <w:rPr>
          <w:rFonts w:ascii="Times New Roman"/>
          <w:b w:val="false"/>
          <w:i w:val="false"/>
          <w:color w:val="000000"/>
          <w:sz w:val="28"/>
        </w:rPr>
        <w:t>
            "БІЛІМ" КӨРСЕТКІШІНІҢ ЖАЛПЫ БАҒАСЫ:__________</w:t>
      </w:r>
      <w:r>
        <w:br/>
      </w:r>
      <w:r>
        <w:rPr>
          <w:rFonts w:ascii="Times New Roman"/>
          <w:b w:val="false"/>
          <w:i w:val="false"/>
          <w:color w:val="000000"/>
          <w:sz w:val="28"/>
        </w:rPr>
        <w:t>
 </w:t>
      </w:r>
    </w:p>
    <w:bookmarkEnd w:id="90"/>
    <w:bookmarkStart w:name="z233" w:id="91"/>
    <w:p>
      <w:pPr>
        <w:spacing w:after="0"/>
        <w:ind w:left="0"/>
        <w:jc w:val="left"/>
      </w:pPr>
      <w:r>
        <w:rPr>
          <w:rFonts w:ascii="Times New Roman"/>
          <w:b/>
          <w:i w:val="false"/>
          <w:color w:val="000000"/>
        </w:rPr>
        <w:t xml:space="preserve"> 
2. Жұмыс тәжірибесі (жалпы баға 1 -ден 15 баллға дейін)</w:t>
      </w:r>
    </w:p>
    <w:bookmarkEnd w:id="91"/>
    <w:bookmarkStart w:name="z234" w:id="92"/>
    <w:p>
      <w:pPr>
        <w:spacing w:after="0"/>
        <w:ind w:left="0"/>
        <w:jc w:val="both"/>
      </w:pPr>
      <w:r>
        <w:rPr>
          <w:rFonts w:ascii="Times New Roman"/>
          <w:b w:val="false"/>
          <w:i w:val="false"/>
          <w:color w:val="000000"/>
          <w:sz w:val="28"/>
        </w:rPr>
        <w:t>
      Құқық қорғау және арнайы органдардағы немесе басқа қызметте атқарып отырған лауазымына байланысты әр жыл сайынғы жұмысы үшін балл беріледі.</w:t>
      </w:r>
      <w:r>
        <w:br/>
      </w: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8"/>
        <w:gridCol w:w="1794"/>
        <w:gridCol w:w="1794"/>
        <w:gridCol w:w="1458"/>
        <w:gridCol w:w="2269"/>
        <w:gridCol w:w="11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3"/>
          <w:p>
            <w:pPr>
              <w:spacing w:after="20"/>
              <w:ind w:left="20"/>
              <w:jc w:val="both"/>
            </w:pPr>
            <w:r>
              <w:rPr>
                <w:rFonts w:ascii="Times New Roman"/>
                <w:b w:val="false"/>
                <w:i w:val="false"/>
                <w:color w:val="000000"/>
                <w:sz w:val="20"/>
              </w:rPr>
              <w:t>
Жұмыс тәжірибесі</w:t>
            </w:r>
            <w:r>
              <w:br/>
            </w:r>
            <w:r>
              <w:rPr>
                <w:rFonts w:ascii="Times New Roman"/>
                <w:b w:val="false"/>
                <w:i w:val="false"/>
                <w:color w:val="000000"/>
                <w:sz w:val="20"/>
              </w:rPr>
              <w:t>
 </w:t>
            </w:r>
          </w:p>
          <w:bookmarkEnd w:id="93"/>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 өтілі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және арнайы органдардағы қызмет бейіні бойынша жұмыс тәжірибесі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және арнайы органдардағы басқа да қызмет бойынша жұмыс тәжірибесі</w:t>
            </w:r>
            <w:r>
              <w:br/>
            </w:r>
            <w:r>
              <w:rPr>
                <w:rFonts w:ascii="Times New Roman"/>
                <w:b w:val="false"/>
                <w:i w:val="false"/>
                <w:color w:val="000000"/>
                <w:sz w:val="20"/>
              </w:rPr>
              <w:t>
 </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лық</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лық</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94"/>
          <w:p>
            <w:pPr>
              <w:spacing w:after="20"/>
              <w:ind w:left="20"/>
              <w:jc w:val="both"/>
            </w:pPr>
            <w:r>
              <w:rPr>
                <w:rFonts w:ascii="Times New Roman"/>
                <w:b w:val="false"/>
                <w:i w:val="false"/>
                <w:color w:val="000000"/>
                <w:sz w:val="20"/>
              </w:rPr>
              <w:t>
10-нан жоғары</w:t>
            </w:r>
            <w:r>
              <w:br/>
            </w:r>
            <w:r>
              <w:rPr>
                <w:rFonts w:ascii="Times New Roman"/>
                <w:b w:val="false"/>
                <w:i w:val="false"/>
                <w:color w:val="000000"/>
                <w:sz w:val="20"/>
              </w:rPr>
              <w:t>
 </w:t>
            </w:r>
          </w:p>
          <w:bookmarkEnd w:id="94"/>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95"/>
          <w:p>
            <w:pPr>
              <w:spacing w:after="20"/>
              <w:ind w:left="20"/>
              <w:jc w:val="both"/>
            </w:pPr>
            <w:r>
              <w:rPr>
                <w:rFonts w:ascii="Times New Roman"/>
                <w:b w:val="false"/>
                <w:i w:val="false"/>
                <w:color w:val="000000"/>
                <w:sz w:val="20"/>
              </w:rPr>
              <w:t>
5-пен 10 жыл аралығы</w:t>
            </w:r>
            <w:r>
              <w:br/>
            </w:r>
            <w:r>
              <w:rPr>
                <w:rFonts w:ascii="Times New Roman"/>
                <w:b w:val="false"/>
                <w:i w:val="false"/>
                <w:color w:val="000000"/>
                <w:sz w:val="20"/>
              </w:rPr>
              <w:t>
 </w:t>
            </w:r>
          </w:p>
          <w:bookmarkEnd w:id="95"/>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96"/>
          <w:p>
            <w:pPr>
              <w:spacing w:after="20"/>
              <w:ind w:left="20"/>
              <w:jc w:val="both"/>
            </w:pPr>
            <w:r>
              <w:rPr>
                <w:rFonts w:ascii="Times New Roman"/>
                <w:b w:val="false"/>
                <w:i w:val="false"/>
                <w:color w:val="000000"/>
                <w:sz w:val="20"/>
              </w:rPr>
              <w:t>
1- ден 5-ке дейін</w:t>
            </w:r>
            <w:r>
              <w:br/>
            </w:r>
            <w:r>
              <w:rPr>
                <w:rFonts w:ascii="Times New Roman"/>
                <w:b w:val="false"/>
                <w:i w:val="false"/>
                <w:color w:val="000000"/>
                <w:sz w:val="20"/>
              </w:rPr>
              <w:t>
 </w:t>
            </w:r>
          </w:p>
          <w:bookmarkEnd w:id="96"/>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97"/>
          <w:p>
            <w:pPr>
              <w:spacing w:after="20"/>
              <w:ind w:left="20"/>
              <w:jc w:val="both"/>
            </w:pPr>
            <w:r>
              <w:rPr>
                <w:rFonts w:ascii="Times New Roman"/>
                <w:b w:val="false"/>
                <w:i w:val="false"/>
                <w:color w:val="000000"/>
                <w:sz w:val="20"/>
              </w:rPr>
              <w:t>
тәжірибесі жоқ</w:t>
            </w:r>
            <w:r>
              <w:br/>
            </w:r>
            <w:r>
              <w:rPr>
                <w:rFonts w:ascii="Times New Roman"/>
                <w:b w:val="false"/>
                <w:i w:val="false"/>
                <w:color w:val="000000"/>
                <w:sz w:val="20"/>
              </w:rPr>
              <w:t>
 </w:t>
            </w:r>
          </w:p>
          <w:bookmarkEnd w:id="97"/>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2" w:id="98"/>
    <w:p>
      <w:pPr>
        <w:spacing w:after="0"/>
        <w:ind w:left="0"/>
        <w:jc w:val="both"/>
      </w:pPr>
      <w:r>
        <w:rPr>
          <w:rFonts w:ascii="Times New Roman"/>
          <w:b w:val="false"/>
          <w:i w:val="false"/>
          <w:color w:val="000000"/>
          <w:sz w:val="28"/>
        </w:rPr>
        <w:t>
            "ЖҰМЫС ТӘЖӘРБИЕСІ" КӨРСЕТКІШІНІҢ ЖАЛПЫ БАҒАСЫ: __________.</w:t>
      </w:r>
      <w:r>
        <w:br/>
      </w:r>
      <w:r>
        <w:rPr>
          <w:rFonts w:ascii="Times New Roman"/>
          <w:b w:val="false"/>
          <w:i w:val="false"/>
          <w:color w:val="000000"/>
          <w:sz w:val="28"/>
        </w:rPr>
        <w:t>
 </w:t>
      </w:r>
    </w:p>
    <w:bookmarkEnd w:id="98"/>
    <w:bookmarkStart w:name="z243" w:id="99"/>
    <w:p>
      <w:pPr>
        <w:spacing w:after="0"/>
        <w:ind w:left="0"/>
        <w:jc w:val="left"/>
      </w:pPr>
      <w:r>
        <w:rPr>
          <w:rFonts w:ascii="Times New Roman"/>
          <w:b/>
          <w:i w:val="false"/>
          <w:color w:val="000000"/>
        </w:rPr>
        <w:t xml:space="preserve"> 
3. Функционалдық міндеттерді шешудің тиімділігі </w:t>
      </w:r>
    </w:p>
    <w:bookmarkEnd w:id="99"/>
    <w:bookmarkStart w:name="z244" w:id="100"/>
    <w:p>
      <w:pPr>
        <w:spacing w:after="0"/>
        <w:ind w:left="0"/>
        <w:jc w:val="both"/>
      </w:pPr>
      <w:r>
        <w:rPr>
          <w:rFonts w:ascii="Times New Roman"/>
          <w:b w:val="false"/>
          <w:i w:val="false"/>
          <w:color w:val="000000"/>
          <w:sz w:val="28"/>
        </w:rPr>
        <w:t>
      (1 -ден 15 баллға дейін)</w:t>
      </w:r>
      <w:r>
        <w:br/>
      </w:r>
      <w:r>
        <w:rPr>
          <w:rFonts w:ascii="Times New Roman"/>
          <w:b w:val="false"/>
          <w:i w:val="false"/>
          <w:color w:val="000000"/>
          <w:sz w:val="28"/>
        </w:rPr>
        <w:t>
</w:t>
      </w:r>
      <w:r>
        <w:rPr>
          <w:rFonts w:ascii="Times New Roman"/>
          <w:b w:val="false"/>
          <w:i w:val="false"/>
          <w:color w:val="000000"/>
          <w:sz w:val="28"/>
        </w:rPr>
        <w:t>
      Функционалдық міндеттерді шешудің тиімділігі үшін:</w:t>
      </w:r>
      <w:r>
        <w:br/>
      </w:r>
      <w:r>
        <w:rPr>
          <w:rFonts w:ascii="Times New Roman"/>
          <w:b w:val="false"/>
          <w:i w:val="false"/>
          <w:color w:val="000000"/>
          <w:sz w:val="28"/>
        </w:rPr>
        <w:t>
</w:t>
      </w:r>
      <w:r>
        <w:rPr>
          <w:rFonts w:ascii="Times New Roman"/>
          <w:b w:val="false"/>
          <w:i w:val="false"/>
          <w:color w:val="000000"/>
          <w:sz w:val="28"/>
        </w:rPr>
        <w:t>
      тергеу және жедел бөлімшелері ахуалдық міндеттерді шешу және тестілеу жолдары арқылы анықталады.</w:t>
      </w:r>
      <w:r>
        <w:br/>
      </w:r>
      <w:r>
        <w:rPr>
          <w:rFonts w:ascii="Times New Roman"/>
          <w:b w:val="false"/>
          <w:i w:val="false"/>
          <w:color w:val="000000"/>
          <w:sz w:val="28"/>
        </w:rPr>
        <w:t>
</w:t>
      </w:r>
      <w:r>
        <w:rPr>
          <w:rFonts w:ascii="Times New Roman"/>
          <w:b w:val="false"/>
          <w:i w:val="false"/>
          <w:color w:val="000000"/>
          <w:sz w:val="28"/>
        </w:rPr>
        <w:t>
      аналитикалық және ұйымдастыру бөлімшелері эссе жазу және тестілеу жолдары арқылы анықталады.</w:t>
      </w:r>
      <w:r>
        <w:br/>
      </w:r>
      <w:r>
        <w:rPr>
          <w:rFonts w:ascii="Times New Roman"/>
          <w:b w:val="false"/>
          <w:i w:val="false"/>
          <w:color w:val="000000"/>
          <w:sz w:val="28"/>
        </w:rPr>
        <w:t>
</w:t>
      </w:r>
      <w:r>
        <w:rPr>
          <w:rFonts w:ascii="Times New Roman"/>
          <w:b w:val="false"/>
          <w:i w:val="false"/>
          <w:color w:val="000000"/>
          <w:sz w:val="28"/>
        </w:rPr>
        <w:t xml:space="preserve">
      ахуалдық міндеттер және тест сұрақтары сыбайлас жемқорлыққа қарсы қызметінің тиісті бөлімшелерімен әзірленеді. </w:t>
      </w:r>
      <w:r>
        <w:br/>
      </w:r>
      <w:r>
        <w:rPr>
          <w:rFonts w:ascii="Times New Roman"/>
          <w:b w:val="false"/>
          <w:i w:val="false"/>
          <w:color w:val="000000"/>
          <w:sz w:val="28"/>
        </w:rPr>
        <w:t>
</w:t>
      </w:r>
      <w:r>
        <w:rPr>
          <w:rFonts w:ascii="Times New Roman"/>
          <w:b w:val="false"/>
          <w:i w:val="false"/>
          <w:color w:val="000000"/>
          <w:sz w:val="28"/>
        </w:rPr>
        <w:t>
      "ФУНКЦИОНАЛДЫҚ МІНДЕТТЕРДІ ТИІМДІ ШЕШУ" КӨРСЕТКІШІНІҢ ЖАЛПЫ БАҒАСЫ:____________________________.</w:t>
      </w:r>
      <w:r>
        <w:br/>
      </w:r>
      <w:r>
        <w:rPr>
          <w:rFonts w:ascii="Times New Roman"/>
          <w:b w:val="false"/>
          <w:i w:val="false"/>
          <w:color w:val="000000"/>
          <w:sz w:val="28"/>
        </w:rPr>
        <w:t>
 </w:t>
      </w:r>
    </w:p>
    <w:bookmarkEnd w:id="100"/>
    <w:bookmarkStart w:name="z250" w:id="101"/>
    <w:p>
      <w:pPr>
        <w:spacing w:after="0"/>
        <w:ind w:left="0"/>
        <w:jc w:val="left"/>
      </w:pPr>
      <w:r>
        <w:rPr>
          <w:rFonts w:ascii="Times New Roman"/>
          <w:b/>
          <w:i w:val="false"/>
          <w:color w:val="000000"/>
        </w:rPr>
        <w:t xml:space="preserve"> 
4. Дене шынықтыру дайындығы бойынша нормативтері </w:t>
      </w:r>
    </w:p>
    <w:bookmarkEnd w:id="101"/>
    <w:bookmarkStart w:name="z251" w:id="102"/>
    <w:p>
      <w:pPr>
        <w:spacing w:after="0"/>
        <w:ind w:left="0"/>
        <w:jc w:val="both"/>
      </w:pPr>
      <w:r>
        <w:rPr>
          <w:rFonts w:ascii="Times New Roman"/>
          <w:b w:val="false"/>
          <w:i w:val="false"/>
          <w:color w:val="000000"/>
          <w:sz w:val="28"/>
        </w:rPr>
        <w:t>
      ( 1-ден 10 балл жалпы балл)</w:t>
      </w:r>
      <w:r>
        <w:br/>
      </w:r>
      <w:r>
        <w:rPr>
          <w:rFonts w:ascii="Times New Roman"/>
          <w:b w:val="false"/>
          <w:i w:val="false"/>
          <w:color w:val="000000"/>
          <w:sz w:val="28"/>
        </w:rPr>
        <w:t>
</w:t>
      </w:r>
      <w:r>
        <w:rPr>
          <w:rFonts w:ascii="Times New Roman"/>
          <w:b w:val="false"/>
          <w:i w:val="false"/>
          <w:color w:val="000000"/>
          <w:sz w:val="28"/>
        </w:rPr>
        <w:t>
      Ерлер үшін</w:t>
      </w:r>
      <w:r>
        <w:br/>
      </w: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399"/>
        <w:gridCol w:w="1677"/>
        <w:gridCol w:w="1677"/>
        <w:gridCol w:w="1677"/>
        <w:gridCol w:w="1678"/>
        <w:gridCol w:w="1678"/>
        <w:gridCol w:w="1476"/>
      </w:tblGrid>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03"/>
          <w:p>
            <w:pPr>
              <w:spacing w:after="20"/>
              <w:ind w:left="20"/>
              <w:jc w:val="both"/>
            </w:pPr>
            <w:r>
              <w:rPr>
                <w:rFonts w:ascii="Times New Roman"/>
                <w:b w:val="false"/>
                <w:i w:val="false"/>
                <w:color w:val="000000"/>
                <w:sz w:val="20"/>
              </w:rPr>
              <w:t>
Жаттығудың атауы</w:t>
            </w:r>
            <w:r>
              <w:br/>
            </w:r>
            <w:r>
              <w:rPr>
                <w:rFonts w:ascii="Times New Roman"/>
                <w:b w:val="false"/>
                <w:i w:val="false"/>
                <w:color w:val="000000"/>
                <w:sz w:val="20"/>
              </w:rPr>
              <w:t>
 </w:t>
            </w:r>
          </w:p>
          <w:bookmarkEnd w:id="103"/>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топтары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жас және одан жоғары</w:t>
            </w:r>
            <w:r>
              <w:br/>
            </w:r>
            <w:r>
              <w:rPr>
                <w:rFonts w:ascii="Times New Roman"/>
                <w:b w:val="false"/>
                <w:i w:val="false"/>
                <w:color w:val="000000"/>
                <w:sz w:val="20"/>
              </w:rPr>
              <w:t>
 </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4"/>
          <w:p>
            <w:pPr>
              <w:spacing w:after="20"/>
              <w:ind w:left="20"/>
              <w:jc w:val="both"/>
            </w:pPr>
            <w:r>
              <w:rPr>
                <w:rFonts w:ascii="Times New Roman"/>
                <w:b w:val="false"/>
                <w:i w:val="false"/>
                <w:color w:val="000000"/>
                <w:sz w:val="20"/>
              </w:rPr>
              <w:t>
100 м (с) жүгіру</w:t>
            </w:r>
            <w:r>
              <w:br/>
            </w:r>
            <w:r>
              <w:rPr>
                <w:rFonts w:ascii="Times New Roman"/>
                <w:b w:val="false"/>
                <w:i w:val="false"/>
                <w:color w:val="000000"/>
                <w:sz w:val="20"/>
              </w:rPr>
              <w:t>
 </w:t>
            </w:r>
          </w:p>
          <w:bookmarkEnd w:id="104"/>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5"/>
          <w:p>
            <w:pPr>
              <w:spacing w:after="20"/>
              <w:ind w:left="20"/>
              <w:jc w:val="both"/>
            </w:pPr>
            <w:r>
              <w:rPr>
                <w:rFonts w:ascii="Times New Roman"/>
                <w:b w:val="false"/>
                <w:i w:val="false"/>
                <w:color w:val="000000"/>
                <w:sz w:val="20"/>
              </w:rPr>
              <w:t>
60 м (с) жүгіру</w:t>
            </w:r>
            <w:r>
              <w:br/>
            </w:r>
            <w:r>
              <w:rPr>
                <w:rFonts w:ascii="Times New Roman"/>
                <w:b w:val="false"/>
                <w:i w:val="false"/>
                <w:color w:val="000000"/>
                <w:sz w:val="20"/>
              </w:rPr>
              <w:t>
 </w:t>
            </w:r>
          </w:p>
          <w:bookmarkEnd w:id="105"/>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06"/>
          <w:p>
            <w:pPr>
              <w:spacing w:after="20"/>
              <w:ind w:left="20"/>
              <w:jc w:val="both"/>
            </w:pPr>
            <w:r>
              <w:rPr>
                <w:rFonts w:ascii="Times New Roman"/>
                <w:b w:val="false"/>
                <w:i w:val="false"/>
                <w:color w:val="000000"/>
                <w:sz w:val="20"/>
              </w:rPr>
              <w:t>
Жатқан қалпында қолды созу және бүгу</w:t>
            </w:r>
            <w:r>
              <w:br/>
            </w:r>
            <w:r>
              <w:rPr>
                <w:rFonts w:ascii="Times New Roman"/>
                <w:b w:val="false"/>
                <w:i w:val="false"/>
                <w:color w:val="000000"/>
                <w:sz w:val="20"/>
              </w:rPr>
              <w:t>
 </w:t>
            </w:r>
          </w:p>
          <w:bookmarkEnd w:id="106"/>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07"/>
          <w:p>
            <w:pPr>
              <w:spacing w:after="20"/>
              <w:ind w:left="20"/>
              <w:jc w:val="both"/>
            </w:pPr>
            <w:r>
              <w:rPr>
                <w:rFonts w:ascii="Times New Roman"/>
                <w:b w:val="false"/>
                <w:i w:val="false"/>
                <w:color w:val="000000"/>
                <w:sz w:val="20"/>
              </w:rPr>
              <w:t>
Тартылу (саны)</w:t>
            </w:r>
            <w:r>
              <w:br/>
            </w:r>
            <w:r>
              <w:rPr>
                <w:rFonts w:ascii="Times New Roman"/>
                <w:b w:val="false"/>
                <w:i w:val="false"/>
                <w:color w:val="000000"/>
                <w:sz w:val="20"/>
              </w:rPr>
              <w:t>
 </w:t>
            </w:r>
          </w:p>
          <w:bookmarkEnd w:id="107"/>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bl>
    <w:bookmarkStart w:name="z267" w:id="108"/>
    <w:p>
      <w:pPr>
        <w:spacing w:after="0"/>
        <w:ind w:left="0"/>
        <w:jc w:val="both"/>
      </w:pPr>
      <w:r>
        <w:rPr>
          <w:rFonts w:ascii="Times New Roman"/>
          <w:b w:val="false"/>
          <w:i w:val="false"/>
          <w:color w:val="000000"/>
          <w:sz w:val="28"/>
        </w:rPr>
        <w:t>
      Әйелдер үшін</w:t>
      </w:r>
      <w:r>
        <w:br/>
      </w: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462"/>
        <w:gridCol w:w="1942"/>
        <w:gridCol w:w="1942"/>
        <w:gridCol w:w="1943"/>
        <w:gridCol w:w="1943"/>
        <w:gridCol w:w="1709"/>
      </w:tblGrid>
      <w:tr>
        <w:trPr>
          <w:trHeight w:val="30" w:hRule="atLeast"/>
        </w:trPr>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09"/>
          <w:p>
            <w:pPr>
              <w:spacing w:after="20"/>
              <w:ind w:left="20"/>
              <w:jc w:val="both"/>
            </w:pPr>
            <w:r>
              <w:rPr>
                <w:rFonts w:ascii="Times New Roman"/>
                <w:b w:val="false"/>
                <w:i w:val="false"/>
                <w:color w:val="000000"/>
                <w:sz w:val="20"/>
              </w:rPr>
              <w:t>
Жаттығудың атауы</w:t>
            </w:r>
            <w:r>
              <w:br/>
            </w:r>
            <w:r>
              <w:rPr>
                <w:rFonts w:ascii="Times New Roman"/>
                <w:b w:val="false"/>
                <w:i w:val="false"/>
                <w:color w:val="000000"/>
                <w:sz w:val="20"/>
              </w:rPr>
              <w:t>
 </w:t>
            </w:r>
          </w:p>
          <w:bookmarkEnd w:id="109"/>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топтары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жас және одан жоғары</w:t>
            </w:r>
            <w:r>
              <w:br/>
            </w:r>
            <w:r>
              <w:rPr>
                <w:rFonts w:ascii="Times New Roman"/>
                <w:b w:val="false"/>
                <w:i w:val="false"/>
                <w:color w:val="000000"/>
                <w:sz w:val="20"/>
              </w:rPr>
              <w:t>
 </w:t>
            </w:r>
          </w:p>
        </w:tc>
      </w:tr>
      <w:tr>
        <w:trPr>
          <w:trHeight w:val="30" w:hRule="atLeast"/>
        </w:trPr>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0"/>
          <w:p>
            <w:pPr>
              <w:spacing w:after="20"/>
              <w:ind w:left="20"/>
              <w:jc w:val="both"/>
            </w:pPr>
            <w:r>
              <w:rPr>
                <w:rFonts w:ascii="Times New Roman"/>
                <w:b w:val="false"/>
                <w:i w:val="false"/>
                <w:color w:val="000000"/>
                <w:sz w:val="20"/>
              </w:rPr>
              <w:t>
100 м (с) жүгіру</w:t>
            </w:r>
            <w:r>
              <w:br/>
            </w:r>
            <w:r>
              <w:rPr>
                <w:rFonts w:ascii="Times New Roman"/>
                <w:b w:val="false"/>
                <w:i w:val="false"/>
                <w:color w:val="000000"/>
                <w:sz w:val="20"/>
              </w:rPr>
              <w:t>
 </w:t>
            </w:r>
          </w:p>
          <w:bookmarkEnd w:id="110"/>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r>
              <w:br/>
            </w:r>
            <w:r>
              <w:rPr>
                <w:rFonts w:ascii="Times New Roman"/>
                <w:b w:val="false"/>
                <w:i w:val="false"/>
                <w:color w:val="000000"/>
                <w:sz w:val="20"/>
              </w:rPr>
              <w:t>
 </w:t>
            </w:r>
          </w:p>
        </w:tc>
      </w:tr>
      <w:tr>
        <w:trPr>
          <w:trHeight w:val="30" w:hRule="atLeast"/>
        </w:trPr>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11"/>
          <w:p>
            <w:pPr>
              <w:spacing w:after="20"/>
              <w:ind w:left="20"/>
              <w:jc w:val="both"/>
            </w:pPr>
            <w:r>
              <w:rPr>
                <w:rFonts w:ascii="Times New Roman"/>
                <w:b w:val="false"/>
                <w:i w:val="false"/>
                <w:color w:val="000000"/>
                <w:sz w:val="20"/>
              </w:rPr>
              <w:t>
60 м (с) жүгіру</w:t>
            </w:r>
            <w:r>
              <w:br/>
            </w:r>
            <w:r>
              <w:rPr>
                <w:rFonts w:ascii="Times New Roman"/>
                <w:b w:val="false"/>
                <w:i w:val="false"/>
                <w:color w:val="000000"/>
                <w:sz w:val="20"/>
              </w:rPr>
              <w:t>
 </w:t>
            </w:r>
          </w:p>
          <w:bookmarkEnd w:id="111"/>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2"/>
          <w:p>
            <w:pPr>
              <w:spacing w:after="20"/>
              <w:ind w:left="20"/>
              <w:jc w:val="both"/>
            </w:pPr>
            <w:r>
              <w:rPr>
                <w:rFonts w:ascii="Times New Roman"/>
                <w:b w:val="false"/>
                <w:i w:val="false"/>
                <w:color w:val="000000"/>
                <w:sz w:val="20"/>
              </w:rPr>
              <w:t>
Арқасында жатып денені көтеру (саны)</w:t>
            </w:r>
            <w:r>
              <w:br/>
            </w:r>
            <w:r>
              <w:rPr>
                <w:rFonts w:ascii="Times New Roman"/>
                <w:b w:val="false"/>
                <w:i w:val="false"/>
                <w:color w:val="000000"/>
                <w:sz w:val="20"/>
              </w:rPr>
              <w:t>
 </w:t>
            </w:r>
          </w:p>
          <w:bookmarkEnd w:id="112"/>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bl>
    <w:bookmarkStart w:name="z279" w:id="113"/>
    <w:p>
      <w:pPr>
        <w:spacing w:after="0"/>
        <w:ind w:left="0"/>
        <w:jc w:val="both"/>
      </w:pPr>
      <w:r>
        <w:rPr>
          <w:rFonts w:ascii="Times New Roman"/>
          <w:b w:val="false"/>
          <w:i w:val="false"/>
          <w:color w:val="000000"/>
          <w:sz w:val="28"/>
        </w:rPr>
        <w:t>  
 </w:t>
      </w:r>
    </w:p>
    <w:bookmarkEnd w:id="113"/>
    <w:bookmarkStart w:name="z280" w:id="114"/>
    <w:p>
      <w:pPr>
        <w:spacing w:after="0"/>
        <w:ind w:left="0"/>
        <w:jc w:val="both"/>
      </w:pPr>
      <w:r>
        <w:rPr>
          <w:rFonts w:ascii="Times New Roman"/>
          <w:b w:val="false"/>
          <w:i w:val="false"/>
          <w:color w:val="000000"/>
          <w:sz w:val="28"/>
        </w:rPr>
        <w:t>
            Ескертпе:, жабық спорт немесе басқа да объектілері болмаған жағдайда байқауды қыс мезгілінде өткізу кезінде 100 метрге жүгіру нормативінің орнынан 60 метрге жүгіруге рұқсат беріледі.</w:t>
      </w:r>
      <w:r>
        <w:br/>
      </w:r>
      <w:r>
        <w:rPr>
          <w:rFonts w:ascii="Times New Roman"/>
          <w:b w:val="false"/>
          <w:i w:val="false"/>
          <w:color w:val="000000"/>
          <w:sz w:val="28"/>
        </w:rPr>
        <w:t>
</w:t>
      </w:r>
      <w:r>
        <w:rPr>
          <w:rFonts w:ascii="Times New Roman"/>
          <w:b w:val="false"/>
          <w:i w:val="false"/>
          <w:color w:val="000000"/>
          <w:sz w:val="28"/>
        </w:rPr>
        <w:t>
      "ДЕНЕ ШЫНЫҚТЫРУ" КӨРСЕТКІШІ БОЙЫНША ЖАЛПЫ БАҒАСЫ _________.</w:t>
      </w:r>
      <w:r>
        <w:br/>
      </w:r>
      <w:r>
        <w:rPr>
          <w:rFonts w:ascii="Times New Roman"/>
          <w:b w:val="false"/>
          <w:i w:val="false"/>
          <w:color w:val="000000"/>
          <w:sz w:val="28"/>
        </w:rPr>
        <w:t>
 </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w:t>
            </w:r>
            <w:r>
              <w:br/>
            </w:r>
            <w:r>
              <w:rPr>
                <w:rFonts w:ascii="Times New Roman"/>
                <w:b w:val="false"/>
                <w:i w:val="false"/>
                <w:color w:val="000000"/>
                <w:sz w:val="20"/>
              </w:rPr>
              <w:t>
қызметте кәсіби құзыреттерін,</w:t>
            </w:r>
            <w:r>
              <w:br/>
            </w:r>
            <w:r>
              <w:rPr>
                <w:rFonts w:ascii="Times New Roman"/>
                <w:b w:val="false"/>
                <w:i w:val="false"/>
                <w:color w:val="000000"/>
                <w:sz w:val="20"/>
              </w:rPr>
              <w:t>
негізгі көрсеткіштерін және</w:t>
            </w:r>
            <w:r>
              <w:br/>
            </w:r>
            <w:r>
              <w:rPr>
                <w:rFonts w:ascii="Times New Roman"/>
                <w:b w:val="false"/>
                <w:i w:val="false"/>
                <w:color w:val="000000"/>
                <w:sz w:val="20"/>
              </w:rPr>
              <w:t>
бәсекеге қабілеттілік</w:t>
            </w:r>
            <w:r>
              <w:br/>
            </w:r>
            <w:r>
              <w:rPr>
                <w:rFonts w:ascii="Times New Roman"/>
                <w:b w:val="false"/>
                <w:i w:val="false"/>
                <w:color w:val="000000"/>
                <w:sz w:val="20"/>
              </w:rPr>
              <w:t>
көрсеткішінің есебін айқындау</w:t>
            </w:r>
            <w:r>
              <w:br/>
            </w:r>
            <w:r>
              <w:rPr>
                <w:rFonts w:ascii="Times New Roman"/>
                <w:b w:val="false"/>
                <w:i w:val="false"/>
                <w:color w:val="000000"/>
                <w:sz w:val="20"/>
              </w:rPr>
              <w:t>
қағидалары мен әдістерін</w:t>
            </w:r>
            <w:r>
              <w:br/>
            </w:r>
            <w:r>
              <w:rPr>
                <w:rFonts w:ascii="Times New Roman"/>
                <w:b w:val="false"/>
                <w:i w:val="false"/>
                <w:color w:val="000000"/>
                <w:sz w:val="20"/>
              </w:rPr>
              <w:t>
анықтауына</w:t>
            </w:r>
            <w:r>
              <w:br/>
            </w:r>
            <w:r>
              <w:rPr>
                <w:rFonts w:ascii="Times New Roman"/>
                <w:b w:val="false"/>
                <w:i w:val="false"/>
                <w:color w:val="000000"/>
                <w:sz w:val="20"/>
              </w:rPr>
              <w:t>
3-қосымша</w:t>
            </w:r>
          </w:p>
        </w:tc>
      </w:tr>
    </w:tbl>
    <w:bookmarkStart w:name="z283" w:id="115"/>
    <w:p>
      <w:pPr>
        <w:spacing w:after="0"/>
        <w:ind w:left="0"/>
        <w:jc w:val="left"/>
      </w:pPr>
      <w:r>
        <w:rPr>
          <w:rFonts w:ascii="Times New Roman"/>
          <w:b/>
          <w:i w:val="false"/>
          <w:color w:val="000000"/>
        </w:rPr>
        <w:t xml:space="preserve"> 
Сыбайлас жемқорлыққа қарсы қызметке кандидаттың және қызметкердің кәсіби жетістіктерін бағалау</w:t>
      </w:r>
    </w:p>
    <w:bookmarkEnd w:id="115"/>
    <w:bookmarkStart w:name="z284" w:id="116"/>
    <w:p>
      <w:pPr>
        <w:spacing w:after="0"/>
        <w:ind w:left="0"/>
        <w:jc w:val="both"/>
      </w:pPr>
      <w:r>
        <w:rPr>
          <w:rFonts w:ascii="Times New Roman"/>
          <w:b w:val="false"/>
          <w:i w:val="false"/>
          <w:color w:val="000000"/>
          <w:sz w:val="28"/>
        </w:rPr>
        <w:t>
      (1-ден 30 балл жалпы баға)</w:t>
      </w:r>
      <w:r>
        <w:br/>
      </w:r>
      <w:r>
        <w:rPr>
          <w:rFonts w:ascii="Times New Roman"/>
          <w:b w:val="false"/>
          <w:i w:val="false"/>
          <w:color w:val="000000"/>
          <w:sz w:val="28"/>
        </w:rPr>
        <w:t>
 </w:t>
      </w:r>
    </w:p>
    <w:bookmarkEnd w:id="116"/>
    <w:tbl>
      <w:tblPr>
        <w:tblW w:w="0" w:type="auto"/>
        <w:tblCellSpacing w:w="0" w:type="auto"/>
        <w:tblBorders>
          <w:top w:val="none"/>
          <w:left w:val="none"/>
          <w:bottom w:val="none"/>
          <w:right w:val="none"/>
          <w:insideH w:val="none"/>
          <w:insideV w:val="none"/>
        </w:tblBorders>
      </w:tblPr>
      <w:tblGrid>
        <w:gridCol w:w="2099"/>
        <w:gridCol w:w="3402"/>
        <w:gridCol w:w="4699"/>
        <w:gridCol w:w="2100"/>
      </w:tblGrid>
      <w:tr>
        <w:trPr>
          <w:trHeight w:val="30" w:hRule="atLeast"/>
        </w:trPr>
        <w:tc>
          <w:tcPr>
            <w:tcW w:w="2099" w:type="dxa"/>
            <w:tcBorders/>
            <w:tcMar>
              <w:top w:w="15" w:type="dxa"/>
              <w:left w:w="15" w:type="dxa"/>
              <w:bottom w:w="15" w:type="dxa"/>
              <w:right w:w="15" w:type="dxa"/>
            </w:tcMar>
            <w:vAlign w:val="center"/>
          </w:tcPr>
          <w:bookmarkStart w:name="z285"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3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жетістіктердің атауы</w:t>
            </w:r>
            <w:r>
              <w:br/>
            </w:r>
            <w:r>
              <w:rPr>
                <w:rFonts w:ascii="Times New Roman"/>
                <w:b w:val="false"/>
                <w:i w:val="false"/>
                <w:color w:val="000000"/>
                <w:sz w:val="20"/>
              </w:rPr>
              <w:t>
 </w:t>
            </w:r>
          </w:p>
        </w:tc>
        <w:tc>
          <w:tcPr>
            <w:tcW w:w="4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құжаттардың (егер бар болса ) атауы және саны</w:t>
            </w:r>
            <w:r>
              <w:br/>
            </w:r>
            <w:r>
              <w:rPr>
                <w:rFonts w:ascii="Times New Roman"/>
                <w:b w:val="false"/>
                <w:i w:val="false"/>
                <w:color w:val="000000"/>
                <w:sz w:val="20"/>
              </w:rPr>
              <w:t>
 </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(баллы)</w:t>
            </w:r>
            <w:r>
              <w:br/>
            </w:r>
            <w:r>
              <w:rPr>
                <w:rFonts w:ascii="Times New Roman"/>
                <w:b w:val="false"/>
                <w:i w:val="false"/>
                <w:color w:val="000000"/>
                <w:sz w:val="20"/>
              </w:rPr>
              <w:t>
 </w:t>
            </w:r>
          </w:p>
        </w:tc>
      </w:tr>
      <w:tr>
        <w:trPr>
          <w:trHeight w:val="30" w:hRule="atLeast"/>
        </w:trPr>
        <w:tc>
          <w:tcPr>
            <w:tcW w:w="2099" w:type="dxa"/>
            <w:tcBorders/>
            <w:tcMar>
              <w:top w:w="15" w:type="dxa"/>
              <w:left w:w="15" w:type="dxa"/>
              <w:bottom w:w="15" w:type="dxa"/>
              <w:right w:w="15" w:type="dxa"/>
            </w:tcMar>
            <w:vAlign w:val="center"/>
          </w:tcPr>
          <w:bookmarkStart w:name="z286" w:id="1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8"/>
        </w:tc>
        <w:tc>
          <w:tcPr>
            <w:tcW w:w="3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Награда, көтермелеулер</w:t>
            </w:r>
            <w:r>
              <w:br/>
            </w:r>
            <w:r>
              <w:rPr>
                <w:rFonts w:ascii="Times New Roman"/>
                <w:b w:val="false"/>
                <w:i w:val="false"/>
                <w:color w:val="000000"/>
                <w:sz w:val="20"/>
              </w:rPr>
              <w:t>
 </w:t>
            </w:r>
          </w:p>
        </w:tc>
        <w:tc>
          <w:tcPr>
            <w:tcW w:w="4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099" w:type="dxa"/>
            <w:tcBorders/>
            <w:tcMar>
              <w:top w:w="15" w:type="dxa"/>
              <w:left w:w="15" w:type="dxa"/>
              <w:bottom w:w="15" w:type="dxa"/>
              <w:right w:w="15" w:type="dxa"/>
            </w:tcMar>
            <w:vAlign w:val="center"/>
          </w:tcPr>
          <w:bookmarkStart w:name="z287" w:id="11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19"/>
        </w:tc>
        <w:tc>
          <w:tcPr>
            <w:tcW w:w="3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жазалардың болмауы</w:t>
            </w:r>
            <w:r>
              <w:br/>
            </w:r>
            <w:r>
              <w:rPr>
                <w:rFonts w:ascii="Times New Roman"/>
                <w:b w:val="false"/>
                <w:i w:val="false"/>
                <w:color w:val="000000"/>
                <w:sz w:val="20"/>
              </w:rPr>
              <w:t>
 </w:t>
            </w:r>
          </w:p>
        </w:tc>
        <w:tc>
          <w:tcPr>
            <w:tcW w:w="4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099" w:type="dxa"/>
            <w:tcBorders/>
            <w:tcMar>
              <w:top w:w="15" w:type="dxa"/>
              <w:left w:w="15" w:type="dxa"/>
              <w:bottom w:w="15" w:type="dxa"/>
              <w:right w:w="15" w:type="dxa"/>
            </w:tcMar>
            <w:vAlign w:val="center"/>
          </w:tcPr>
          <w:bookmarkStart w:name="z288" w:id="12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20"/>
        </w:tc>
        <w:tc>
          <w:tcPr>
            <w:tcW w:w="3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іс-шараларға қатысуы, органның мүддесін ұсыну</w:t>
            </w:r>
            <w:r>
              <w:br/>
            </w:r>
            <w:r>
              <w:rPr>
                <w:rFonts w:ascii="Times New Roman"/>
                <w:b w:val="false"/>
                <w:i w:val="false"/>
                <w:color w:val="000000"/>
                <w:sz w:val="20"/>
              </w:rPr>
              <w:t>
 </w:t>
            </w:r>
          </w:p>
        </w:tc>
        <w:tc>
          <w:tcPr>
            <w:tcW w:w="4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099" w:type="dxa"/>
            <w:tcBorders/>
            <w:tcMar>
              <w:top w:w="15" w:type="dxa"/>
              <w:left w:w="15" w:type="dxa"/>
              <w:bottom w:w="15" w:type="dxa"/>
              <w:right w:w="15" w:type="dxa"/>
            </w:tcMar>
            <w:vAlign w:val="center"/>
          </w:tcPr>
          <w:bookmarkStart w:name="z289" w:id="12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21"/>
        </w:tc>
        <w:tc>
          <w:tcPr>
            <w:tcW w:w="3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Кезектен тыс сыныптық шеннің белгілеу</w:t>
            </w:r>
            <w:r>
              <w:br/>
            </w:r>
            <w:r>
              <w:rPr>
                <w:rFonts w:ascii="Times New Roman"/>
                <w:b w:val="false"/>
                <w:i w:val="false"/>
                <w:color w:val="000000"/>
                <w:sz w:val="20"/>
              </w:rPr>
              <w:t>
 </w:t>
            </w:r>
            <w:r>
              <w:br/>
            </w:r>
            <w:r>
              <w:rPr>
                <w:rFonts w:ascii="Times New Roman"/>
                <w:b w:val="false"/>
                <w:i w:val="false"/>
                <w:color w:val="000000"/>
                <w:sz w:val="20"/>
              </w:rPr>
              <w:t>
 </w:t>
            </w:r>
          </w:p>
        </w:tc>
        <w:tc>
          <w:tcPr>
            <w:tcW w:w="4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099" w:type="dxa"/>
            <w:tcBorders/>
            <w:tcMar>
              <w:top w:w="15" w:type="dxa"/>
              <w:left w:w="15" w:type="dxa"/>
              <w:bottom w:w="15" w:type="dxa"/>
              <w:right w:w="15" w:type="dxa"/>
            </w:tcMar>
            <w:vAlign w:val="center"/>
          </w:tcPr>
          <w:bookmarkStart w:name="z290" w:id="12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22"/>
        </w:tc>
        <w:tc>
          <w:tcPr>
            <w:tcW w:w="3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қызметін жақсарту мақсатында бастамашылдығы</w:t>
            </w:r>
            <w:r>
              <w:br/>
            </w:r>
            <w:r>
              <w:rPr>
                <w:rFonts w:ascii="Times New Roman"/>
                <w:b w:val="false"/>
                <w:i w:val="false"/>
                <w:color w:val="000000"/>
                <w:sz w:val="20"/>
              </w:rPr>
              <w:t>
 </w:t>
            </w:r>
          </w:p>
        </w:tc>
        <w:tc>
          <w:tcPr>
            <w:tcW w:w="4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099" w:type="dxa"/>
            <w:tcBorders/>
            <w:tcMar>
              <w:top w:w="15" w:type="dxa"/>
              <w:left w:w="15" w:type="dxa"/>
              <w:bottom w:w="15" w:type="dxa"/>
              <w:right w:w="15" w:type="dxa"/>
            </w:tcMar>
            <w:vAlign w:val="center"/>
          </w:tcPr>
          <w:bookmarkStart w:name="z291" w:id="12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23"/>
        </w:tc>
        <w:tc>
          <w:tcPr>
            <w:tcW w:w="3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әзірлеу</w:t>
            </w:r>
            <w:r>
              <w:br/>
            </w:r>
            <w:r>
              <w:rPr>
                <w:rFonts w:ascii="Times New Roman"/>
                <w:b w:val="false"/>
                <w:i w:val="false"/>
                <w:color w:val="000000"/>
                <w:sz w:val="20"/>
              </w:rPr>
              <w:t>
 </w:t>
            </w:r>
          </w:p>
        </w:tc>
        <w:tc>
          <w:tcPr>
            <w:tcW w:w="4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099" w:type="dxa"/>
            <w:tcBorders/>
            <w:tcMar>
              <w:top w:w="15" w:type="dxa"/>
              <w:left w:w="15" w:type="dxa"/>
              <w:bottom w:w="15" w:type="dxa"/>
              <w:right w:w="15" w:type="dxa"/>
            </w:tcMar>
            <w:vAlign w:val="center"/>
          </w:tcPr>
          <w:bookmarkStart w:name="z292" w:id="12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24"/>
        </w:tc>
        <w:tc>
          <w:tcPr>
            <w:tcW w:w="3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тілдерін білу</w:t>
            </w:r>
            <w:r>
              <w:br/>
            </w:r>
            <w:r>
              <w:rPr>
                <w:rFonts w:ascii="Times New Roman"/>
                <w:b w:val="false"/>
                <w:i w:val="false"/>
                <w:color w:val="000000"/>
                <w:sz w:val="20"/>
              </w:rPr>
              <w:t>
 </w:t>
            </w:r>
          </w:p>
        </w:tc>
        <w:tc>
          <w:tcPr>
            <w:tcW w:w="4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2099" w:type="dxa"/>
            <w:tcBorders/>
            <w:tcMar>
              <w:top w:w="15" w:type="dxa"/>
              <w:left w:w="15" w:type="dxa"/>
              <w:bottom w:w="15" w:type="dxa"/>
              <w:right w:w="15" w:type="dxa"/>
            </w:tcMar>
            <w:vAlign w:val="center"/>
          </w:tcPr>
          <w:bookmarkStart w:name="z293" w:id="12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25"/>
        </w:tc>
        <w:tc>
          <w:tcPr>
            <w:tcW w:w="3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лауазымға жылжыуына ұсыну</w:t>
            </w:r>
            <w:r>
              <w:br/>
            </w:r>
            <w:r>
              <w:rPr>
                <w:rFonts w:ascii="Times New Roman"/>
                <w:b w:val="false"/>
                <w:i w:val="false"/>
                <w:color w:val="000000"/>
                <w:sz w:val="20"/>
              </w:rPr>
              <w:t>
 </w:t>
            </w:r>
          </w:p>
        </w:tc>
        <w:tc>
          <w:tcPr>
            <w:tcW w:w="4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099" w:type="dxa"/>
            <w:tcBorders/>
            <w:tcMar>
              <w:top w:w="15" w:type="dxa"/>
              <w:left w:w="15" w:type="dxa"/>
              <w:bottom w:w="15" w:type="dxa"/>
              <w:right w:w="15" w:type="dxa"/>
            </w:tcMar>
            <w:vAlign w:val="center"/>
          </w:tcPr>
          <w:bookmarkStart w:name="z294" w:id="126"/>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26"/>
        </w:tc>
        <w:tc>
          <w:tcPr>
            <w:tcW w:w="3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резервіне қойылуына ұсыну</w:t>
            </w:r>
            <w:r>
              <w:br/>
            </w:r>
            <w:r>
              <w:rPr>
                <w:rFonts w:ascii="Times New Roman"/>
                <w:b w:val="false"/>
                <w:i w:val="false"/>
                <w:color w:val="000000"/>
                <w:sz w:val="20"/>
              </w:rPr>
              <w:t>
 </w:t>
            </w:r>
          </w:p>
        </w:tc>
        <w:tc>
          <w:tcPr>
            <w:tcW w:w="4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099" w:type="dxa"/>
            <w:tcBorders/>
            <w:tcMar>
              <w:top w:w="15" w:type="dxa"/>
              <w:left w:w="15" w:type="dxa"/>
              <w:bottom w:w="15" w:type="dxa"/>
              <w:right w:w="15" w:type="dxa"/>
            </w:tcMar>
            <w:vAlign w:val="center"/>
          </w:tcPr>
          <w:bookmarkStart w:name="z295" w:id="12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27"/>
        </w:tc>
        <w:tc>
          <w:tcPr>
            <w:tcW w:w="3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Тұлғаға басқа да ұйымдардың оң пікірлерінің болуы</w:t>
            </w:r>
            <w:r>
              <w:br/>
            </w:r>
            <w:r>
              <w:rPr>
                <w:rFonts w:ascii="Times New Roman"/>
                <w:b w:val="false"/>
                <w:i w:val="false"/>
                <w:color w:val="000000"/>
                <w:sz w:val="20"/>
              </w:rPr>
              <w:t>
 </w:t>
            </w:r>
          </w:p>
        </w:tc>
        <w:tc>
          <w:tcPr>
            <w:tcW w:w="4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96" w:id="128"/>
          <w:p>
            <w:pPr>
              <w:spacing w:after="20"/>
              <w:ind w:left="20"/>
              <w:jc w:val="both"/>
            </w:pPr>
            <w:r>
              <w:rPr>
                <w:rFonts w:ascii="Times New Roman"/>
                <w:b w:val="false"/>
                <w:i w:val="false"/>
                <w:color w:val="000000"/>
                <w:sz w:val="20"/>
              </w:rPr>
              <w:t>
ЖАЛПЫ БАҒА</w:t>
            </w:r>
            <w:r>
              <w:br/>
            </w:r>
            <w:r>
              <w:rPr>
                <w:rFonts w:ascii="Times New Roman"/>
                <w:b w:val="false"/>
                <w:i w:val="false"/>
                <w:color w:val="000000"/>
                <w:sz w:val="20"/>
              </w:rPr>
              <w:t>
 </w:t>
            </w:r>
          </w:p>
          <w:bookmarkEnd w:id="128"/>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7" w:id="129"/>
          <w:p>
            <w:pPr>
              <w:spacing w:after="20"/>
              <w:ind w:left="20"/>
              <w:jc w:val="both"/>
            </w:pPr>
            <w:r>
              <w:rPr>
                <w:rFonts w:ascii="Times New Roman"/>
                <w:b w:val="false"/>
                <w:i w:val="false"/>
                <w:color w:val="000000"/>
                <w:sz w:val="20"/>
              </w:rPr>
              <w:t>
Қазақстан Республикасы</w:t>
            </w:r>
          </w:p>
          <w:bookmarkEnd w:id="12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8" w:id="130"/>
          <w:p>
            <w:pPr>
              <w:spacing w:after="20"/>
              <w:ind w:left="20"/>
              <w:jc w:val="both"/>
            </w:pPr>
            <w:r>
              <w:rPr>
                <w:rFonts w:ascii="Times New Roman"/>
                <w:b w:val="false"/>
                <w:i w:val="false"/>
                <w:color w:val="000000"/>
                <w:sz w:val="20"/>
              </w:rPr>
              <w:t>
Мемлекеттік қызмет істері</w:t>
            </w:r>
            <w:r>
              <w:br/>
            </w:r>
            <w:r>
              <w:rPr>
                <w:rFonts w:ascii="Times New Roman"/>
                <w:b w:val="false"/>
                <w:i w:val="false"/>
                <w:color w:val="000000"/>
                <w:sz w:val="20"/>
              </w:rPr>
              <w:t>
министрінің</w:t>
            </w:r>
            <w:r>
              <w:br/>
            </w:r>
            <w:r>
              <w:rPr>
                <w:rFonts w:ascii="Times New Roman"/>
                <w:b w:val="false"/>
                <w:i w:val="false"/>
                <w:color w:val="000000"/>
                <w:sz w:val="20"/>
              </w:rPr>
              <w:t xml:space="preserve">
2015 жылғы "30" </w:t>
            </w:r>
            <w:r>
              <w:br/>
            </w:r>
            <w:r>
              <w:rPr>
                <w:rFonts w:ascii="Times New Roman"/>
                <w:b w:val="false"/>
                <w:i w:val="false"/>
                <w:color w:val="000000"/>
                <w:sz w:val="20"/>
              </w:rPr>
              <w:t>
желтоқсандағы</w:t>
            </w:r>
            <w:r>
              <w:br/>
            </w:r>
            <w:r>
              <w:rPr>
                <w:rFonts w:ascii="Times New Roman"/>
                <w:b w:val="false"/>
                <w:i w:val="false"/>
                <w:color w:val="000000"/>
                <w:sz w:val="20"/>
              </w:rPr>
              <w:t>
№ 25 бұйрығына 3-қосымша</w:t>
            </w:r>
          </w:p>
          <w:bookmarkEnd w:id="130"/>
        </w:tc>
      </w:tr>
    </w:tbl>
    <w:bookmarkStart w:name="z299" w:id="131"/>
    <w:p>
      <w:pPr>
        <w:spacing w:after="0"/>
        <w:ind w:left="0"/>
        <w:jc w:val="left"/>
      </w:pPr>
      <w:r>
        <w:rPr>
          <w:rFonts w:ascii="Times New Roman"/>
          <w:b/>
          <w:i w:val="false"/>
          <w:color w:val="000000"/>
        </w:rPr>
        <w:t xml:space="preserve"> 
Сыбайлас жемқорлыққа қарсы қызметіндегі қызметкерлердің</w:t>
      </w:r>
    </w:p>
    <w:bookmarkEnd w:id="131"/>
    <w:bookmarkStart w:name="z300" w:id="132"/>
    <w:p>
      <w:pPr>
        <w:spacing w:after="0"/>
        <w:ind w:left="0"/>
        <w:jc w:val="left"/>
      </w:pPr>
      <w:r>
        <w:rPr>
          <w:rFonts w:ascii="Times New Roman"/>
          <w:b/>
          <w:i w:val="false"/>
          <w:color w:val="000000"/>
        </w:rPr>
        <w:t xml:space="preserve"> 
мансаптық өсу жүйесі мен өлшемшарттары</w:t>
      </w:r>
    </w:p>
    <w:bookmarkEnd w:id="132"/>
    <w:bookmarkStart w:name="z301" w:id="133"/>
    <w:p>
      <w:pPr>
        <w:spacing w:after="0"/>
        <w:ind w:left="0"/>
        <w:jc w:val="left"/>
      </w:pPr>
      <w:r>
        <w:rPr>
          <w:rFonts w:ascii="Times New Roman"/>
          <w:b/>
          <w:i w:val="false"/>
          <w:color w:val="000000"/>
        </w:rPr>
        <w:t xml:space="preserve"> 
1. Жалпы ережелер</w:t>
      </w:r>
    </w:p>
    <w:bookmarkEnd w:id="133"/>
    <w:bookmarkStart w:name="z302" w:id="134"/>
    <w:p>
      <w:pPr>
        <w:spacing w:after="0"/>
        <w:ind w:left="0"/>
        <w:jc w:val="both"/>
      </w:pPr>
      <w:r>
        <w:rPr>
          <w:rFonts w:ascii="Times New Roman"/>
          <w:b w:val="false"/>
          <w:i w:val="false"/>
          <w:color w:val="000000"/>
          <w:sz w:val="28"/>
        </w:rPr>
        <w:t>
      1. Осы Сыбайлас жемқорлыққа қарсы қызметіндегі қызметкерлердің мансаптық өсу жүйесі мен өлшемшарттары (бұдан әрі - Жүйе) "Құқық қорғау қызметі туралы" Заңы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сыбайлас жемқорлыққа қарсы қызмет қызметкерлерінің (бұдан әрі - қызметкерлер) қызметі бойынша жоғарлаудың жүйесі мен мөлшерлемесін анықтайды.</w:t>
      </w:r>
      <w:r>
        <w:br/>
      </w:r>
      <w:r>
        <w:rPr>
          <w:rFonts w:ascii="Times New Roman"/>
          <w:b w:val="false"/>
          <w:i w:val="false"/>
          <w:color w:val="000000"/>
          <w:sz w:val="28"/>
        </w:rPr>
        <w:t>
</w:t>
      </w:r>
      <w:r>
        <w:rPr>
          <w:rFonts w:ascii="Times New Roman"/>
          <w:b w:val="false"/>
          <w:i w:val="false"/>
          <w:color w:val="000000"/>
          <w:sz w:val="28"/>
        </w:rPr>
        <w:t>
      2. Кадрлық резервке енгізілген қызметкерлердің мансаптық өсу жүйесі мансаптық өсуді жоспарлау және лауазымдық ауысу мен кәсіби даму кезеңдеріне сәйкес қызметкерлерді қызмет бойынша жоғарлатудың жалпы шарттарын анықтаудан тұрады.</w:t>
      </w:r>
      <w:r>
        <w:br/>
      </w:r>
      <w:r>
        <w:rPr>
          <w:rFonts w:ascii="Times New Roman"/>
          <w:b w:val="false"/>
          <w:i w:val="false"/>
          <w:color w:val="000000"/>
          <w:sz w:val="28"/>
        </w:rPr>
        <w:t>
 </w:t>
      </w:r>
    </w:p>
    <w:bookmarkEnd w:id="134"/>
    <w:bookmarkStart w:name="z304" w:id="135"/>
    <w:p>
      <w:pPr>
        <w:spacing w:after="0"/>
        <w:ind w:left="0"/>
        <w:jc w:val="left"/>
      </w:pPr>
      <w:r>
        <w:rPr>
          <w:rFonts w:ascii="Times New Roman"/>
          <w:b/>
          <w:i w:val="false"/>
          <w:color w:val="000000"/>
        </w:rPr>
        <w:t xml:space="preserve"> 
2. Мансаптық өсуді жоспарлау</w:t>
      </w:r>
    </w:p>
    <w:bookmarkEnd w:id="135"/>
    <w:bookmarkStart w:name="z305" w:id="136"/>
    <w:p>
      <w:pPr>
        <w:spacing w:after="0"/>
        <w:ind w:left="0"/>
        <w:jc w:val="both"/>
      </w:pPr>
      <w:r>
        <w:rPr>
          <w:rFonts w:ascii="Times New Roman"/>
          <w:b w:val="false"/>
          <w:i w:val="false"/>
          <w:color w:val="000000"/>
          <w:sz w:val="28"/>
        </w:rPr>
        <w:t>
      3. Қазақстан Республикасы Мемлекеттік қызмет істері министрлігінің Сыбайлас жемқорлыққа қарсы іс-қимыл ұлттық бюросының (бұдан әрі - Бюро) стратегиялық дамуының мақсаттары мен міндеттеріне, қызмет нәтижелерінің талаптарына қызметкердің қабілеттері мен мақсаттарының, әлеуетті мүмкіншіліктерін салыстыру процесі мансаптық өсуді жоспарлау болып табылады, ол кызметкердің кәсіби және лауазымдық өсуінің жеке жоспарын құрастырудан тұрады.</w:t>
      </w:r>
      <w:r>
        <w:br/>
      </w:r>
      <w:r>
        <w:rPr>
          <w:rFonts w:ascii="Times New Roman"/>
          <w:b w:val="false"/>
          <w:i w:val="false"/>
          <w:color w:val="000000"/>
          <w:sz w:val="28"/>
        </w:rPr>
        <w:t>
</w:t>
      </w:r>
      <w:r>
        <w:rPr>
          <w:rFonts w:ascii="Times New Roman"/>
          <w:b w:val="false"/>
          <w:i w:val="false"/>
          <w:color w:val="000000"/>
          <w:sz w:val="28"/>
        </w:rPr>
        <w:t>
      4. Қызметкерлердің мансаптық өсуін жоспарлау бойынша ұйымдастыруды, үйлестіруді және қамтамасыз етуді Бюроның және аумақтық бөлімшелердің кадрлық қызметтері (бұдан әрі – кадрлық қызмет) жүзеге асырады.</w:t>
      </w:r>
      <w:r>
        <w:br/>
      </w:r>
      <w:r>
        <w:rPr>
          <w:rFonts w:ascii="Times New Roman"/>
          <w:b w:val="false"/>
          <w:i w:val="false"/>
          <w:color w:val="000000"/>
          <w:sz w:val="28"/>
        </w:rPr>
        <w:t>
</w:t>
      </w:r>
      <w:r>
        <w:rPr>
          <w:rFonts w:ascii="Times New Roman"/>
          <w:b w:val="false"/>
          <w:i w:val="false"/>
          <w:color w:val="000000"/>
          <w:sz w:val="28"/>
        </w:rPr>
        <w:t>
      5. Мансаптық өсуді жоспарлау кадр резервіне қабылданған және жоғары тұрған лауазымға жылжыту үшін ұсынылған қызметкерлерге қатысты жүзеге асырылады және тиісті шешім қабылданған кезден бастап алдағы 3 - 5 жылға жоспарланады.</w:t>
      </w:r>
      <w:r>
        <w:br/>
      </w:r>
      <w:r>
        <w:rPr>
          <w:rFonts w:ascii="Times New Roman"/>
          <w:b w:val="false"/>
          <w:i w:val="false"/>
          <w:color w:val="000000"/>
          <w:sz w:val="28"/>
        </w:rPr>
        <w:t>
</w:t>
      </w:r>
      <w:r>
        <w:rPr>
          <w:rFonts w:ascii="Times New Roman"/>
          <w:b w:val="false"/>
          <w:i w:val="false"/>
          <w:color w:val="000000"/>
          <w:sz w:val="28"/>
        </w:rPr>
        <w:t>
      6. Қызметкерлердің мансаптық өсуін жоспарлауға:</w:t>
      </w:r>
      <w:r>
        <w:br/>
      </w:r>
      <w:r>
        <w:rPr>
          <w:rFonts w:ascii="Times New Roman"/>
          <w:b w:val="false"/>
          <w:i w:val="false"/>
          <w:color w:val="000000"/>
          <w:sz w:val="28"/>
        </w:rPr>
        <w:t>
</w:t>
      </w:r>
      <w:r>
        <w:rPr>
          <w:rFonts w:ascii="Times New Roman"/>
          <w:b w:val="false"/>
          <w:i w:val="false"/>
          <w:color w:val="000000"/>
          <w:sz w:val="28"/>
        </w:rPr>
        <w:t>
      1) қызметкердің мансаптық әлеуетін бағалау (кәсіби және жеке қасиеттері);</w:t>
      </w:r>
      <w:r>
        <w:br/>
      </w:r>
      <w:r>
        <w:rPr>
          <w:rFonts w:ascii="Times New Roman"/>
          <w:b w:val="false"/>
          <w:i w:val="false"/>
          <w:color w:val="000000"/>
          <w:sz w:val="28"/>
        </w:rPr>
        <w:t>
</w:t>
      </w:r>
      <w:r>
        <w:rPr>
          <w:rFonts w:ascii="Times New Roman"/>
          <w:b w:val="false"/>
          <w:i w:val="false"/>
          <w:color w:val="000000"/>
          <w:sz w:val="28"/>
        </w:rPr>
        <w:t>
      2) қызметкердің мансаптық өсу жоспарын қалыптастыру;</w:t>
      </w:r>
      <w:r>
        <w:br/>
      </w:r>
      <w:r>
        <w:rPr>
          <w:rFonts w:ascii="Times New Roman"/>
          <w:b w:val="false"/>
          <w:i w:val="false"/>
          <w:color w:val="000000"/>
          <w:sz w:val="28"/>
        </w:rPr>
        <w:t>
</w:t>
      </w:r>
      <w:r>
        <w:rPr>
          <w:rFonts w:ascii="Times New Roman"/>
          <w:b w:val="false"/>
          <w:i w:val="false"/>
          <w:color w:val="000000"/>
          <w:sz w:val="28"/>
        </w:rPr>
        <w:t>
      3) қызметкердің мансаптық өсу жоспарын бекіту және іске асыру кіреді.</w:t>
      </w:r>
      <w:r>
        <w:br/>
      </w:r>
      <w:r>
        <w:rPr>
          <w:rFonts w:ascii="Times New Roman"/>
          <w:b w:val="false"/>
          <w:i w:val="false"/>
          <w:color w:val="000000"/>
          <w:sz w:val="28"/>
        </w:rPr>
        <w:t>
</w:t>
      </w:r>
      <w:r>
        <w:rPr>
          <w:rFonts w:ascii="Times New Roman"/>
          <w:b w:val="false"/>
          <w:i w:val="false"/>
          <w:color w:val="000000"/>
          <w:sz w:val="28"/>
        </w:rPr>
        <w:t>
      7. Қызметкерлердің мансаптық өсуін жоспарлау Сыбайлас жемқорлыққа қарсы қызмет қызметкерлерінің мансабын жоспарлау сұлбасының нысаны бойынша осы Жүйенің 1-қосымшасына сәйкес жүзеге асырылады.</w:t>
      </w:r>
      <w:r>
        <w:br/>
      </w:r>
      <w:r>
        <w:rPr>
          <w:rFonts w:ascii="Times New Roman"/>
          <w:b w:val="false"/>
          <w:i w:val="false"/>
          <w:color w:val="000000"/>
          <w:sz w:val="28"/>
        </w:rPr>
        <w:t>
</w:t>
      </w:r>
      <w:r>
        <w:rPr>
          <w:rFonts w:ascii="Times New Roman"/>
          <w:b w:val="false"/>
          <w:i w:val="false"/>
          <w:color w:val="000000"/>
          <w:sz w:val="28"/>
        </w:rPr>
        <w:t>
      8. Қызметкерлердің мансаптық әлеуетін бағалау бәсекеге қабілеттілігін және функционалды міндеттерін орындау нәтижелерінің көрсеткіштерін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9. Мансаптық өсудің жоспарын құру кезінде бірқатар міндеттер:</w:t>
      </w:r>
      <w:r>
        <w:br/>
      </w:r>
      <w:r>
        <w:rPr>
          <w:rFonts w:ascii="Times New Roman"/>
          <w:b w:val="false"/>
          <w:i w:val="false"/>
          <w:color w:val="000000"/>
          <w:sz w:val="28"/>
        </w:rPr>
        <w:t>
</w:t>
      </w:r>
      <w:r>
        <w:rPr>
          <w:rFonts w:ascii="Times New Roman"/>
          <w:b w:val="false"/>
          <w:i w:val="false"/>
          <w:color w:val="000000"/>
          <w:sz w:val="28"/>
        </w:rPr>
        <w:t>
      қызметкердің әлеуеттік қабілеттілігін қолдану перспективасын анықтау және кәсіби құзыреттілігінің өсуін ынталандыру;</w:t>
      </w:r>
      <w:r>
        <w:br/>
      </w:r>
      <w:r>
        <w:rPr>
          <w:rFonts w:ascii="Times New Roman"/>
          <w:b w:val="false"/>
          <w:i w:val="false"/>
          <w:color w:val="000000"/>
          <w:sz w:val="28"/>
        </w:rPr>
        <w:t>
</w:t>
      </w:r>
      <w:r>
        <w:rPr>
          <w:rFonts w:ascii="Times New Roman"/>
          <w:b w:val="false"/>
          <w:i w:val="false"/>
          <w:color w:val="000000"/>
          <w:sz w:val="28"/>
        </w:rPr>
        <w:t>
      біліктілгін арттыру, кәсіби даярлау немесе қайта даярлау қажеттілігінің деңгейін анықтау;</w:t>
      </w:r>
      <w:r>
        <w:br/>
      </w:r>
      <w:r>
        <w:rPr>
          <w:rFonts w:ascii="Times New Roman"/>
          <w:b w:val="false"/>
          <w:i w:val="false"/>
          <w:color w:val="000000"/>
          <w:sz w:val="28"/>
        </w:rPr>
        <w:t>
</w:t>
      </w:r>
      <w:r>
        <w:rPr>
          <w:rFonts w:ascii="Times New Roman"/>
          <w:b w:val="false"/>
          <w:i w:val="false"/>
          <w:color w:val="000000"/>
          <w:sz w:val="28"/>
        </w:rPr>
        <w:t>
      қызметкерлердің өсуінің ұзақ мерзімді жоспарлау мүмкіндігін қамтамасыз етілуін шешеді.</w:t>
      </w:r>
      <w:r>
        <w:br/>
      </w:r>
      <w:r>
        <w:rPr>
          <w:rFonts w:ascii="Times New Roman"/>
          <w:b w:val="false"/>
          <w:i w:val="false"/>
          <w:color w:val="000000"/>
          <w:sz w:val="28"/>
        </w:rPr>
        <w:t>
 </w:t>
      </w:r>
    </w:p>
    <w:bookmarkEnd w:id="136"/>
    <w:bookmarkStart w:name="z318" w:id="137"/>
    <w:p>
      <w:pPr>
        <w:spacing w:after="0"/>
        <w:ind w:left="0"/>
        <w:jc w:val="left"/>
      </w:pPr>
      <w:r>
        <w:rPr>
          <w:rFonts w:ascii="Times New Roman"/>
          <w:b/>
          <w:i w:val="false"/>
          <w:color w:val="000000"/>
        </w:rPr>
        <w:t xml:space="preserve"> 
4. Қызметкерлердің мансаптық өсу жоспарының әдістері</w:t>
      </w:r>
    </w:p>
    <w:bookmarkEnd w:id="137"/>
    <w:bookmarkStart w:name="z319" w:id="138"/>
    <w:p>
      <w:pPr>
        <w:spacing w:after="0"/>
        <w:ind w:left="0"/>
        <w:jc w:val="both"/>
      </w:pPr>
      <w:r>
        <w:rPr>
          <w:rFonts w:ascii="Times New Roman"/>
          <w:b w:val="false"/>
          <w:i w:val="false"/>
          <w:color w:val="000000"/>
          <w:sz w:val="28"/>
        </w:rPr>
        <w:t>
      10. Мансаптық өсуді жоспарлау кадр резервіне қабылдау туралы шешім қабылданған сәттен бастап жүзеге асырылады.</w:t>
      </w:r>
      <w:r>
        <w:br/>
      </w:r>
      <w:r>
        <w:rPr>
          <w:rFonts w:ascii="Times New Roman"/>
          <w:b w:val="false"/>
          <w:i w:val="false"/>
          <w:color w:val="000000"/>
          <w:sz w:val="28"/>
        </w:rPr>
        <w:t>
</w:t>
      </w:r>
      <w:r>
        <w:rPr>
          <w:rFonts w:ascii="Times New Roman"/>
          <w:b w:val="false"/>
          <w:i w:val="false"/>
          <w:color w:val="000000"/>
          <w:sz w:val="28"/>
        </w:rPr>
        <w:t>
      11. Мансаптық өсу жоспарын тікелей басшы қызметкермен бірлесе отырып әзірлейді.</w:t>
      </w:r>
      <w:r>
        <w:br/>
      </w:r>
      <w:r>
        <w:rPr>
          <w:rFonts w:ascii="Times New Roman"/>
          <w:b w:val="false"/>
          <w:i w:val="false"/>
          <w:color w:val="000000"/>
          <w:sz w:val="28"/>
        </w:rPr>
        <w:t>
</w:t>
      </w:r>
      <w:r>
        <w:rPr>
          <w:rFonts w:ascii="Times New Roman"/>
          <w:b w:val="false"/>
          <w:i w:val="false"/>
          <w:color w:val="000000"/>
          <w:sz w:val="28"/>
        </w:rPr>
        <w:t>
      12. Кадр қызметі қызметкердің мансаптық өсу жоспарын дайындау және бекітудің сүймелдеу әдістемесін және ұйымдастыруын жүзеге асырады.</w:t>
      </w:r>
      <w:r>
        <w:br/>
      </w:r>
      <w:r>
        <w:rPr>
          <w:rFonts w:ascii="Times New Roman"/>
          <w:b w:val="false"/>
          <w:i w:val="false"/>
          <w:color w:val="000000"/>
          <w:sz w:val="28"/>
        </w:rPr>
        <w:t>
</w:t>
      </w:r>
      <w:r>
        <w:rPr>
          <w:rFonts w:ascii="Times New Roman"/>
          <w:b w:val="false"/>
          <w:i w:val="false"/>
          <w:color w:val="000000"/>
          <w:sz w:val="28"/>
        </w:rPr>
        <w:t>
      Қызметкерлердің мансаптық өсу жоспары бөлігіндегі ұйымдастырушылық жұмыстармен байланысты негізгі кезеңдер көлеміндегі іс-шаралардың жобалы жоспары кадр қызметімен осы Жүйенің 2-қосымшасына сәйкес құрастырылады.</w:t>
      </w:r>
      <w:r>
        <w:br/>
      </w:r>
      <w:r>
        <w:rPr>
          <w:rFonts w:ascii="Times New Roman"/>
          <w:b w:val="false"/>
          <w:i w:val="false"/>
          <w:color w:val="000000"/>
          <w:sz w:val="28"/>
        </w:rPr>
        <w:t>
</w:t>
      </w:r>
      <w:r>
        <w:rPr>
          <w:rFonts w:ascii="Times New Roman"/>
          <w:b w:val="false"/>
          <w:i w:val="false"/>
          <w:color w:val="000000"/>
          <w:sz w:val="28"/>
        </w:rPr>
        <w:t>
      13. Мансаптық өсу жоспарын дайындау кезінде қызметкер кәсіби қызығушылықтары мен мақсаттарын, сондай-ақ оларды іске асыру әдістерін дербес анықтауы тиіс (болжамдалған лауазым немесе тең деңгейдегі лауазымында функционалдық міндеттерінің өзгеруі).</w:t>
      </w:r>
      <w:r>
        <w:br/>
      </w:r>
      <w:r>
        <w:rPr>
          <w:rFonts w:ascii="Times New Roman"/>
          <w:b w:val="false"/>
          <w:i w:val="false"/>
          <w:color w:val="000000"/>
          <w:sz w:val="28"/>
        </w:rPr>
        <w:t>
</w:t>
      </w:r>
      <w:r>
        <w:rPr>
          <w:rFonts w:ascii="Times New Roman"/>
          <w:b w:val="false"/>
          <w:i w:val="false"/>
          <w:color w:val="000000"/>
          <w:sz w:val="28"/>
        </w:rPr>
        <w:t>
      Бұл ретте тікелей басшы қызметкердің қызығушылық білдірген лауазымына деген талаптары мен мүмкіндіктерін салыстырады, мансаптық өсу жоспарының орындалуы және объективтілігі анықталады.</w:t>
      </w:r>
      <w:r>
        <w:br/>
      </w:r>
      <w:r>
        <w:rPr>
          <w:rFonts w:ascii="Times New Roman"/>
          <w:b w:val="false"/>
          <w:i w:val="false"/>
          <w:color w:val="000000"/>
          <w:sz w:val="28"/>
        </w:rPr>
        <w:t>
</w:t>
      </w:r>
      <w:r>
        <w:rPr>
          <w:rFonts w:ascii="Times New Roman"/>
          <w:b w:val="false"/>
          <w:i w:val="false"/>
          <w:color w:val="000000"/>
          <w:sz w:val="28"/>
        </w:rPr>
        <w:t>
      14. Қызметкердің мансаптық өсу жоспары осы Жүйенің 3-қосымшасына сәйкес нысанда құрастырылады.</w:t>
      </w:r>
      <w:r>
        <w:br/>
      </w:r>
      <w:r>
        <w:rPr>
          <w:rFonts w:ascii="Times New Roman"/>
          <w:b w:val="false"/>
          <w:i w:val="false"/>
          <w:color w:val="000000"/>
          <w:sz w:val="28"/>
        </w:rPr>
        <w:t>
</w:t>
      </w:r>
      <w:r>
        <w:rPr>
          <w:rFonts w:ascii="Times New Roman"/>
          <w:b w:val="false"/>
          <w:i w:val="false"/>
          <w:color w:val="000000"/>
          <w:sz w:val="28"/>
        </w:rPr>
        <w:t>
      15. Мансаптық өсу жоспарын мерзімінен бұрын қайта қарастыру мансаптық әлеуетті бағалау нәтижелерін есепке ала отырып:</w:t>
      </w:r>
      <w:r>
        <w:br/>
      </w:r>
      <w:r>
        <w:rPr>
          <w:rFonts w:ascii="Times New Roman"/>
          <w:b w:val="false"/>
          <w:i w:val="false"/>
          <w:color w:val="000000"/>
          <w:sz w:val="28"/>
        </w:rPr>
        <w:t>
</w:t>
      </w:r>
      <w:r>
        <w:rPr>
          <w:rFonts w:ascii="Times New Roman"/>
          <w:b w:val="false"/>
          <w:i w:val="false"/>
          <w:color w:val="000000"/>
          <w:sz w:val="28"/>
        </w:rPr>
        <w:t>
      қызметкердің жазбаша өтініші бойынша;</w:t>
      </w:r>
      <w:r>
        <w:br/>
      </w:r>
      <w:r>
        <w:rPr>
          <w:rFonts w:ascii="Times New Roman"/>
          <w:b w:val="false"/>
          <w:i w:val="false"/>
          <w:color w:val="000000"/>
          <w:sz w:val="28"/>
        </w:rPr>
        <w:t>
</w:t>
      </w:r>
      <w:r>
        <w:rPr>
          <w:rFonts w:ascii="Times New Roman"/>
          <w:b w:val="false"/>
          <w:i w:val="false"/>
          <w:color w:val="000000"/>
          <w:sz w:val="28"/>
        </w:rPr>
        <w:t>
      қызметкер кадрлық резервке енгізілген не басқа лауазымға тағайындалған кезде жүргізіледі.</w:t>
      </w:r>
      <w:r>
        <w:br/>
      </w:r>
      <w:r>
        <w:rPr>
          <w:rFonts w:ascii="Times New Roman"/>
          <w:b w:val="false"/>
          <w:i w:val="false"/>
          <w:color w:val="000000"/>
          <w:sz w:val="28"/>
        </w:rPr>
        <w:t>
</w:t>
      </w:r>
      <w:r>
        <w:rPr>
          <w:rFonts w:ascii="Times New Roman"/>
          <w:b w:val="false"/>
          <w:i w:val="false"/>
          <w:color w:val="000000"/>
          <w:sz w:val="28"/>
        </w:rPr>
        <w:t>
      16. Қызметкерді жылжыту сұлбасын қалыптастыру мынадай жағдайларда жүзеге асырылуы мүмкін:</w:t>
      </w:r>
      <w:r>
        <w:br/>
      </w:r>
      <w:r>
        <w:rPr>
          <w:rFonts w:ascii="Times New Roman"/>
          <w:b w:val="false"/>
          <w:i w:val="false"/>
          <w:color w:val="000000"/>
          <w:sz w:val="28"/>
        </w:rPr>
        <w:t>
</w:t>
      </w:r>
      <w:r>
        <w:rPr>
          <w:rFonts w:ascii="Times New Roman"/>
          <w:b w:val="false"/>
          <w:i w:val="false"/>
          <w:color w:val="000000"/>
          <w:sz w:val="28"/>
        </w:rPr>
        <w:t>
      тігінен, осы кезде қызметкердің жоғары лауазымға жылжуы жүзеге асырылады (лауазымдық өсу);</w:t>
      </w:r>
      <w:r>
        <w:br/>
      </w:r>
      <w:r>
        <w:rPr>
          <w:rFonts w:ascii="Times New Roman"/>
          <w:b w:val="false"/>
          <w:i w:val="false"/>
          <w:color w:val="000000"/>
          <w:sz w:val="28"/>
        </w:rPr>
        <w:t>
</w:t>
      </w:r>
      <w:r>
        <w:rPr>
          <w:rFonts w:ascii="Times New Roman"/>
          <w:b w:val="false"/>
          <w:i w:val="false"/>
          <w:color w:val="000000"/>
          <w:sz w:val="28"/>
        </w:rPr>
        <w:t>
      көлденеңнен, осы кезде жоғары лауазымға тағайындалмай басқа функционалдық облысқа ауысуы жүзеге асырылады (ротация) немесе бөлімшеде белгіленген міндеттерді уақытша атқарады, сонымен қатар, міндеттері кеңейтіледі және күрделенеді (тең деңгейдегі лауазымда функционалдық міндеттердің өзгеруі).</w:t>
      </w:r>
      <w:r>
        <w:br/>
      </w:r>
      <w:r>
        <w:rPr>
          <w:rFonts w:ascii="Times New Roman"/>
          <w:b w:val="false"/>
          <w:i w:val="false"/>
          <w:color w:val="000000"/>
          <w:sz w:val="28"/>
        </w:rPr>
        <w:t>
</w:t>
      </w:r>
      <w:r>
        <w:rPr>
          <w:rFonts w:ascii="Times New Roman"/>
          <w:b w:val="false"/>
          <w:i w:val="false"/>
          <w:color w:val="000000"/>
          <w:sz w:val="28"/>
        </w:rPr>
        <w:t>
      17. Қызметкердің тігінен жылжу сұлбасы лауазымдардың дәйектілігінен тұрады, оларда мақсатты (жоспарлы) лауазымға тұрмастан бұрын жұмыс істеу қажет.</w:t>
      </w:r>
      <w:r>
        <w:br/>
      </w:r>
      <w:r>
        <w:rPr>
          <w:rFonts w:ascii="Times New Roman"/>
          <w:b w:val="false"/>
          <w:i w:val="false"/>
          <w:color w:val="000000"/>
          <w:sz w:val="28"/>
        </w:rPr>
        <w:t>
</w:t>
      </w:r>
      <w:r>
        <w:rPr>
          <w:rFonts w:ascii="Times New Roman"/>
          <w:b w:val="false"/>
          <w:i w:val="false"/>
          <w:color w:val="000000"/>
          <w:sz w:val="28"/>
        </w:rPr>
        <w:t>
      18. Қызметкердің көлденеңнен жылжу сұлбасы осы немесе басқа бөлімшеде бір деңгейдегі лауазымға ауысу дәйектілігін көрсетеді (тең деңгейдегі лауазымдар).</w:t>
      </w:r>
      <w:r>
        <w:br/>
      </w:r>
      <w:r>
        <w:rPr>
          <w:rFonts w:ascii="Times New Roman"/>
          <w:b w:val="false"/>
          <w:i w:val="false"/>
          <w:color w:val="000000"/>
          <w:sz w:val="28"/>
        </w:rPr>
        <w:t>
</w:t>
      </w:r>
      <w:r>
        <w:rPr>
          <w:rFonts w:ascii="Times New Roman"/>
          <w:b w:val="false"/>
          <w:i w:val="false"/>
          <w:color w:val="000000"/>
          <w:sz w:val="28"/>
        </w:rPr>
        <w:t>
      Қызметкердің көлденең жылжытуды қолдану кезінде құзыреттілігін кеңейту арқылы оның әлеуетін қайта қарау жүзеге асырылады, қызмет саласына сәйкес дағдыларды тереңдету.</w:t>
      </w:r>
      <w:r>
        <w:br/>
      </w:r>
      <w:r>
        <w:rPr>
          <w:rFonts w:ascii="Times New Roman"/>
          <w:b w:val="false"/>
          <w:i w:val="false"/>
          <w:color w:val="000000"/>
          <w:sz w:val="28"/>
        </w:rPr>
        <w:t>
</w:t>
      </w:r>
      <w:r>
        <w:rPr>
          <w:rFonts w:ascii="Times New Roman"/>
          <w:b w:val="false"/>
          <w:i w:val="false"/>
          <w:color w:val="000000"/>
          <w:sz w:val="28"/>
        </w:rPr>
        <w:t xml:space="preserve">
      19. Мансаптық өсудің жылжыту сұлбасымен анықталған барлық аралық кезеңдерді өту кезінде қызметкер белгіленген тәртіп бойынша мақсатты (жоспарланған) лауазымға тағайындалады немесе оны ауыстыру үшін конкурсқа қатысады. </w:t>
      </w:r>
      <w:r>
        <w:br/>
      </w:r>
      <w:r>
        <w:rPr>
          <w:rFonts w:ascii="Times New Roman"/>
          <w:b w:val="false"/>
          <w:i w:val="false"/>
          <w:color w:val="000000"/>
          <w:sz w:val="28"/>
        </w:rPr>
        <w:t>
</w:t>
      </w:r>
      <w:r>
        <w:rPr>
          <w:rFonts w:ascii="Times New Roman"/>
          <w:b w:val="false"/>
          <w:i w:val="false"/>
          <w:color w:val="000000"/>
          <w:sz w:val="28"/>
        </w:rPr>
        <w:t>
      20.Мансаптық өсу жоспарына енгізу үшін қызметкерді жылжыту сұлбасын таңдау тікелей басшымен жүзеге асырылады (қажет болған жағдайда кадр қызметінің келісімі бойынша). </w:t>
      </w:r>
      <w:r>
        <w:br/>
      </w:r>
      <w:r>
        <w:rPr>
          <w:rFonts w:ascii="Times New Roman"/>
          <w:b w:val="false"/>
          <w:i w:val="false"/>
          <w:color w:val="000000"/>
          <w:sz w:val="28"/>
        </w:rPr>
        <w:t>
</w:t>
      </w:r>
      <w:r>
        <w:rPr>
          <w:rFonts w:ascii="Times New Roman"/>
          <w:b w:val="false"/>
          <w:i w:val="false"/>
          <w:color w:val="000000"/>
          <w:sz w:val="28"/>
        </w:rPr>
        <w:t>
      21. Мансаптық өсу жоспарына енгізілетін қызметкердің кәсіби дамуы бойынша іс-шаралар ұзақ мерзімді перспективада кәсіби даму бойынша негізгі бағыттардан, оқыту кезеңдерінен және оларды орындау нәтижелерінің бағаларынан тұрады.</w:t>
      </w:r>
      <w:r>
        <w:br/>
      </w:r>
      <w:r>
        <w:rPr>
          <w:rFonts w:ascii="Times New Roman"/>
          <w:b w:val="false"/>
          <w:i w:val="false"/>
          <w:color w:val="000000"/>
          <w:sz w:val="28"/>
        </w:rPr>
        <w:t>
 </w:t>
      </w:r>
    </w:p>
    <w:bookmarkEnd w:id="138"/>
    <w:bookmarkStart w:name="z338" w:id="139"/>
    <w:p>
      <w:pPr>
        <w:spacing w:after="0"/>
        <w:ind w:left="0"/>
        <w:jc w:val="left"/>
      </w:pPr>
      <w:r>
        <w:rPr>
          <w:rFonts w:ascii="Times New Roman"/>
          <w:b/>
          <w:i w:val="false"/>
          <w:color w:val="000000"/>
        </w:rPr>
        <w:t xml:space="preserve"> 
2. Мансаптық өсудің мөлшерлемелері</w:t>
      </w:r>
    </w:p>
    <w:bookmarkEnd w:id="139"/>
    <w:bookmarkStart w:name="z339" w:id="140"/>
    <w:p>
      <w:pPr>
        <w:spacing w:after="0"/>
        <w:ind w:left="0"/>
        <w:jc w:val="both"/>
      </w:pPr>
      <w:r>
        <w:rPr>
          <w:rFonts w:ascii="Times New Roman"/>
          <w:b w:val="false"/>
          <w:i w:val="false"/>
          <w:color w:val="000000"/>
          <w:sz w:val="28"/>
        </w:rPr>
        <w:t>
      22. Мыналар:</w:t>
      </w:r>
      <w:r>
        <w:br/>
      </w:r>
      <w:r>
        <w:rPr>
          <w:rFonts w:ascii="Times New Roman"/>
          <w:b w:val="false"/>
          <w:i w:val="false"/>
          <w:color w:val="000000"/>
          <w:sz w:val="28"/>
        </w:rPr>
        <w:t>
</w:t>
      </w:r>
      <w:r>
        <w:rPr>
          <w:rFonts w:ascii="Times New Roman"/>
          <w:b w:val="false"/>
          <w:i w:val="false"/>
          <w:color w:val="000000"/>
          <w:sz w:val="28"/>
        </w:rPr>
        <w:t>
      1) лауазымға біліктілік талаптарының сәйкестігі;</w:t>
      </w:r>
      <w:r>
        <w:br/>
      </w:r>
      <w:r>
        <w:rPr>
          <w:rFonts w:ascii="Times New Roman"/>
          <w:b w:val="false"/>
          <w:i w:val="false"/>
          <w:color w:val="000000"/>
          <w:sz w:val="28"/>
        </w:rPr>
        <w:t>
</w:t>
      </w:r>
      <w:r>
        <w:rPr>
          <w:rFonts w:ascii="Times New Roman"/>
          <w:b w:val="false"/>
          <w:i w:val="false"/>
          <w:color w:val="000000"/>
          <w:sz w:val="28"/>
        </w:rPr>
        <w:t>
      2) қызметкердің қызметін жыл сайын бағалаудың нәтижелері;</w:t>
      </w:r>
      <w:r>
        <w:br/>
      </w:r>
      <w:r>
        <w:rPr>
          <w:rFonts w:ascii="Times New Roman"/>
          <w:b w:val="false"/>
          <w:i w:val="false"/>
          <w:color w:val="000000"/>
          <w:sz w:val="28"/>
        </w:rPr>
        <w:t>
</w:t>
      </w:r>
      <w:r>
        <w:rPr>
          <w:rFonts w:ascii="Times New Roman"/>
          <w:b w:val="false"/>
          <w:i w:val="false"/>
          <w:color w:val="000000"/>
          <w:sz w:val="28"/>
        </w:rPr>
        <w:t>
      3) кәсіби даярлығы мен біліктілігін арттыру нәтижелері мансаптық өсудің мөлшерлемелері болып табылады.</w:t>
      </w:r>
      <w:r>
        <w:br/>
      </w:r>
      <w:r>
        <w:rPr>
          <w:rFonts w:ascii="Times New Roman"/>
          <w:b w:val="false"/>
          <w:i w:val="false"/>
          <w:color w:val="000000"/>
          <w:sz w:val="28"/>
        </w:rPr>
        <w:t>
 </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3" w:id="141"/>
          <w:p>
            <w:pPr>
              <w:spacing w:after="20"/>
              <w:ind w:left="20"/>
              <w:jc w:val="both"/>
            </w:pPr>
            <w:r>
              <w:rPr>
                <w:rFonts w:ascii="Times New Roman"/>
                <w:b w:val="false"/>
                <w:i w:val="false"/>
                <w:color w:val="000000"/>
                <w:sz w:val="20"/>
              </w:rPr>
              <w:t>
Сыбайлас жемқорлыққа қарсы</w:t>
            </w:r>
            <w:r>
              <w:br/>
            </w:r>
            <w:r>
              <w:rPr>
                <w:rFonts w:ascii="Times New Roman"/>
                <w:b w:val="false"/>
                <w:i w:val="false"/>
                <w:color w:val="000000"/>
                <w:sz w:val="20"/>
              </w:rPr>
              <w:t>
қызметіндегі қызметкерлердің</w:t>
            </w:r>
            <w:r>
              <w:br/>
            </w:r>
            <w:r>
              <w:rPr>
                <w:rFonts w:ascii="Times New Roman"/>
                <w:b w:val="false"/>
                <w:i w:val="false"/>
                <w:color w:val="000000"/>
                <w:sz w:val="20"/>
              </w:rPr>
              <w:t>
мансаптық өсу жүйесі мен</w:t>
            </w:r>
            <w:r>
              <w:br/>
            </w:r>
            <w:r>
              <w:rPr>
                <w:rFonts w:ascii="Times New Roman"/>
                <w:b w:val="false"/>
                <w:i w:val="false"/>
                <w:color w:val="000000"/>
                <w:sz w:val="20"/>
              </w:rPr>
              <w:t>
өлшемшарттарына</w:t>
            </w:r>
            <w:r>
              <w:br/>
            </w:r>
            <w:r>
              <w:rPr>
                <w:rFonts w:ascii="Times New Roman"/>
                <w:b w:val="false"/>
                <w:i w:val="false"/>
                <w:color w:val="000000"/>
                <w:sz w:val="20"/>
              </w:rPr>
              <w:t>
1-қосымша</w:t>
            </w:r>
          </w:p>
          <w:bookmarkEnd w:id="14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4" w:id="142"/>
          <w:p>
            <w:pPr>
              <w:spacing w:after="20"/>
              <w:ind w:left="20"/>
              <w:jc w:val="both"/>
            </w:pPr>
            <w:r>
              <w:rPr>
                <w:rFonts w:ascii="Times New Roman"/>
                <w:b w:val="false"/>
                <w:i w:val="false"/>
                <w:color w:val="000000"/>
                <w:sz w:val="20"/>
              </w:rPr>
              <w:t>
Нысан</w:t>
            </w:r>
          </w:p>
          <w:bookmarkEnd w:id="142"/>
        </w:tc>
      </w:tr>
    </w:tbl>
    <w:bookmarkStart w:name="z345" w:id="143"/>
    <w:p>
      <w:pPr>
        <w:spacing w:after="0"/>
        <w:ind w:left="0"/>
        <w:jc w:val="both"/>
      </w:pPr>
      <w:r>
        <w:rPr>
          <w:rFonts w:ascii="Times New Roman"/>
          <w:b w:val="false"/>
          <w:i w:val="false"/>
          <w:color w:val="000000"/>
          <w:sz w:val="28"/>
        </w:rPr>
        <w:t>
      Сыбайлас жемқорлыққа қарсы қызметі қызметкерлерінің</w:t>
      </w:r>
      <w:r>
        <w:br/>
      </w:r>
      <w:r>
        <w:rPr>
          <w:rFonts w:ascii="Times New Roman"/>
          <w:b w:val="false"/>
          <w:i w:val="false"/>
          <w:color w:val="000000"/>
          <w:sz w:val="28"/>
        </w:rPr>
        <w:t>
</w:t>
      </w:r>
      <w:r>
        <w:rPr>
          <w:rFonts w:ascii="Times New Roman"/>
          <w:b w:val="false"/>
          <w:i w:val="false"/>
          <w:color w:val="000000"/>
          <w:sz w:val="28"/>
        </w:rPr>
        <w:t>
      мансапты жоспарының</w:t>
      </w:r>
      <w:r>
        <w:br/>
      </w:r>
      <w:r>
        <w:rPr>
          <w:rFonts w:ascii="Times New Roman"/>
          <w:b w:val="false"/>
          <w:i w:val="false"/>
          <w:color w:val="000000"/>
          <w:sz w:val="28"/>
        </w:rPr>
        <w:t>
</w:t>
      </w:r>
      <w:r>
        <w:rPr>
          <w:rFonts w:ascii="Times New Roman"/>
          <w:b w:val="false"/>
          <w:i w:val="false"/>
          <w:color w:val="000000"/>
          <w:sz w:val="28"/>
        </w:rPr>
        <w:t>
      СҰЛБАСЫ</w:t>
      </w:r>
      <w:r>
        <w:br/>
      </w:r>
      <w:r>
        <w:rPr>
          <w:rFonts w:ascii="Times New Roman"/>
          <w:b w:val="false"/>
          <w:i w:val="false"/>
          <w:color w:val="000000"/>
          <w:sz w:val="28"/>
        </w:rPr>
        <w:t>
 </w:t>
      </w:r>
    </w:p>
    <w:bookmarkEnd w:id="143"/>
    <w:bookmarkStart w:name="z348" w:id="144"/>
    <w:p>
      <w:pPr>
        <w:spacing w:after="0"/>
        <w:ind w:left="0"/>
        <w:jc w:val="both"/>
      </w:pPr>
      <w:r>
        <w:rPr>
          <w:rFonts w:ascii="Times New Roman"/>
          <w:b w:val="false"/>
          <w:i w:val="false"/>
          <w:color w:val="000000"/>
          <w:sz w:val="28"/>
        </w:rPr>
        <w:t>
</w:t>
      </w: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32700"/>
                    </a:xfrm>
                    <a:prstGeom prst="rect">
                      <a:avLst/>
                    </a:prstGeom>
                  </pic:spPr>
                </pic:pic>
              </a:graphicData>
            </a:graphic>
          </wp:inline>
        </w:drawing>
      </w:r>
      <w:r>
        <w:br/>
      </w:r>
      <w:r>
        <w:rPr>
          <w:rFonts w:ascii="Times New Roman"/>
          <w:b w:val="false"/>
          <w:i w:val="false"/>
          <w:color w:val="000000"/>
          <w:sz w:val="28"/>
        </w:rPr>
        <w:t>
 </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9" w:id="145"/>
          <w:p>
            <w:pPr>
              <w:spacing w:after="20"/>
              <w:ind w:left="20"/>
              <w:jc w:val="both"/>
            </w:pPr>
            <w:r>
              <w:rPr>
                <w:rFonts w:ascii="Times New Roman"/>
                <w:b w:val="false"/>
                <w:i w:val="false"/>
                <w:color w:val="000000"/>
                <w:sz w:val="20"/>
              </w:rPr>
              <w:t>
Сыбайлас жемқорлыққа қарсы</w:t>
            </w:r>
            <w:r>
              <w:br/>
            </w:r>
            <w:r>
              <w:rPr>
                <w:rFonts w:ascii="Times New Roman"/>
                <w:b w:val="false"/>
                <w:i w:val="false"/>
                <w:color w:val="000000"/>
                <w:sz w:val="20"/>
              </w:rPr>
              <w:t>
қызметіндегі қызметкерлердің</w:t>
            </w:r>
            <w:r>
              <w:br/>
            </w:r>
            <w:r>
              <w:rPr>
                <w:rFonts w:ascii="Times New Roman"/>
                <w:b w:val="false"/>
                <w:i w:val="false"/>
                <w:color w:val="000000"/>
                <w:sz w:val="20"/>
              </w:rPr>
              <w:t>
мансаптық өсу жүйесі мен</w:t>
            </w:r>
            <w:r>
              <w:br/>
            </w:r>
            <w:r>
              <w:rPr>
                <w:rFonts w:ascii="Times New Roman"/>
                <w:b w:val="false"/>
                <w:i w:val="false"/>
                <w:color w:val="000000"/>
                <w:sz w:val="20"/>
              </w:rPr>
              <w:t>
өлшемшарттарына</w:t>
            </w:r>
            <w:r>
              <w:br/>
            </w:r>
            <w:r>
              <w:rPr>
                <w:rFonts w:ascii="Times New Roman"/>
                <w:b w:val="false"/>
                <w:i w:val="false"/>
                <w:color w:val="000000"/>
                <w:sz w:val="20"/>
              </w:rPr>
              <w:t>
2-қосымша</w:t>
            </w:r>
          </w:p>
          <w:bookmarkEnd w:id="145"/>
        </w:tc>
      </w:tr>
    </w:tbl>
    <w:bookmarkStart w:name="z350" w:id="146"/>
    <w:p>
      <w:pPr>
        <w:spacing w:after="0"/>
        <w:ind w:left="0"/>
        <w:jc w:val="both"/>
      </w:pPr>
      <w:r>
        <w:rPr>
          <w:rFonts w:ascii="Times New Roman"/>
          <w:b w:val="false"/>
          <w:i w:val="false"/>
          <w:color w:val="000000"/>
          <w:sz w:val="28"/>
        </w:rPr>
        <w:t>
      Қызметкердің мансаптық өсу жоспары бойынша іс-шаралардың үлгілері</w:t>
      </w:r>
      <w:r>
        <w:br/>
      </w: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4036"/>
        <w:gridCol w:w="2755"/>
        <w:gridCol w:w="4037"/>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47"/>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bookmarkEnd w:id="147"/>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4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8"/>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9"/>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Мансаптық өсу жоспарын әзірлеу жүзеге асырылатын қызметкерлердің ортасын анықтау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қызметі, құрылымдық бөлімшелердің басшыларымен бірлесе отырып</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 резервіне қабылданған тізімді зерделеу, бәсекеге қабілеттілік көрсеткіштері жоғары қызметкерлерді анықтау </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5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0"/>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Қызметкердің мансаптық өсуіне және жоспарына жауапты тұлғаны анықтау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қызметі</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функционалдық бекіту </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5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1"/>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Қызметкердің мансаптық өсу жоспарын әзірлеуде ұйымдастырушылық және әдістемелік сүймелдеу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 қызметі, құрылымдық бөлімшелердің басшыларымен бірлесе отырып </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Қызметкердің мансаптық өсу жоспарының негізгі талаптарын және әзірлеу мерзімін сақтау </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5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52"/>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Мансаптық өсу жоспарын бекіту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тікелей басшысы, кадр қызметі</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жүйені сақтау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5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53"/>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мансаптық өсу жоспарын жеке іске тіркеу, бекітілген жоспарлардың тізілімін жүргізу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қызметі</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әзірленген мансаптық өсу жоспарын есепке алу және жүйелендіру</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5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54"/>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мансаптық өсу жоспарын түзету және іске асыру мониторингы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қызметі, құрылымдық бөлімшелердің басшыларымен бірлесе отырып</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Мансаптық өсу жоспарын өзектендіру, басшыға лауазымды атқару туралы ұсыныс енгізу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9" w:id="155"/>
          <w:p>
            <w:pPr>
              <w:spacing w:after="20"/>
              <w:ind w:left="20"/>
              <w:jc w:val="both"/>
            </w:pPr>
            <w:r>
              <w:rPr>
                <w:rFonts w:ascii="Times New Roman"/>
                <w:b w:val="false"/>
                <w:i w:val="false"/>
                <w:color w:val="000000"/>
                <w:sz w:val="20"/>
              </w:rPr>
              <w:t>
Сыбайлас жемқорлыққа қарсы</w:t>
            </w:r>
            <w:r>
              <w:br/>
            </w:r>
            <w:r>
              <w:rPr>
                <w:rFonts w:ascii="Times New Roman"/>
                <w:b w:val="false"/>
                <w:i w:val="false"/>
                <w:color w:val="000000"/>
                <w:sz w:val="20"/>
              </w:rPr>
              <w:t>
қызметіндегі қызметкерлердің</w:t>
            </w:r>
            <w:r>
              <w:br/>
            </w:r>
            <w:r>
              <w:rPr>
                <w:rFonts w:ascii="Times New Roman"/>
                <w:b w:val="false"/>
                <w:i w:val="false"/>
                <w:color w:val="000000"/>
                <w:sz w:val="20"/>
              </w:rPr>
              <w:t>
мансаптық өсу жүйесі мен</w:t>
            </w:r>
            <w:r>
              <w:br/>
            </w:r>
            <w:r>
              <w:rPr>
                <w:rFonts w:ascii="Times New Roman"/>
                <w:b w:val="false"/>
                <w:i w:val="false"/>
                <w:color w:val="000000"/>
                <w:sz w:val="20"/>
              </w:rPr>
              <w:t>
өлшемшарттарына</w:t>
            </w:r>
            <w:r>
              <w:br/>
            </w:r>
            <w:r>
              <w:rPr>
                <w:rFonts w:ascii="Times New Roman"/>
                <w:b w:val="false"/>
                <w:i w:val="false"/>
                <w:color w:val="000000"/>
                <w:sz w:val="20"/>
              </w:rPr>
              <w:t>
3-қосымша</w:t>
            </w:r>
          </w:p>
          <w:bookmarkEnd w:id="15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0" w:id="156"/>
          <w:p>
            <w:pPr>
              <w:spacing w:after="20"/>
              <w:ind w:left="20"/>
              <w:jc w:val="both"/>
            </w:pPr>
            <w:r>
              <w:rPr>
                <w:rFonts w:ascii="Times New Roman"/>
                <w:b w:val="false"/>
                <w:i w:val="false"/>
                <w:color w:val="000000"/>
                <w:sz w:val="20"/>
              </w:rPr>
              <w:t>
Нысан</w:t>
            </w:r>
          </w:p>
          <w:bookmarkEnd w:id="156"/>
        </w:tc>
      </w:tr>
    </w:tbl>
    <w:bookmarkStart w:name="z361" w:id="157"/>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w:t>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sz w:val="28"/>
        </w:rPr>
        <w:t xml:space="preserve">
      (басшының немесе уәкілетті </w:t>
      </w:r>
      <w:r>
        <w:br/>
      </w:r>
      <w:r>
        <w:rPr>
          <w:rFonts w:ascii="Times New Roman"/>
          <w:b w:val="false"/>
          <w:i w:val="false"/>
          <w:color w:val="000000"/>
          <w:sz w:val="28"/>
        </w:rPr>
        <w:t>
</w:t>
      </w:r>
      <w:r>
        <w:rPr>
          <w:rFonts w:ascii="Times New Roman"/>
          <w:b w:val="false"/>
          <w:i w:val="false"/>
          <w:color w:val="000000"/>
          <w:sz w:val="28"/>
        </w:rPr>
        <w:t>
      басшының лауазымы)</w:t>
      </w:r>
      <w:r>
        <w:br/>
      </w:r>
      <w:r>
        <w:rPr>
          <w:rFonts w:ascii="Times New Roman"/>
          <w:b w:val="false"/>
          <w:i w:val="false"/>
          <w:color w:val="000000"/>
          <w:sz w:val="28"/>
        </w:rPr>
        <w:t>
</w:t>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sz w:val="28"/>
        </w:rPr>
        <w:t>
      (қолы, қолдың таратылып жазылуы)</w:t>
      </w:r>
      <w:r>
        <w:br/>
      </w:r>
      <w:r>
        <w:rPr>
          <w:rFonts w:ascii="Times New Roman"/>
          <w:b w:val="false"/>
          <w:i w:val="false"/>
          <w:color w:val="000000"/>
          <w:sz w:val="28"/>
        </w:rPr>
        <w:t>
</w:t>
      </w:r>
      <w:r>
        <w:rPr>
          <w:rFonts w:ascii="Times New Roman"/>
          <w:b w:val="false"/>
          <w:i w:val="false"/>
          <w:color w:val="000000"/>
          <w:sz w:val="28"/>
        </w:rPr>
        <w:t>
      20__ жылғы "____"______________</w:t>
      </w:r>
      <w:r>
        <w:br/>
      </w:r>
      <w:r>
        <w:rPr>
          <w:rFonts w:ascii="Times New Roman"/>
          <w:b w:val="false"/>
          <w:i w:val="false"/>
          <w:color w:val="000000"/>
          <w:sz w:val="28"/>
        </w:rPr>
        <w:t>
</w:t>
      </w:r>
      <w:r>
        <w:rPr>
          <w:rFonts w:ascii="Times New Roman"/>
          <w:b w:val="false"/>
          <w:i w:val="false"/>
          <w:color w:val="000000"/>
          <w:sz w:val="28"/>
        </w:rPr>
        <w:t>
      1-бөлім. Қызметкер туралы жалпы мәліметтер</w:t>
      </w:r>
      <w:r>
        <w:br/>
      </w:r>
      <w:r>
        <w:rPr>
          <w:rFonts w:ascii="Times New Roman"/>
          <w:b w:val="false"/>
          <w:i w:val="false"/>
          <w:color w:val="000000"/>
          <w:sz w:val="28"/>
        </w:rPr>
        <w:t>
</w:t>
      </w:r>
      <w:r>
        <w:rPr>
          <w:rFonts w:ascii="Times New Roman"/>
          <w:b w:val="false"/>
          <w:i w:val="false"/>
          <w:color w:val="000000"/>
          <w:sz w:val="28"/>
        </w:rPr>
        <w:t>
      1. Тегі, аты, әкесінің аты (болған жағдайда)__________________________________________</w:t>
      </w:r>
      <w:r>
        <w:br/>
      </w:r>
      <w:r>
        <w:rPr>
          <w:rFonts w:ascii="Times New Roman"/>
          <w:b w:val="false"/>
          <w:i w:val="false"/>
          <w:color w:val="000000"/>
          <w:sz w:val="28"/>
        </w:rPr>
        <w:t>
</w:t>
      </w:r>
      <w:r>
        <w:rPr>
          <w:rFonts w:ascii="Times New Roman"/>
          <w:b w:val="false"/>
          <w:i w:val="false"/>
          <w:color w:val="000000"/>
          <w:sz w:val="28"/>
        </w:rPr>
        <w:t>
      2. Туылған жылы, айы, күні_______________________________________________________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Атқаратын лауазымы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Құрылымдық бөлімше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Кәсіби білімі туралы мәліметтер 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(қашан және қандай оқу орнын аяқтады, диплом бойынша мамандығы және біліктілігі, ғылыми дәрежесі, ғылыми атағы)</w:t>
      </w:r>
      <w:r>
        <w:br/>
      </w:r>
      <w:r>
        <w:rPr>
          <w:rFonts w:ascii="Times New Roman"/>
          <w:b w:val="false"/>
          <w:i w:val="false"/>
          <w:color w:val="000000"/>
          <w:sz w:val="28"/>
        </w:rPr>
        <w:t>
</w:t>
      </w:r>
      <w:r>
        <w:rPr>
          <w:rFonts w:ascii="Times New Roman"/>
          <w:b w:val="false"/>
          <w:i w:val="false"/>
          <w:color w:val="000000"/>
          <w:sz w:val="28"/>
        </w:rPr>
        <w:t>
      6. Қосымша кәсіби білімі туралы мәліметтер 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(кәсіби қайта даярлығы, біліктілігін арттыру, тағылымдамадан өтуі</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(жылы және айы, оқу орнының атауы, оқыту бағдарламасы, оқығаны туралы растайтын құжат көрсетіледі)</w:t>
      </w:r>
      <w:r>
        <w:br/>
      </w:r>
      <w:r>
        <w:rPr>
          <w:rFonts w:ascii="Times New Roman"/>
          <w:b w:val="false"/>
          <w:i w:val="false"/>
          <w:color w:val="000000"/>
          <w:sz w:val="28"/>
        </w:rPr>
        <w:t>
</w:t>
      </w:r>
      <w:r>
        <w:rPr>
          <w:rFonts w:ascii="Times New Roman"/>
          <w:b w:val="false"/>
          <w:i w:val="false"/>
          <w:color w:val="000000"/>
          <w:sz w:val="28"/>
        </w:rPr>
        <w:t>
      7. Жоспарды әзірлеу сәтінде аттестаттау туралы мәліметтер_____________________________________________________________________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(өткеру күні, аттестаттау комиссиясының шешімі)</w:t>
      </w:r>
      <w:r>
        <w:br/>
      </w:r>
      <w:r>
        <w:rPr>
          <w:rFonts w:ascii="Times New Roman"/>
          <w:b w:val="false"/>
          <w:i w:val="false"/>
          <w:color w:val="000000"/>
          <w:sz w:val="28"/>
        </w:rPr>
        <w:t>
</w:t>
      </w:r>
      <w:r>
        <w:rPr>
          <w:rFonts w:ascii="Times New Roman"/>
          <w:b w:val="false"/>
          <w:i w:val="false"/>
          <w:color w:val="000000"/>
          <w:sz w:val="28"/>
        </w:rPr>
        <w:t>
      8. Жоспарды әзірлеу сәтінде қызметін бағалау туралы мәліметтер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(бағалау күні, комиссияның шешімі)</w:t>
      </w:r>
      <w:r>
        <w:br/>
      </w:r>
      <w:r>
        <w:rPr>
          <w:rFonts w:ascii="Times New Roman"/>
          <w:b w:val="false"/>
          <w:i w:val="false"/>
          <w:color w:val="000000"/>
          <w:sz w:val="28"/>
        </w:rPr>
        <w:t>
</w:t>
      </w:r>
      <w:r>
        <w:rPr>
          <w:rFonts w:ascii="Times New Roman"/>
          <w:b w:val="false"/>
          <w:i w:val="false"/>
          <w:color w:val="000000"/>
          <w:sz w:val="28"/>
        </w:rPr>
        <w:t>
      9. Жоспар__________________________________________________дейін әзірленді.</w:t>
      </w:r>
      <w:r>
        <w:br/>
      </w:r>
      <w:r>
        <w:rPr>
          <w:rFonts w:ascii="Times New Roman"/>
          <w:b w:val="false"/>
          <w:i w:val="false"/>
          <w:color w:val="000000"/>
          <w:sz w:val="28"/>
        </w:rPr>
        <w:t>
</w:t>
      </w:r>
      <w:r>
        <w:rPr>
          <w:rFonts w:ascii="Times New Roman"/>
          <w:b w:val="false"/>
          <w:i w:val="false"/>
          <w:color w:val="000000"/>
          <w:sz w:val="28"/>
        </w:rPr>
        <w:t>
      (кезеңі)</w:t>
      </w:r>
      <w:r>
        <w:br/>
      </w:r>
      <w:r>
        <w:rPr>
          <w:rFonts w:ascii="Times New Roman"/>
          <w:b w:val="false"/>
          <w:i w:val="false"/>
          <w:color w:val="000000"/>
          <w:sz w:val="28"/>
        </w:rPr>
        <w:t>
</w:t>
      </w:r>
      <w:r>
        <w:rPr>
          <w:rFonts w:ascii="Times New Roman"/>
          <w:b w:val="false"/>
          <w:i w:val="false"/>
          <w:color w:val="000000"/>
          <w:sz w:val="28"/>
        </w:rPr>
        <w:t>
      2-бөлім. Қызметкерді жылжыту сұлбасы</w:t>
      </w:r>
      <w:r>
        <w:br/>
      </w:r>
      <w:r>
        <w:rPr>
          <w:rFonts w:ascii="Times New Roman"/>
          <w:b w:val="false"/>
          <w:i w:val="false"/>
          <w:color w:val="000000"/>
          <w:sz w:val="28"/>
        </w:rPr>
        <w:t>
</w:t>
      </w:r>
      <w:r>
        <w:rPr>
          <w:rFonts w:ascii="Times New Roman"/>
          <w:b w:val="false"/>
          <w:i w:val="false"/>
          <w:color w:val="000000"/>
          <w:sz w:val="28"/>
        </w:rPr>
        <w:t>
      1-кесте. 1-нұсқа – қызметкерді тікелей жылжыту</w:t>
      </w:r>
      <w:r>
        <w:br/>
      </w:r>
      <w:r>
        <w:rPr>
          <w:rFonts w:ascii="Times New Roman"/>
          <w:b w:val="false"/>
          <w:i w:val="false"/>
          <w:color w:val="000000"/>
          <w:sz w:val="28"/>
        </w:rPr>
        <w:t>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024"/>
        <w:gridCol w:w="801"/>
        <w:gridCol w:w="1469"/>
        <w:gridCol w:w="1247"/>
        <w:gridCol w:w="1247"/>
        <w:gridCol w:w="1247"/>
        <w:gridCol w:w="4464"/>
      </w:tblGrid>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58"/>
          <w:p>
            <w:pPr>
              <w:spacing w:after="20"/>
              <w:ind w:left="20"/>
              <w:jc w:val="both"/>
            </w:pPr>
            <w:r>
              <w:rPr>
                <w:rFonts w:ascii="Times New Roman"/>
                <w:b w:val="false"/>
                <w:i w:val="false"/>
                <w:color w:val="000000"/>
                <w:sz w:val="20"/>
              </w:rPr>
              <w:t>
Атқаратын лауазымы</w:t>
            </w:r>
            <w:r>
              <w:br/>
            </w:r>
            <w:r>
              <w:rPr>
                <w:rFonts w:ascii="Times New Roman"/>
                <w:b w:val="false"/>
                <w:i w:val="false"/>
                <w:color w:val="000000"/>
                <w:sz w:val="20"/>
              </w:rPr>
              <w:t>
 </w:t>
            </w:r>
          </w:p>
          <w:bookmarkEnd w:id="158"/>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қойылатын біліктілік талаптары</w:t>
            </w:r>
            <w:r>
              <w:br/>
            </w:r>
            <w:r>
              <w:rPr>
                <w:rFonts w:ascii="Times New Roman"/>
                <w:b w:val="false"/>
                <w:i w:val="false"/>
                <w:color w:val="000000"/>
                <w:sz w:val="20"/>
              </w:rPr>
              <w:t>
 </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орналасқан уақыты</w:t>
            </w:r>
            <w:r>
              <w:br/>
            </w:r>
            <w:r>
              <w:rPr>
                <w:rFonts w:ascii="Times New Roman"/>
                <w:b w:val="false"/>
                <w:i w:val="false"/>
                <w:color w:val="000000"/>
                <w:sz w:val="20"/>
              </w:rPr>
              <w:t>
 </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жалпы еңбек өтілі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Мансаптық дамуының аралық кезеңдері (лауазымдарды атқаруы), атқаратын лауазымдарына қойылатын біліктілік талаптары:</w:t>
            </w:r>
            <w:r>
              <w:br/>
            </w:r>
            <w:r>
              <w:rPr>
                <w:rFonts w:ascii="Times New Roman"/>
                <w:b w:val="false"/>
                <w:i w:val="false"/>
                <w:color w:val="000000"/>
                <w:sz w:val="20"/>
              </w:rPr>
              <w:t>
 </w:t>
            </w:r>
          </w:p>
        </w:tc>
        <w:tc>
          <w:tcPr>
            <w:tcW w:w="4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үшін жоспарланған (мақсатты) лауазымның атауы/атқару үшін жоспарланған (мақсатты) лауазымға қойылатын біліктілік талаптары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кейін</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кейін</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кейін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5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9"/>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4" w:id="160"/>
    <w:p>
      <w:pPr>
        <w:spacing w:after="0"/>
        <w:ind w:left="0"/>
        <w:jc w:val="both"/>
      </w:pPr>
      <w:r>
        <w:rPr>
          <w:rFonts w:ascii="Times New Roman"/>
          <w:b w:val="false"/>
          <w:i w:val="false"/>
          <w:color w:val="000000"/>
          <w:sz w:val="28"/>
        </w:rPr>
        <w:t>
             2-кесте. 2-нұсқа – қызметкерді көлденеңінен жылжыту</w:t>
      </w:r>
      <w:r>
        <w:br/>
      </w:r>
      <w:r>
        <w:rPr>
          <w:rFonts w:ascii="Times New Roman"/>
          <w:b w:val="false"/>
          <w:i w:val="false"/>
          <w:color w:val="000000"/>
          <w:sz w:val="28"/>
        </w:rPr>
        <w:t>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37"/>
        <w:gridCol w:w="1160"/>
        <w:gridCol w:w="2128"/>
        <w:gridCol w:w="2446"/>
        <w:gridCol w:w="2446"/>
        <w:gridCol w:w="2446"/>
      </w:tblGrid>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61"/>
          <w:p>
            <w:pPr>
              <w:spacing w:after="20"/>
              <w:ind w:left="20"/>
              <w:jc w:val="both"/>
            </w:pPr>
            <w:r>
              <w:rPr>
                <w:rFonts w:ascii="Times New Roman"/>
                <w:b w:val="false"/>
                <w:i w:val="false"/>
                <w:color w:val="000000"/>
                <w:sz w:val="20"/>
              </w:rPr>
              <w:t>
Атқаратын лауазымы</w:t>
            </w:r>
            <w:r>
              <w:br/>
            </w:r>
            <w:r>
              <w:rPr>
                <w:rFonts w:ascii="Times New Roman"/>
                <w:b w:val="false"/>
                <w:i w:val="false"/>
                <w:color w:val="000000"/>
                <w:sz w:val="20"/>
              </w:rPr>
              <w:t>
 </w:t>
            </w:r>
          </w:p>
          <w:bookmarkEnd w:id="161"/>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r>
              <w:br/>
            </w:r>
            <w:r>
              <w:rPr>
                <w:rFonts w:ascii="Times New Roman"/>
                <w:b w:val="false"/>
                <w:i w:val="false"/>
                <w:color w:val="000000"/>
                <w:sz w:val="20"/>
              </w:rPr>
              <w:t>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орналасқан уақыты</w:t>
            </w:r>
            <w:r>
              <w:br/>
            </w:r>
            <w:r>
              <w:rPr>
                <w:rFonts w:ascii="Times New Roman"/>
                <w:b w:val="false"/>
                <w:i w:val="false"/>
                <w:color w:val="000000"/>
                <w:sz w:val="20"/>
              </w:rPr>
              <w:t>
 </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жалпы еңбек өтілі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 үшін жоспарланған лауазымның атауы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20..жылдан</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20..жылдан</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20..жылдан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6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0" w:id="163"/>
    <w:p>
      <w:pPr>
        <w:spacing w:after="0"/>
        <w:ind w:left="0"/>
        <w:jc w:val="both"/>
      </w:pPr>
      <w:r>
        <w:rPr>
          <w:rFonts w:ascii="Times New Roman"/>
          <w:b w:val="false"/>
          <w:i w:val="false"/>
          <w:color w:val="000000"/>
          <w:sz w:val="28"/>
        </w:rPr>
        <w:t>
             3-кесте. Қызметкердің кәсіби дамуы бойынша іс-шаралар</w:t>
      </w:r>
      <w:r>
        <w:br/>
      </w: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6"/>
        <w:gridCol w:w="3367"/>
        <w:gridCol w:w="1749"/>
        <w:gridCol w:w="1749"/>
        <w:gridCol w:w="1749"/>
      </w:tblGrid>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64"/>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64"/>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дамуы бойынша іс-шаралардың атауы</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даму бағыты</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 туралы ақпарат </w:t>
            </w: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6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5"/>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6"/>
          <w:p>
            <w:pPr>
              <w:spacing w:after="20"/>
              <w:ind w:left="20"/>
              <w:jc w:val="both"/>
            </w:pPr>
            <w:r>
              <w:rPr>
                <w:rFonts w:ascii="Times New Roman"/>
                <w:b w:val="false"/>
                <w:i w:val="false"/>
                <w:color w:val="000000"/>
                <w:sz w:val="20"/>
              </w:rPr>
              <w:t>
1. Қосымша кәсіби білім алу</w:t>
            </w:r>
            <w:r>
              <w:br/>
            </w:r>
            <w:r>
              <w:rPr>
                <w:rFonts w:ascii="Times New Roman"/>
                <w:b w:val="false"/>
                <w:i w:val="false"/>
                <w:color w:val="000000"/>
                <w:sz w:val="20"/>
              </w:rPr>
              <w:t>
 </w:t>
            </w:r>
          </w:p>
          <w:bookmarkEnd w:id="166"/>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67"/>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8"/>
          <w:p>
            <w:pPr>
              <w:spacing w:after="20"/>
              <w:ind w:left="20"/>
              <w:jc w:val="both"/>
            </w:pPr>
            <w:r>
              <w:rPr>
                <w:rFonts w:ascii="Times New Roman"/>
                <w:b w:val="false"/>
                <w:i w:val="false"/>
                <w:color w:val="000000"/>
                <w:sz w:val="20"/>
              </w:rPr>
              <w:t>
2. Өзін-өзі даярлау</w:t>
            </w:r>
            <w:r>
              <w:br/>
            </w:r>
            <w:r>
              <w:rPr>
                <w:rFonts w:ascii="Times New Roman"/>
                <w:b w:val="false"/>
                <w:i w:val="false"/>
                <w:color w:val="000000"/>
                <w:sz w:val="20"/>
              </w:rPr>
              <w:t>
 </w:t>
            </w:r>
          </w:p>
          <w:bookmarkEnd w:id="168"/>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69"/>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169"/>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7" w:id="170"/>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w:t>
      </w:r>
      <w:r>
        <w:rPr>
          <w:rFonts w:ascii="Times New Roman"/>
          <w:b w:val="false"/>
          <w:i w:val="false"/>
          <w:color w:val="000000"/>
          <w:sz w:val="28"/>
        </w:rPr>
        <w:t>
      (қызметкердің лауазымы т.а.ә.)</w:t>
      </w:r>
      <w:r>
        <w:br/>
      </w:r>
      <w:r>
        <w:rPr>
          <w:rFonts w:ascii="Times New Roman"/>
          <w:b w:val="false"/>
          <w:i w:val="false"/>
          <w:color w:val="000000"/>
          <w:sz w:val="28"/>
        </w:rPr>
        <w:t>
</w:t>
      </w:r>
      <w:r>
        <w:rPr>
          <w:rFonts w:ascii="Times New Roman"/>
          <w:b w:val="false"/>
          <w:i w:val="false"/>
          <w:color w:val="000000"/>
          <w:sz w:val="28"/>
        </w:rPr>
        <w:t>
      20___ жылғы" " ___________________</w:t>
      </w:r>
      <w:r>
        <w:br/>
      </w:r>
      <w:r>
        <w:rPr>
          <w:rFonts w:ascii="Times New Roman"/>
          <w:b w:val="false"/>
          <w:i w:val="false"/>
          <w:color w:val="000000"/>
          <w:sz w:val="28"/>
        </w:rPr>
        <w:t>
</w:t>
      </w:r>
      <w:r>
        <w:rPr>
          <w:rFonts w:ascii="Times New Roman"/>
          <w:b w:val="false"/>
          <w:i w:val="false"/>
          <w:color w:val="000000"/>
          <w:sz w:val="28"/>
        </w:rPr>
        <w:t>
      Келісілді: ___________________________________ _____________ __________________</w:t>
      </w:r>
      <w:r>
        <w:br/>
      </w:r>
      <w:r>
        <w:rPr>
          <w:rFonts w:ascii="Times New Roman"/>
          <w:b w:val="false"/>
          <w:i w:val="false"/>
          <w:color w:val="000000"/>
          <w:sz w:val="28"/>
        </w:rPr>
        <w:t>
</w:t>
      </w:r>
      <w:r>
        <w:rPr>
          <w:rFonts w:ascii="Times New Roman"/>
          <w:b w:val="false"/>
          <w:i w:val="false"/>
          <w:color w:val="000000"/>
          <w:sz w:val="28"/>
        </w:rPr>
        <w:t xml:space="preserve">
      (тікелей басшы)                         (қолы)       (Т.А.Ә.) </w:t>
      </w:r>
      <w:r>
        <w:br/>
      </w:r>
      <w:r>
        <w:rPr>
          <w:rFonts w:ascii="Times New Roman"/>
          <w:b w:val="false"/>
          <w:i w:val="false"/>
          <w:color w:val="000000"/>
          <w:sz w:val="28"/>
        </w:rPr>
        <w:t>
</w:t>
      </w:r>
      <w:r>
        <w:rPr>
          <w:rFonts w:ascii="Times New Roman"/>
          <w:b w:val="false"/>
          <w:i w:val="false"/>
          <w:color w:val="000000"/>
          <w:sz w:val="28"/>
        </w:rPr>
        <w:t>
      20___ жылғы " " __________</w:t>
      </w:r>
      <w:r>
        <w:br/>
      </w:r>
      <w:r>
        <w:rPr>
          <w:rFonts w:ascii="Times New Roman"/>
          <w:b w:val="false"/>
          <w:i w:val="false"/>
          <w:color w:val="000000"/>
          <w:sz w:val="28"/>
        </w:rPr>
        <w:t>
 </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2015 жылғы "30" желтоқсандағы</w:t>
      </w:r>
      <w:r>
        <w:br/>
      </w:r>
      <w:r>
        <w:rPr>
          <w:rFonts w:ascii="Times New Roman"/>
          <w:b w:val="false"/>
          <w:i w:val="false"/>
          <w:color w:val="000000"/>
          <w:sz w:val="28"/>
        </w:rPr>
        <w:t>
№ 25 бұйрығына 4-қосымша</w:t>
      </w:r>
      <w:r>
        <w:br/>
      </w:r>
      <w:r>
        <w:rPr>
          <w:rFonts w:ascii="Times New Roman"/>
          <w:b w:val="false"/>
          <w:i w:val="false"/>
          <w:color w:val="000000"/>
          <w:sz w:val="28"/>
        </w:rPr>
        <w:t>
 </w:t>
      </w:r>
    </w:p>
    <w:bookmarkEnd w:id="170"/>
    <w:bookmarkStart w:name="z414" w:id="171"/>
    <w:p>
      <w:pPr>
        <w:spacing w:after="0"/>
        <w:ind w:left="0"/>
        <w:jc w:val="left"/>
      </w:pPr>
      <w:r>
        <w:rPr>
          <w:rFonts w:ascii="Times New Roman"/>
          <w:b/>
          <w:i w:val="false"/>
          <w:color w:val="000000"/>
        </w:rPr>
        <w:t xml:space="preserve"> 
Сыбайлас жемқорлыққа қарсы қызметіндегі кадрлық</w:t>
      </w:r>
    </w:p>
    <w:bookmarkEnd w:id="171"/>
    <w:bookmarkStart w:name="z415" w:id="172"/>
    <w:p>
      <w:pPr>
        <w:spacing w:after="0"/>
        <w:ind w:left="0"/>
        <w:jc w:val="left"/>
      </w:pPr>
      <w:r>
        <w:rPr>
          <w:rFonts w:ascii="Times New Roman"/>
          <w:b/>
          <w:i w:val="false"/>
          <w:color w:val="000000"/>
        </w:rPr>
        <w:t xml:space="preserve"> 
болжамды жүзеге асыру әдістемесі</w:t>
      </w:r>
    </w:p>
    <w:bookmarkEnd w:id="172"/>
    <w:bookmarkStart w:name="z416" w:id="173"/>
    <w:p>
      <w:pPr>
        <w:spacing w:after="0"/>
        <w:ind w:left="0"/>
        <w:jc w:val="left"/>
      </w:pPr>
      <w:r>
        <w:rPr>
          <w:rFonts w:ascii="Times New Roman"/>
          <w:b/>
          <w:i w:val="false"/>
          <w:color w:val="000000"/>
        </w:rPr>
        <w:t xml:space="preserve"> 
1. Жалпы ережелер</w:t>
      </w:r>
    </w:p>
    <w:bookmarkEnd w:id="173"/>
    <w:bookmarkStart w:name="z417" w:id="174"/>
    <w:p>
      <w:pPr>
        <w:spacing w:after="0"/>
        <w:ind w:left="0"/>
        <w:jc w:val="both"/>
      </w:pPr>
      <w:r>
        <w:rPr>
          <w:rFonts w:ascii="Times New Roman"/>
          <w:b w:val="false"/>
          <w:i w:val="false"/>
          <w:color w:val="000000"/>
          <w:sz w:val="28"/>
        </w:rPr>
        <w:t>
      1. Сыбайлас жемқорлыққа қарсы қызметіндегі кадрлық болжамды жүзеге асыру әдістемесі (бұдан арі - Әдістеме) "Құқық қорғау қызметі туралы" Заңы 29-бабының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және сыбайлас жемқорлыққа қарсы қызметте кадрлық болжауды жүзеге асырудың әдістемесін анықтайды.</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министрлігінің Сыбайлас жемқорлыққа қарсы іс-қимыл ұлттық бюросының (бұдан әрі - Бюро) стратегиялық даму қызметінің мақсаттары мен міндеттеріне сәйкес орта мерзімді перспективаға сандық және сапалық кадрлар қажеттілігін анықтаудың бірыңғай жүйесін қалыптастыру және осы қажеттілікті кадрлық әлеуетті сақтау және көтеру мақсатында қамтамасыз ету Әдістеменің мақсаты болып табылады.</w:t>
      </w:r>
      <w:r>
        <w:br/>
      </w:r>
      <w:r>
        <w:rPr>
          <w:rFonts w:ascii="Times New Roman"/>
          <w:b w:val="false"/>
          <w:i w:val="false"/>
          <w:color w:val="000000"/>
          <w:sz w:val="28"/>
        </w:rPr>
        <w:t>
</w:t>
      </w:r>
      <w:r>
        <w:rPr>
          <w:rFonts w:ascii="Times New Roman"/>
          <w:b w:val="false"/>
          <w:i w:val="false"/>
          <w:color w:val="000000"/>
          <w:sz w:val="28"/>
        </w:rPr>
        <w:t>
      2. Осы Әдістемеде келесі түсініктер қолданылады:</w:t>
      </w:r>
      <w:r>
        <w:br/>
      </w:r>
      <w:r>
        <w:rPr>
          <w:rFonts w:ascii="Times New Roman"/>
          <w:b w:val="false"/>
          <w:i w:val="false"/>
          <w:color w:val="000000"/>
          <w:sz w:val="28"/>
        </w:rPr>
        <w:t>
</w:t>
      </w:r>
      <w:r>
        <w:rPr>
          <w:rFonts w:ascii="Times New Roman"/>
          <w:b w:val="false"/>
          <w:i w:val="false"/>
          <w:color w:val="000000"/>
          <w:sz w:val="28"/>
        </w:rPr>
        <w:t>
      1) кадрлық болжам – кадрлардың болашақ жағдайы және даму бағыттары туралы дәлелді болжамдар жүйесі;</w:t>
      </w:r>
      <w:r>
        <w:br/>
      </w:r>
      <w:r>
        <w:rPr>
          <w:rFonts w:ascii="Times New Roman"/>
          <w:b w:val="false"/>
          <w:i w:val="false"/>
          <w:color w:val="000000"/>
          <w:sz w:val="28"/>
        </w:rPr>
        <w:t>
</w:t>
      </w:r>
      <w:r>
        <w:rPr>
          <w:rFonts w:ascii="Times New Roman"/>
          <w:b w:val="false"/>
          <w:i w:val="false"/>
          <w:color w:val="000000"/>
          <w:sz w:val="28"/>
        </w:rPr>
        <w:t>
      2) кадрлық жоспарлау - кадрлық қажеттілікті жүйелі талдау процесі және тиісті лауазымдарда білікті мамандардың қажетті санын қамтамасыз ету.</w:t>
      </w:r>
      <w:r>
        <w:br/>
      </w:r>
      <w:r>
        <w:rPr>
          <w:rFonts w:ascii="Times New Roman"/>
          <w:b w:val="false"/>
          <w:i w:val="false"/>
          <w:color w:val="000000"/>
          <w:sz w:val="28"/>
        </w:rPr>
        <w:t>
</w:t>
      </w:r>
      <w:r>
        <w:rPr>
          <w:rFonts w:ascii="Times New Roman"/>
          <w:b w:val="false"/>
          <w:i w:val="false"/>
          <w:color w:val="000000"/>
          <w:sz w:val="28"/>
        </w:rPr>
        <w:t>
      3. Жоспар-болжау екі бөлімнен тұрады:</w:t>
      </w:r>
      <w:r>
        <w:br/>
      </w:r>
      <w:r>
        <w:rPr>
          <w:rFonts w:ascii="Times New Roman"/>
          <w:b w:val="false"/>
          <w:i w:val="false"/>
          <w:color w:val="000000"/>
          <w:sz w:val="28"/>
        </w:rPr>
        <w:t>
</w:t>
      </w:r>
      <w:r>
        <w:rPr>
          <w:rFonts w:ascii="Times New Roman"/>
          <w:b w:val="false"/>
          <w:i w:val="false"/>
          <w:color w:val="000000"/>
          <w:sz w:val="28"/>
        </w:rPr>
        <w:t>
      алдағы үш жылға кадр қажеттілігінің болжауы;</w:t>
      </w:r>
      <w:r>
        <w:br/>
      </w:r>
      <w:r>
        <w:rPr>
          <w:rFonts w:ascii="Times New Roman"/>
          <w:b w:val="false"/>
          <w:i w:val="false"/>
          <w:color w:val="000000"/>
          <w:sz w:val="28"/>
        </w:rPr>
        <w:t>
</w:t>
      </w:r>
      <w:r>
        <w:rPr>
          <w:rFonts w:ascii="Times New Roman"/>
          <w:b w:val="false"/>
          <w:i w:val="false"/>
          <w:color w:val="000000"/>
          <w:sz w:val="28"/>
        </w:rPr>
        <w:t>
      алдағы үш жылға кадр қажеттілігін қамтамасыз ету бойынша іс-шаралардың жоспары.</w:t>
      </w:r>
      <w:r>
        <w:br/>
      </w:r>
      <w:r>
        <w:rPr>
          <w:rFonts w:ascii="Times New Roman"/>
          <w:b w:val="false"/>
          <w:i w:val="false"/>
          <w:color w:val="000000"/>
          <w:sz w:val="28"/>
        </w:rPr>
        <w:t>
</w:t>
      </w:r>
      <w:r>
        <w:rPr>
          <w:rFonts w:ascii="Times New Roman"/>
          <w:b w:val="false"/>
          <w:i w:val="false"/>
          <w:color w:val="000000"/>
          <w:sz w:val="28"/>
        </w:rPr>
        <w:t>
      Кадрлар қажеттілгінің жоспар-болжауы, алдағы үш жылға сыбайлас жемқорлыққа қарсы күрес қызметін кадрлармен толықтыру үшін кадрлық саясат жүргізудің негізі болып табылады.</w:t>
      </w:r>
      <w:r>
        <w:br/>
      </w:r>
      <w:r>
        <w:rPr>
          <w:rFonts w:ascii="Times New Roman"/>
          <w:b w:val="false"/>
          <w:i w:val="false"/>
          <w:color w:val="000000"/>
          <w:sz w:val="28"/>
        </w:rPr>
        <w:t>
</w:t>
      </w:r>
      <w:r>
        <w:rPr>
          <w:rFonts w:ascii="Times New Roman"/>
          <w:b w:val="false"/>
          <w:i w:val="false"/>
          <w:color w:val="000000"/>
          <w:sz w:val="28"/>
        </w:rPr>
        <w:t>
      4. Кадрлық жағдай және кадрлық болжау талдауының негізінде сыбайлас жемқорлыққа қарсы қызметі әрекетіндегі ағымдағы және болашақта тосылатын өзгерістерге түзету енгізумен кадрлық жұмыстың ағымдағы көрсеткіштерін болашақ уақытқа ауыстыру жолымен кадрлық жоспарлау жүзеге асырылады.</w:t>
      </w:r>
      <w:r>
        <w:br/>
      </w:r>
      <w:r>
        <w:rPr>
          <w:rFonts w:ascii="Times New Roman"/>
          <w:b w:val="false"/>
          <w:i w:val="false"/>
          <w:color w:val="000000"/>
          <w:sz w:val="28"/>
        </w:rPr>
        <w:t>
</w:t>
      </w:r>
      <w:r>
        <w:rPr>
          <w:rFonts w:ascii="Times New Roman"/>
          <w:b w:val="false"/>
          <w:i w:val="false"/>
          <w:color w:val="000000"/>
          <w:sz w:val="28"/>
        </w:rPr>
        <w:t>
      5. Кадрлық жоспарлау үш жылда бір рет жүзеге асырылады. Кадрлық жоспарлау кезеңі жоспарлау жылының төртінші тоқсаны болып табылады. (1 қазаннан 25 желтоқсанға дейін).</w:t>
      </w:r>
      <w:r>
        <w:br/>
      </w:r>
      <w:r>
        <w:rPr>
          <w:rFonts w:ascii="Times New Roman"/>
          <w:b w:val="false"/>
          <w:i w:val="false"/>
          <w:color w:val="000000"/>
          <w:sz w:val="28"/>
        </w:rPr>
        <w:t>
</w:t>
      </w:r>
      <w:r>
        <w:rPr>
          <w:rFonts w:ascii="Times New Roman"/>
          <w:b w:val="false"/>
          <w:i w:val="false"/>
          <w:color w:val="000000"/>
          <w:sz w:val="28"/>
        </w:rPr>
        <w:t xml:space="preserve">
      6. Бюроның және аумақтық бөлімшелердің кадрлық жоспарлауын кадр құрамы бойынша ұсынылған талдау негізінде ұсынылған ақпараттарды талдау негізінде Бюроның кадр қызметі (бұдан әрі </w:t>
      </w:r>
      <w:r>
        <w:rPr>
          <w:rFonts w:ascii="Times New Roman"/>
          <w:b w:val="false"/>
          <w:i/>
          <w:color w:val="000000"/>
          <w:sz w:val="28"/>
        </w:rPr>
        <w:t xml:space="preserve">- </w:t>
      </w:r>
      <w:r>
        <w:rPr>
          <w:rFonts w:ascii="Times New Roman"/>
          <w:b w:val="false"/>
          <w:i w:val="false"/>
          <w:color w:val="000000"/>
          <w:sz w:val="28"/>
        </w:rPr>
        <w:t>кадр қызметі) жүзеге асырады.</w:t>
      </w:r>
      <w:r>
        <w:br/>
      </w:r>
      <w:r>
        <w:rPr>
          <w:rFonts w:ascii="Times New Roman"/>
          <w:b w:val="false"/>
          <w:i w:val="false"/>
          <w:color w:val="000000"/>
          <w:sz w:val="28"/>
        </w:rPr>
        <w:t>
</w:t>
      </w:r>
      <w:r>
        <w:rPr>
          <w:rFonts w:ascii="Times New Roman"/>
          <w:b w:val="false"/>
          <w:i w:val="false"/>
          <w:color w:val="000000"/>
          <w:sz w:val="28"/>
        </w:rPr>
        <w:t>
      Бюроның аумақтық бөлімшелері жоспарлау жылының 1 қарашасына дейін кадр қызметіне кадрлық жағдай талдауы бойынша есептерді, кадрлық болжауға ұсыныстарды және кадрлар қажеттілігімен қамтамасыз ету бойынша шаралардың жоспарын осы Әдістеменің әрбір қосымшасының нұсқасына сәйкес жібереді.</w:t>
      </w:r>
      <w:r>
        <w:br/>
      </w:r>
      <w:r>
        <w:rPr>
          <w:rFonts w:ascii="Times New Roman"/>
          <w:b w:val="false"/>
          <w:i w:val="false"/>
          <w:color w:val="000000"/>
          <w:sz w:val="28"/>
        </w:rPr>
        <w:t>
</w:t>
      </w:r>
      <w:r>
        <w:rPr>
          <w:rFonts w:ascii="Times New Roman"/>
          <w:b w:val="false"/>
          <w:i w:val="false"/>
          <w:color w:val="000000"/>
          <w:sz w:val="28"/>
        </w:rPr>
        <w:t>
      7. Кадрлық жағдайды талдау кадрлармен жасақталуы бойынша кадрлық жұмыстың сатаистикалық мәліметтерін салыстыру және зерделеу жолымен жүзеге асырылады, оған кіретіндер:</w:t>
      </w:r>
      <w:r>
        <w:br/>
      </w:r>
      <w:r>
        <w:rPr>
          <w:rFonts w:ascii="Times New Roman"/>
          <w:b w:val="false"/>
          <w:i w:val="false"/>
          <w:color w:val="000000"/>
          <w:sz w:val="28"/>
        </w:rPr>
        <w:t>
</w:t>
      </w:r>
      <w:r>
        <w:rPr>
          <w:rFonts w:ascii="Times New Roman"/>
          <w:b w:val="false"/>
          <w:i w:val="false"/>
          <w:color w:val="000000"/>
          <w:sz w:val="28"/>
        </w:rPr>
        <w:t>
      1) кадрлық әлеуетті және соңғы үш жылдағы оның өзгеруін бағалау, және ол арқылы сыбайлас жемқорлыққа қарсы күрес қызметіндегі кадрлардың санын жасы, құқық қорғау ұйымдарындағы қызмет өтілі, білімі және мамандық деңгейі бойынша градациясымен анықтау арқылы осы Әдістеменің 1, 2 -қосымшаларына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 соңғы үш жылдағы ұқсас көрсеткіштермен салыстырғандағы кадрлар тапшылығы мен жасақталу жағдайы келесі көрсеткіштер арқылы анықталады:</w:t>
      </w:r>
      <w:r>
        <w:br/>
      </w:r>
      <w:r>
        <w:rPr>
          <w:rFonts w:ascii="Times New Roman"/>
          <w:b w:val="false"/>
          <w:i w:val="false"/>
          <w:color w:val="000000"/>
          <w:sz w:val="28"/>
        </w:rPr>
        <w:t>
</w:t>
      </w:r>
      <w:r>
        <w:rPr>
          <w:rFonts w:ascii="Times New Roman"/>
          <w:b w:val="false"/>
          <w:i w:val="false"/>
          <w:color w:val="000000"/>
          <w:sz w:val="28"/>
        </w:rPr>
        <w:t>
      осы Әдістеменің 3-қосымшасына сәйкес бос лауазымдардың жалпы саны;</w:t>
      </w:r>
      <w:r>
        <w:br/>
      </w:r>
      <w:r>
        <w:rPr>
          <w:rFonts w:ascii="Times New Roman"/>
          <w:b w:val="false"/>
          <w:i w:val="false"/>
          <w:color w:val="000000"/>
          <w:sz w:val="28"/>
        </w:rPr>
        <w:t>
</w:t>
      </w:r>
      <w:r>
        <w:rPr>
          <w:rFonts w:ascii="Times New Roman"/>
          <w:b w:val="false"/>
          <w:i w:val="false"/>
          <w:color w:val="000000"/>
          <w:sz w:val="28"/>
        </w:rPr>
        <w:t>
      осы Әдістеменің 4, 5- қосымшаларына сәйкес жасы, қызмет өтілі, білім және мамандық деңгейі бойынша градациямен кеткен кадрлар саны;</w:t>
      </w:r>
      <w:r>
        <w:br/>
      </w:r>
      <w:r>
        <w:rPr>
          <w:rFonts w:ascii="Times New Roman"/>
          <w:b w:val="false"/>
          <w:i w:val="false"/>
          <w:color w:val="000000"/>
          <w:sz w:val="28"/>
        </w:rPr>
        <w:t>
</w:t>
      </w:r>
      <w:r>
        <w:rPr>
          <w:rFonts w:ascii="Times New Roman"/>
          <w:b w:val="false"/>
          <w:i w:val="false"/>
          <w:color w:val="000000"/>
          <w:sz w:val="28"/>
        </w:rPr>
        <w:t>
      осы Әдістеменің 6-қосымшасына келіп түсу көзі бойынша градациямен қызметке қабылданған кадрлар саны;</w:t>
      </w:r>
      <w:r>
        <w:br/>
      </w:r>
      <w:r>
        <w:rPr>
          <w:rFonts w:ascii="Times New Roman"/>
          <w:b w:val="false"/>
          <w:i w:val="false"/>
          <w:color w:val="000000"/>
          <w:sz w:val="28"/>
        </w:rPr>
        <w:t>
</w:t>
      </w:r>
      <w:r>
        <w:rPr>
          <w:rFonts w:ascii="Times New Roman"/>
          <w:b w:val="false"/>
          <w:i w:val="false"/>
          <w:color w:val="000000"/>
          <w:sz w:val="28"/>
        </w:rPr>
        <w:t>
      кадрлар тапшылығы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 = а – 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 – кадрлар тапшылығының көрсеткіші;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 – кеткен кадрлар 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 – үш жылда қызм</w:t>
      </w:r>
      <w:r>
        <w:rPr>
          <w:rFonts w:ascii="Times New Roman"/>
          <w:b w:val="false"/>
          <w:i/>
          <w:color w:val="000000"/>
          <w:sz w:val="28"/>
        </w:rPr>
        <w:t>етке келіп түскен кадрлар саны.</w:t>
      </w:r>
      <w:r>
        <w:br/>
      </w:r>
      <w:r>
        <w:rPr>
          <w:rFonts w:ascii="Times New Roman"/>
          <w:b w:val="false"/>
          <w:i w:val="false"/>
          <w:color w:val="000000"/>
          <w:sz w:val="28"/>
        </w:rPr>
        <w:t>
</w:t>
      </w:r>
      <w:r>
        <w:rPr>
          <w:rFonts w:ascii="Times New Roman"/>
          <w:b w:val="false"/>
          <w:i w:val="false"/>
          <w:color w:val="000000"/>
          <w:sz w:val="28"/>
        </w:rPr>
        <w:t>
      Кадрлардың жасақталуы мен тапшылғы туралы алынған мәліметтер алдыңғы екі жылдың ұқсас көрсеткіштерімен салыстырылады.</w:t>
      </w:r>
      <w:r>
        <w:br/>
      </w:r>
      <w:r>
        <w:rPr>
          <w:rFonts w:ascii="Times New Roman"/>
          <w:b w:val="false"/>
          <w:i w:val="false"/>
          <w:color w:val="000000"/>
          <w:sz w:val="28"/>
        </w:rPr>
        <w:t>
</w:t>
      </w:r>
      <w:r>
        <w:rPr>
          <w:rFonts w:ascii="Times New Roman"/>
          <w:b w:val="false"/>
          <w:i w:val="false"/>
          <w:color w:val="000000"/>
          <w:sz w:val="28"/>
        </w:rPr>
        <w:t>
      8. Кадрлық болжау үш жылға құрылады және соңғы үш жылдағы кадрлық жағдайды талдау нәтижелерінің негізінде келесі бағыттар бойынша жүзеге асырылады:</w:t>
      </w:r>
      <w:r>
        <w:br/>
      </w:r>
      <w:r>
        <w:rPr>
          <w:rFonts w:ascii="Times New Roman"/>
          <w:b w:val="false"/>
          <w:i w:val="false"/>
          <w:color w:val="000000"/>
          <w:sz w:val="28"/>
        </w:rPr>
        <w:t>
</w:t>
      </w:r>
      <w:r>
        <w:rPr>
          <w:rFonts w:ascii="Times New Roman"/>
          <w:b w:val="false"/>
          <w:i w:val="false"/>
          <w:color w:val="000000"/>
          <w:sz w:val="28"/>
        </w:rPr>
        <w:t>
      кадрлардың сандық қажеттілігін анықтау;</w:t>
      </w:r>
      <w:r>
        <w:br/>
      </w:r>
      <w:r>
        <w:rPr>
          <w:rFonts w:ascii="Times New Roman"/>
          <w:b w:val="false"/>
          <w:i w:val="false"/>
          <w:color w:val="000000"/>
          <w:sz w:val="28"/>
        </w:rPr>
        <w:t>
</w:t>
      </w:r>
      <w:r>
        <w:rPr>
          <w:rFonts w:ascii="Times New Roman"/>
          <w:b w:val="false"/>
          <w:i w:val="false"/>
          <w:color w:val="000000"/>
          <w:sz w:val="28"/>
        </w:rPr>
        <w:t>
      кадрлардың сапалық қажеттілігін анықтау;</w:t>
      </w:r>
      <w:r>
        <w:br/>
      </w:r>
      <w:r>
        <w:rPr>
          <w:rFonts w:ascii="Times New Roman"/>
          <w:b w:val="false"/>
          <w:i w:val="false"/>
          <w:color w:val="000000"/>
          <w:sz w:val="28"/>
        </w:rPr>
        <w:t>
</w:t>
      </w:r>
      <w:r>
        <w:rPr>
          <w:rFonts w:ascii="Times New Roman"/>
          <w:b w:val="false"/>
          <w:i w:val="false"/>
          <w:color w:val="000000"/>
          <w:sz w:val="28"/>
        </w:rPr>
        <w:t>
      8.1 Кадрлардың сандық қажеттілігінің болжауы төмендегі формула арқылы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 = а + d</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 – сандық қажеттіліктің орта көрсеткіші;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 – соңғы үш жылда қызметке келіп түскен кадрлар санының орта көрсеткіші;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d – соңғы үш жылда кадрлар тапшылығының орта көрсеткіші.</w:t>
      </w:r>
      <w:r>
        <w:br/>
      </w:r>
      <w:r>
        <w:rPr>
          <w:rFonts w:ascii="Times New Roman"/>
          <w:b w:val="false"/>
          <w:i w:val="false"/>
          <w:color w:val="000000"/>
          <w:sz w:val="28"/>
        </w:rPr>
        <w:t>
</w:t>
      </w:r>
      <w:r>
        <w:rPr>
          <w:rFonts w:ascii="Times New Roman"/>
          <w:b w:val="false"/>
          <w:i w:val="false"/>
          <w:color w:val="000000"/>
          <w:sz w:val="28"/>
        </w:rPr>
        <w:t>
      Кадрлар тапшылығы болмаған жағдайда, кадрлардың сандық қажеттілігі сәйкес келетін жылда қызметке қабылданған кадрлардың санын ғана есепке алу арқылы сандық қажеттілік анықталады.</w:t>
      </w:r>
      <w:r>
        <w:br/>
      </w:r>
      <w:r>
        <w:rPr>
          <w:rFonts w:ascii="Times New Roman"/>
          <w:b w:val="false"/>
          <w:i w:val="false"/>
          <w:color w:val="000000"/>
          <w:sz w:val="28"/>
        </w:rPr>
        <w:t>
</w:t>
      </w:r>
      <w:r>
        <w:rPr>
          <w:rFonts w:ascii="Times New Roman"/>
          <w:b w:val="false"/>
          <w:i w:val="false"/>
          <w:color w:val="000000"/>
          <w:sz w:val="28"/>
        </w:rPr>
        <w:t>
      8.2 Кадрлардың сапалық қажеттілігін болжауды анықтау бос лауазымдарды талдау негізінде біліктілік талаптарын талдау негізінде білім және мамандық деңгейі бойынша жүргізіледі.</w:t>
      </w:r>
      <w:r>
        <w:br/>
      </w:r>
      <w:r>
        <w:rPr>
          <w:rFonts w:ascii="Times New Roman"/>
          <w:b w:val="false"/>
          <w:i w:val="false"/>
          <w:color w:val="000000"/>
          <w:sz w:val="28"/>
        </w:rPr>
        <w:t>
</w:t>
      </w:r>
      <w:r>
        <w:rPr>
          <w:rFonts w:ascii="Times New Roman"/>
          <w:b w:val="false"/>
          <w:i w:val="false"/>
          <w:color w:val="000000"/>
          <w:sz w:val="28"/>
        </w:rPr>
        <w:t>
      9. Кадрлық жоспарлау төмендегі көрсеткіштерді қамтамасыз ету үшін нақты іс-шаралар тізімін жасау арқылы кадрлық болжаудың мәліметтері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кадрлардың сандық қажеттілігі;</w:t>
      </w:r>
      <w:r>
        <w:br/>
      </w:r>
      <w:r>
        <w:rPr>
          <w:rFonts w:ascii="Times New Roman"/>
          <w:b w:val="false"/>
          <w:i w:val="false"/>
          <w:color w:val="000000"/>
          <w:sz w:val="28"/>
        </w:rPr>
        <w:t>
</w:t>
      </w:r>
      <w:r>
        <w:rPr>
          <w:rFonts w:ascii="Times New Roman"/>
          <w:b w:val="false"/>
          <w:i w:val="false"/>
          <w:color w:val="000000"/>
          <w:sz w:val="28"/>
        </w:rPr>
        <w:t>
      кадрлардың сапалық қажеттілігі.</w:t>
      </w:r>
      <w:r>
        <w:br/>
      </w:r>
      <w:r>
        <w:rPr>
          <w:rFonts w:ascii="Times New Roman"/>
          <w:b w:val="false"/>
          <w:i w:val="false"/>
          <w:color w:val="000000"/>
          <w:sz w:val="28"/>
        </w:rPr>
        <w:t>
</w:t>
      </w:r>
      <w:r>
        <w:rPr>
          <w:rFonts w:ascii="Times New Roman"/>
          <w:b w:val="false"/>
          <w:i w:val="false"/>
          <w:color w:val="000000"/>
          <w:sz w:val="28"/>
        </w:rPr>
        <w:t>
      Осы Әдістеменің 7, 8-қосымшаларына сәйкес кадрлық жоспарлау алдағы үш жылға кадр қажеттілігінің жоспар-болжауын құрумен аяқталады.</w:t>
      </w:r>
      <w:r>
        <w:br/>
      </w:r>
      <w:r>
        <w:rPr>
          <w:rFonts w:ascii="Times New Roman"/>
          <w:b w:val="false"/>
          <w:i w:val="false"/>
          <w:color w:val="000000"/>
          <w:sz w:val="28"/>
        </w:rPr>
        <w:t>
 </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6" w:id="175"/>
          <w:p>
            <w:pPr>
              <w:spacing w:after="20"/>
              <w:ind w:left="20"/>
              <w:jc w:val="both"/>
            </w:pPr>
            <w:r>
              <w:rPr>
                <w:rFonts w:ascii="Times New Roman"/>
                <w:b w:val="false"/>
                <w:i w:val="false"/>
                <w:color w:val="000000"/>
                <w:sz w:val="20"/>
              </w:rPr>
              <w:t>
Сыбайлас жемқорлыққа қарсы</w:t>
            </w:r>
            <w:r>
              <w:br/>
            </w:r>
            <w:r>
              <w:rPr>
                <w:rFonts w:ascii="Times New Roman"/>
                <w:b w:val="false"/>
                <w:i w:val="false"/>
                <w:color w:val="000000"/>
                <w:sz w:val="20"/>
              </w:rPr>
              <w:t>
қызметіндегі кадрлық</w:t>
            </w:r>
            <w:r>
              <w:br/>
            </w:r>
            <w:r>
              <w:rPr>
                <w:rFonts w:ascii="Times New Roman"/>
                <w:b w:val="false"/>
                <w:i w:val="false"/>
                <w:color w:val="000000"/>
                <w:sz w:val="20"/>
              </w:rPr>
              <w:t>
болжамды жүзеге асыру</w:t>
            </w:r>
            <w:r>
              <w:br/>
            </w:r>
            <w:r>
              <w:rPr>
                <w:rFonts w:ascii="Times New Roman"/>
                <w:b w:val="false"/>
                <w:i w:val="false"/>
                <w:color w:val="000000"/>
                <w:sz w:val="20"/>
              </w:rPr>
              <w:t>
Әдістемесіне</w:t>
            </w:r>
            <w:r>
              <w:br/>
            </w:r>
            <w:r>
              <w:rPr>
                <w:rFonts w:ascii="Times New Roman"/>
                <w:b w:val="false"/>
                <w:i w:val="false"/>
                <w:color w:val="000000"/>
                <w:sz w:val="20"/>
              </w:rPr>
              <w:t>
1 - қосымша</w:t>
            </w:r>
          </w:p>
          <w:bookmarkEnd w:id="175"/>
        </w:tc>
      </w:tr>
    </w:tbl>
    <w:bookmarkStart w:name="z457" w:id="176"/>
    <w:p>
      <w:pPr>
        <w:spacing w:after="0"/>
        <w:ind w:left="0"/>
        <w:jc w:val="both"/>
      </w:pPr>
      <w:r>
        <w:rPr>
          <w:rFonts w:ascii="Times New Roman"/>
          <w:b w:val="false"/>
          <w:i w:val="false"/>
          <w:color w:val="000000"/>
          <w:sz w:val="28"/>
        </w:rPr>
        <w:t>
      20____ жылғы __________ жағдай бойынша жасы және қызмет өтілі бойынша қызметкерлер туралы статистикалық мәліметтер</w:t>
      </w:r>
      <w:r>
        <w:br/>
      </w:r>
      <w:r>
        <w:rPr>
          <w:rFonts w:ascii="Times New Roman"/>
          <w:b w:val="false"/>
          <w:i w:val="false"/>
          <w:color w:val="000000"/>
          <w:sz w:val="28"/>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658"/>
        <w:gridCol w:w="288"/>
        <w:gridCol w:w="288"/>
        <w:gridCol w:w="843"/>
        <w:gridCol w:w="1508"/>
        <w:gridCol w:w="1508"/>
        <w:gridCol w:w="1508"/>
        <w:gridCol w:w="843"/>
        <w:gridCol w:w="400"/>
        <w:gridCol w:w="956"/>
        <w:gridCol w:w="1067"/>
        <w:gridCol w:w="1288"/>
        <w:gridCol w:w="844"/>
      </w:tblGrid>
      <w:tr>
        <w:trPr>
          <w:trHeight w:val="30" w:hRule="atLeast"/>
        </w:trPr>
        <w:tc>
          <w:tcPr>
            <w:tcW w:w="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77"/>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bookmarkEnd w:id="177"/>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саны </w:t>
            </w:r>
            <w:r>
              <w:br/>
            </w:r>
            <w:r>
              <w:rPr>
                <w:rFonts w:ascii="Times New Roman"/>
                <w:b w:val="false"/>
                <w:i w:val="false"/>
                <w:color w:val="000000"/>
                <w:sz w:val="20"/>
              </w:rPr>
              <w:t>
 </w:t>
            </w:r>
          </w:p>
        </w:tc>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саны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құрамы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өтілі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жасқа дейін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жастан 40 жасқа дейін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жастан 48 жасқа дейін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жастан 55 жасқа дейін</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жастан жоғары</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1жылдан 3 жылға дейін</w:t>
            </w: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5 жылға дейін</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10 жылға дейін</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жылдан жоғары</w:t>
            </w: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қатынаста</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64" w:id="178"/>
          <w:p>
            <w:pPr>
              <w:spacing w:after="20"/>
              <w:ind w:left="20"/>
              <w:jc w:val="both"/>
            </w:pPr>
            <w:r>
              <w:rPr>
                <w:rFonts w:ascii="Times New Roman"/>
                <w:b w:val="false"/>
                <w:i w:val="false"/>
                <w:color w:val="000000"/>
                <w:sz w:val="20"/>
              </w:rPr>
              <w:t>
Сыбайлас жемқорлыққа қарсы</w:t>
            </w:r>
            <w:r>
              <w:br/>
            </w:r>
            <w:r>
              <w:rPr>
                <w:rFonts w:ascii="Times New Roman"/>
                <w:b w:val="false"/>
                <w:i w:val="false"/>
                <w:color w:val="000000"/>
                <w:sz w:val="20"/>
              </w:rPr>
              <w:t>
қызметіндегі кадрлық</w:t>
            </w:r>
            <w:r>
              <w:br/>
            </w:r>
            <w:r>
              <w:rPr>
                <w:rFonts w:ascii="Times New Roman"/>
                <w:b w:val="false"/>
                <w:i w:val="false"/>
                <w:color w:val="000000"/>
                <w:sz w:val="20"/>
              </w:rPr>
              <w:t>
болжамды жүзеге асыру әдістемесіне</w:t>
            </w:r>
            <w:r>
              <w:br/>
            </w:r>
            <w:r>
              <w:rPr>
                <w:rFonts w:ascii="Times New Roman"/>
                <w:b w:val="false"/>
                <w:i w:val="false"/>
                <w:color w:val="000000"/>
                <w:sz w:val="20"/>
              </w:rPr>
              <w:t>
2 –қосымша</w:t>
            </w:r>
          </w:p>
          <w:bookmarkEnd w:id="17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65" w:id="179"/>
          <w:p>
            <w:pPr>
              <w:spacing w:after="20"/>
              <w:ind w:left="20"/>
              <w:jc w:val="both"/>
            </w:pPr>
            <w:r>
              <w:rPr>
                <w:rFonts w:ascii="Times New Roman"/>
                <w:b w:val="false"/>
                <w:i w:val="false"/>
                <w:color w:val="000000"/>
                <w:sz w:val="20"/>
              </w:rPr>
              <w:t>
Нысан</w:t>
            </w:r>
          </w:p>
          <w:bookmarkEnd w:id="179"/>
        </w:tc>
      </w:tr>
    </w:tbl>
    <w:bookmarkStart w:name="z466" w:id="180"/>
    <w:p>
      <w:pPr>
        <w:spacing w:after="0"/>
        <w:ind w:left="0"/>
        <w:jc w:val="both"/>
      </w:pPr>
      <w:r>
        <w:rPr>
          <w:rFonts w:ascii="Times New Roman"/>
          <w:b w:val="false"/>
          <w:i w:val="false"/>
          <w:color w:val="000000"/>
          <w:sz w:val="28"/>
        </w:rPr>
        <w:t>
      20____ жылғы __________ жағдай бойынша білім деңгейі бойынша қызметкерлер туралы статистикалық мәліметтер</w:t>
      </w:r>
      <w:r>
        <w:br/>
      </w: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457"/>
        <w:gridCol w:w="638"/>
        <w:gridCol w:w="638"/>
        <w:gridCol w:w="885"/>
        <w:gridCol w:w="639"/>
        <w:gridCol w:w="639"/>
        <w:gridCol w:w="639"/>
        <w:gridCol w:w="885"/>
        <w:gridCol w:w="639"/>
        <w:gridCol w:w="1131"/>
        <w:gridCol w:w="639"/>
        <w:gridCol w:w="639"/>
        <w:gridCol w:w="639"/>
        <w:gridCol w:w="639"/>
        <w:gridCol w:w="886"/>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p>
          <w:bookmarkEnd w:id="181"/>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82"/>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r>
              <w:br/>
            </w:r>
            <w:r>
              <w:rPr>
                <w:rFonts w:ascii="Times New Roman"/>
                <w:b w:val="false"/>
                <w:i w:val="false"/>
                <w:color w:val="000000"/>
                <w:sz w:val="20"/>
              </w:rPr>
              <w:t>
 </w:t>
            </w:r>
          </w:p>
          <w:bookmarkEnd w:id="182"/>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саны </w:t>
            </w:r>
            <w:r>
              <w:br/>
            </w:r>
            <w:r>
              <w:rPr>
                <w:rFonts w:ascii="Times New Roman"/>
                <w:b w:val="false"/>
                <w:i w:val="false"/>
                <w:color w:val="000000"/>
                <w:sz w:val="20"/>
              </w:rPr>
              <w:t>
 </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83"/>
          <w:p>
            <w:pPr>
              <w:spacing w:after="20"/>
              <w:ind w:left="20"/>
              <w:jc w:val="both"/>
            </w:pPr>
            <w:r>
              <w:rPr>
                <w:rFonts w:ascii="Times New Roman"/>
                <w:b w:val="false"/>
                <w:i w:val="false"/>
                <w:color w:val="000000"/>
                <w:sz w:val="20"/>
              </w:rPr>
              <w:t>
Нақты саны</w:t>
            </w:r>
            <w:r>
              <w:br/>
            </w:r>
            <w:r>
              <w:rPr>
                <w:rFonts w:ascii="Times New Roman"/>
                <w:b w:val="false"/>
                <w:i w:val="false"/>
                <w:color w:val="000000"/>
                <w:sz w:val="20"/>
              </w:rPr>
              <w:t>
 </w:t>
            </w:r>
            <w:r>
              <w:br/>
            </w:r>
            <w:r>
              <w:rPr>
                <w:rFonts w:ascii="Times New Roman"/>
                <w:b w:val="false"/>
                <w:i w:val="false"/>
                <w:color w:val="000000"/>
                <w:sz w:val="20"/>
              </w:rPr>
              <w:t>
 </w:t>
            </w:r>
          </w:p>
          <w:bookmarkEnd w:id="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құрамы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бойынша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мамандықтары бойынша</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кейін</w:t>
            </w:r>
            <w:r>
              <w:br/>
            </w: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және экономика негіздері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қатынаста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6" w:id="184"/>
    <w:p>
      <w:pPr>
        <w:spacing w:after="0"/>
        <w:ind w:left="0"/>
        <w:jc w:val="both"/>
      </w:pPr>
      <w:r>
        <w:rPr>
          <w:rFonts w:ascii="Times New Roman"/>
          <w:b w:val="false"/>
          <w:i w:val="false"/>
          <w:color w:val="000000"/>
          <w:sz w:val="28"/>
        </w:rPr>
        <w:t>
      ан</w:t>
      </w:r>
      <w:r>
        <w:br/>
      </w:r>
      <w:r>
        <w:rPr>
          <w:rFonts w:ascii="Times New Roman"/>
          <w:b w:val="false"/>
          <w:i w:val="false"/>
          <w:color w:val="000000"/>
          <w:sz w:val="28"/>
        </w:rPr>
        <w:t>
 </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7" w:id="185"/>
          <w:p>
            <w:pPr>
              <w:spacing w:after="20"/>
              <w:ind w:left="20"/>
              <w:jc w:val="both"/>
            </w:pPr>
            <w:r>
              <w:rPr>
                <w:rFonts w:ascii="Times New Roman"/>
                <w:b w:val="false"/>
                <w:i w:val="false"/>
                <w:color w:val="000000"/>
                <w:sz w:val="20"/>
              </w:rPr>
              <w:t>
Сыбайлас жемқорлыққа қарсы</w:t>
            </w:r>
            <w:r>
              <w:br/>
            </w:r>
            <w:r>
              <w:rPr>
                <w:rFonts w:ascii="Times New Roman"/>
                <w:b w:val="false"/>
                <w:i w:val="false"/>
                <w:color w:val="000000"/>
                <w:sz w:val="20"/>
              </w:rPr>
              <w:t>
қызметіндегі кадрлық</w:t>
            </w:r>
            <w:r>
              <w:br/>
            </w:r>
            <w:r>
              <w:rPr>
                <w:rFonts w:ascii="Times New Roman"/>
                <w:b w:val="false"/>
                <w:i w:val="false"/>
                <w:color w:val="000000"/>
                <w:sz w:val="20"/>
              </w:rPr>
              <w:t>
болжамды жүзеге асыру әдістемесіне</w:t>
            </w:r>
            <w:r>
              <w:br/>
            </w:r>
            <w:r>
              <w:rPr>
                <w:rFonts w:ascii="Times New Roman"/>
                <w:b w:val="false"/>
                <w:i w:val="false"/>
                <w:color w:val="000000"/>
                <w:sz w:val="20"/>
              </w:rPr>
              <w:t>
3-қосымша</w:t>
            </w:r>
          </w:p>
          <w:bookmarkEnd w:id="18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8" w:id="186"/>
          <w:p>
            <w:pPr>
              <w:spacing w:after="20"/>
              <w:ind w:left="20"/>
              <w:jc w:val="both"/>
            </w:pPr>
            <w:r>
              <w:rPr>
                <w:rFonts w:ascii="Times New Roman"/>
                <w:b w:val="false"/>
                <w:i w:val="false"/>
                <w:color w:val="000000"/>
                <w:sz w:val="20"/>
              </w:rPr>
              <w:t>
Нысан</w:t>
            </w:r>
          </w:p>
          <w:bookmarkEnd w:id="186"/>
        </w:tc>
      </w:tr>
    </w:tbl>
    <w:bookmarkStart w:name="z479" w:id="187"/>
    <w:p>
      <w:pPr>
        <w:spacing w:after="0"/>
        <w:ind w:left="0"/>
        <w:jc w:val="both"/>
      </w:pPr>
      <w:r>
        <w:rPr>
          <w:rFonts w:ascii="Times New Roman"/>
          <w:b w:val="false"/>
          <w:i w:val="false"/>
          <w:color w:val="000000"/>
          <w:sz w:val="28"/>
        </w:rPr>
        <w:t>
      20____ жылғы __________ жағдай бойынша бос лауазымдардың саны туралы статистикалық мәліметтер</w:t>
      </w:r>
      <w:r>
        <w:br/>
      </w: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649"/>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3"/>
        <w:gridCol w:w="343"/>
        <w:gridCol w:w="343"/>
        <w:gridCol w:w="343"/>
        <w:gridCol w:w="343"/>
        <w:gridCol w:w="343"/>
        <w:gridCol w:w="343"/>
        <w:gridCol w:w="343"/>
      </w:tblGrid>
      <w:tr>
        <w:trPr>
          <w:trHeight w:val="3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188"/>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ЖАСАҚТАЛМАҒАНЫ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саны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жасақталмағаны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Тағылымдамадан өтушілерді есепке алғанда жасақталмағаны</w:t>
            </w: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қызметтер бөлігінде</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8" w:id="189"/>
          <w:p>
            <w:pPr>
              <w:spacing w:after="20"/>
              <w:ind w:left="20"/>
              <w:jc w:val="both"/>
            </w:pPr>
            <w:r>
              <w:rPr>
                <w:rFonts w:ascii="Times New Roman"/>
                <w:b w:val="false"/>
                <w:i w:val="false"/>
                <w:color w:val="000000"/>
                <w:sz w:val="20"/>
              </w:rPr>
              <w:t>
Сыбайлас жемқорлыққа қарсы</w:t>
            </w:r>
            <w:r>
              <w:br/>
            </w:r>
            <w:r>
              <w:rPr>
                <w:rFonts w:ascii="Times New Roman"/>
                <w:b w:val="false"/>
                <w:i w:val="false"/>
                <w:color w:val="000000"/>
                <w:sz w:val="20"/>
              </w:rPr>
              <w:t>
қызметіндегі кадрлық</w:t>
            </w:r>
            <w:r>
              <w:br/>
            </w:r>
            <w:r>
              <w:rPr>
                <w:rFonts w:ascii="Times New Roman"/>
                <w:b w:val="false"/>
                <w:i w:val="false"/>
                <w:color w:val="000000"/>
                <w:sz w:val="20"/>
              </w:rPr>
              <w:t>
болжамды жүзеге асыру</w:t>
            </w:r>
            <w:r>
              <w:br/>
            </w:r>
            <w:r>
              <w:rPr>
                <w:rFonts w:ascii="Times New Roman"/>
                <w:b w:val="false"/>
                <w:i w:val="false"/>
                <w:color w:val="000000"/>
                <w:sz w:val="20"/>
              </w:rPr>
              <w:t>
әдістемесіне</w:t>
            </w:r>
            <w:r>
              <w:br/>
            </w:r>
            <w:r>
              <w:rPr>
                <w:rFonts w:ascii="Times New Roman"/>
                <w:b w:val="false"/>
                <w:i w:val="false"/>
                <w:color w:val="000000"/>
                <w:sz w:val="20"/>
              </w:rPr>
              <w:t>
4-қосымша</w:t>
            </w:r>
          </w:p>
          <w:bookmarkEnd w:id="18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9" w:id="190"/>
          <w:p>
            <w:pPr>
              <w:spacing w:after="20"/>
              <w:ind w:left="20"/>
              <w:jc w:val="both"/>
            </w:pPr>
            <w:r>
              <w:rPr>
                <w:rFonts w:ascii="Times New Roman"/>
                <w:b w:val="false"/>
                <w:i w:val="false"/>
                <w:color w:val="000000"/>
                <w:sz w:val="20"/>
              </w:rPr>
              <w:t>
Нысан</w:t>
            </w:r>
          </w:p>
          <w:bookmarkEnd w:id="190"/>
        </w:tc>
      </w:tr>
    </w:tbl>
    <w:bookmarkStart w:name="z490" w:id="191"/>
    <w:p>
      <w:pPr>
        <w:spacing w:after="0"/>
        <w:ind w:left="0"/>
        <w:jc w:val="both"/>
      </w:pPr>
      <w:r>
        <w:rPr>
          <w:rFonts w:ascii="Times New Roman"/>
          <w:b w:val="false"/>
          <w:i w:val="false"/>
          <w:color w:val="000000"/>
          <w:sz w:val="28"/>
        </w:rPr>
        <w:t>
      20____ жылғы __________ жағдай бойынша жұмыстан кеткен қызметкерлер туралы статистикалық мәліметтер</w:t>
      </w:r>
      <w:r>
        <w:br/>
      </w:r>
      <w:r>
        <w:rPr>
          <w:rFonts w:ascii="Times New Roman"/>
          <w:b w:val="false"/>
          <w:i w:val="false"/>
          <w:color w:val="000000"/>
          <w:sz w:val="28"/>
        </w:rPr>
        <w:t>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607"/>
        <w:gridCol w:w="266"/>
        <w:gridCol w:w="266"/>
        <w:gridCol w:w="266"/>
        <w:gridCol w:w="266"/>
        <w:gridCol w:w="266"/>
        <w:gridCol w:w="573"/>
        <w:gridCol w:w="776"/>
        <w:gridCol w:w="1287"/>
        <w:gridCol w:w="1288"/>
        <w:gridCol w:w="1288"/>
        <w:gridCol w:w="674"/>
        <w:gridCol w:w="573"/>
        <w:gridCol w:w="779"/>
        <w:gridCol w:w="881"/>
        <w:gridCol w:w="1188"/>
        <w:gridCol w:w="778"/>
      </w:tblGrid>
      <w:tr>
        <w:trPr>
          <w:trHeight w:val="30" w:hRule="atLeast"/>
        </w:trPr>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p>
          <w:bookmarkEnd w:id="192"/>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93"/>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r>
              <w:br/>
            </w:r>
            <w:r>
              <w:rPr>
                <w:rFonts w:ascii="Times New Roman"/>
                <w:b w:val="false"/>
                <w:i w:val="false"/>
                <w:color w:val="000000"/>
                <w:sz w:val="20"/>
              </w:rPr>
              <w:t>
 </w:t>
            </w:r>
          </w:p>
          <w:bookmarkEnd w:id="193"/>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саны </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КЕТКЕНДЕР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ы</w:t>
            </w:r>
            <w:r>
              <w:br/>
            </w:r>
            <w:r>
              <w:rPr>
                <w:rFonts w:ascii="Times New Roman"/>
                <w:b w:val="false"/>
                <w:i w:val="false"/>
                <w:color w:val="000000"/>
                <w:sz w:val="20"/>
              </w:rPr>
              <w:t>
ғ</w:t>
            </w:r>
            <w:r>
              <w:br/>
            </w:r>
            <w:r>
              <w:rPr>
                <w:rFonts w:ascii="Times New Roman"/>
                <w:b w:val="false"/>
                <w:i w:val="false"/>
                <w:color w:val="000000"/>
                <w:sz w:val="20"/>
              </w:rPr>
              <w:t>
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шыққандар</w:t>
            </w:r>
            <w:r>
              <w:br/>
            </w:r>
            <w:r>
              <w:rPr>
                <w:rFonts w:ascii="Times New Roman"/>
                <w:b w:val="false"/>
                <w:i w:val="false"/>
                <w:color w:val="000000"/>
                <w:sz w:val="20"/>
              </w:rPr>
              <w:t>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құқық</w:t>
            </w:r>
            <w:r>
              <w:br/>
            </w:r>
            <w:r>
              <w:rPr>
                <w:rFonts w:ascii="Times New Roman"/>
                <w:b w:val="false"/>
                <w:i w:val="false"/>
                <w:color w:val="000000"/>
                <w:sz w:val="20"/>
              </w:rPr>
              <w:t>
қорғау және арнаулы органдарға,</w:t>
            </w:r>
            <w:r>
              <w:br/>
            </w:r>
            <w:r>
              <w:rPr>
                <w:rFonts w:ascii="Times New Roman"/>
                <w:b w:val="false"/>
                <w:i w:val="false"/>
                <w:color w:val="000000"/>
                <w:sz w:val="20"/>
              </w:rPr>
              <w:t>
әскери</w:t>
            </w:r>
            <w:r>
              <w:br/>
            </w:r>
            <w:r>
              <w:rPr>
                <w:rFonts w:ascii="Times New Roman"/>
                <w:b w:val="false"/>
                <w:i w:val="false"/>
                <w:color w:val="000000"/>
                <w:sz w:val="20"/>
              </w:rPr>
              <w:t>
құрылымдарға</w:t>
            </w:r>
            <w:r>
              <w:br/>
            </w:r>
            <w:r>
              <w:rPr>
                <w:rFonts w:ascii="Times New Roman"/>
                <w:b w:val="false"/>
                <w:i w:val="false"/>
                <w:color w:val="000000"/>
                <w:sz w:val="20"/>
              </w:rPr>
              <w:t>
кеткендер</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қызметкерлер құрамы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ы</w:t>
            </w:r>
            <w:r>
              <w:br/>
            </w:r>
            <w:r>
              <w:rPr>
                <w:rFonts w:ascii="Times New Roman"/>
                <w:b w:val="false"/>
                <w:i w:val="false"/>
                <w:color w:val="000000"/>
                <w:sz w:val="20"/>
              </w:rPr>
              <w:t>
ғ</w:t>
            </w:r>
            <w:r>
              <w:br/>
            </w:r>
            <w:r>
              <w:rPr>
                <w:rFonts w:ascii="Times New Roman"/>
                <w:b w:val="false"/>
                <w:i w:val="false"/>
                <w:color w:val="000000"/>
                <w:sz w:val="20"/>
              </w:rPr>
              <w:t>
ы</w:t>
            </w:r>
            <w:r>
              <w:br/>
            </w:r>
            <w:r>
              <w:rPr>
                <w:rFonts w:ascii="Times New Roman"/>
                <w:b w:val="false"/>
                <w:i w:val="false"/>
                <w:color w:val="000000"/>
                <w:sz w:val="20"/>
              </w:rPr>
              <w:t>
 </w:t>
            </w: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w:t>
            </w:r>
            <w:r>
              <w:br/>
            </w:r>
            <w:r>
              <w:rPr>
                <w:rFonts w:ascii="Times New Roman"/>
                <w:b w:val="false"/>
                <w:i w:val="false"/>
                <w:color w:val="000000"/>
                <w:sz w:val="20"/>
              </w:rPr>
              <w:t xml:space="preserve">
керлікте </w:t>
            </w:r>
            <w:r>
              <w:br/>
            </w:r>
            <w:r>
              <w:rPr>
                <w:rFonts w:ascii="Times New Roman"/>
                <w:b w:val="false"/>
                <w:i w:val="false"/>
                <w:color w:val="000000"/>
                <w:sz w:val="20"/>
              </w:rPr>
              <w:t>
 </w:t>
            </w: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жағ</w:t>
            </w:r>
            <w:r>
              <w:br/>
            </w:r>
            <w:r>
              <w:rPr>
                <w:rFonts w:ascii="Times New Roman"/>
                <w:b w:val="false"/>
                <w:i w:val="false"/>
                <w:color w:val="000000"/>
                <w:sz w:val="20"/>
              </w:rPr>
              <w:t>
дай</w:t>
            </w:r>
            <w:r>
              <w:br/>
            </w:r>
            <w:r>
              <w:rPr>
                <w:rFonts w:ascii="Times New Roman"/>
                <w:b w:val="false"/>
                <w:i w:val="false"/>
                <w:color w:val="000000"/>
                <w:sz w:val="20"/>
              </w:rPr>
              <w:t>
лар</w:t>
            </w:r>
            <w:r>
              <w:br/>
            </w:r>
            <w:r>
              <w:rPr>
                <w:rFonts w:ascii="Times New Roman"/>
                <w:b w:val="false"/>
                <w:i w:val="false"/>
                <w:color w:val="000000"/>
                <w:sz w:val="20"/>
              </w:rPr>
              <w:t>
ға бай</w:t>
            </w:r>
            <w:r>
              <w:br/>
            </w:r>
            <w:r>
              <w:rPr>
                <w:rFonts w:ascii="Times New Roman"/>
                <w:b w:val="false"/>
                <w:i w:val="false"/>
                <w:color w:val="000000"/>
                <w:sz w:val="20"/>
              </w:rPr>
              <w:t>
ла</w:t>
            </w:r>
            <w:r>
              <w:br/>
            </w:r>
            <w:r>
              <w:rPr>
                <w:rFonts w:ascii="Times New Roman"/>
                <w:b w:val="false"/>
                <w:i w:val="false"/>
                <w:color w:val="000000"/>
                <w:sz w:val="20"/>
              </w:rPr>
              <w:t>
ныс</w:t>
            </w:r>
            <w:r>
              <w:br/>
            </w:r>
            <w:r>
              <w:rPr>
                <w:rFonts w:ascii="Times New Roman"/>
                <w:b w:val="false"/>
                <w:i w:val="false"/>
                <w:color w:val="000000"/>
                <w:sz w:val="20"/>
              </w:rPr>
              <w:t>
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өтілі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жасқа дейін</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жастан 40 жасқа </w:t>
            </w:r>
            <w:r>
              <w:br/>
            </w:r>
            <w:r>
              <w:rPr>
                <w:rFonts w:ascii="Times New Roman"/>
                <w:b w:val="false"/>
                <w:i w:val="false"/>
                <w:color w:val="000000"/>
                <w:sz w:val="20"/>
              </w:rPr>
              <w:t>
дейін</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жастан 48 жасқа</w:t>
            </w:r>
            <w:r>
              <w:br/>
            </w:r>
            <w:r>
              <w:rPr>
                <w:rFonts w:ascii="Times New Roman"/>
                <w:b w:val="false"/>
                <w:i w:val="false"/>
                <w:color w:val="000000"/>
                <w:sz w:val="20"/>
              </w:rPr>
              <w:t>
дейін</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жастан 55 жасқа </w:t>
            </w:r>
            <w:r>
              <w:br/>
            </w:r>
            <w:r>
              <w:rPr>
                <w:rFonts w:ascii="Times New Roman"/>
                <w:b w:val="false"/>
                <w:i w:val="false"/>
                <w:color w:val="000000"/>
                <w:sz w:val="20"/>
              </w:rPr>
              <w:t>
дейін</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жастан</w:t>
            </w:r>
            <w:r>
              <w:br/>
            </w:r>
            <w:r>
              <w:rPr>
                <w:rFonts w:ascii="Times New Roman"/>
                <w:b w:val="false"/>
                <w:i w:val="false"/>
                <w:color w:val="000000"/>
                <w:sz w:val="20"/>
              </w:rPr>
              <w:t>
жоғары</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3 </w:t>
            </w:r>
            <w:r>
              <w:br/>
            </w:r>
            <w:r>
              <w:rPr>
                <w:rFonts w:ascii="Times New Roman"/>
                <w:b w:val="false"/>
                <w:i w:val="false"/>
                <w:color w:val="000000"/>
                <w:sz w:val="20"/>
              </w:rPr>
              <w:t>
жылға дейін</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5 жылға </w:t>
            </w:r>
            <w:r>
              <w:br/>
            </w:r>
            <w:r>
              <w:rPr>
                <w:rFonts w:ascii="Times New Roman"/>
                <w:b w:val="false"/>
                <w:i w:val="false"/>
                <w:color w:val="000000"/>
                <w:sz w:val="20"/>
              </w:rPr>
              <w:t>
дейін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10 жылға дейін</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жылдан жоғары </w:t>
            </w:r>
            <w:r>
              <w:br/>
            </w:r>
            <w:r>
              <w:rPr>
                <w:rFonts w:ascii="Times New Roman"/>
                <w:b w:val="false"/>
                <w:i w:val="false"/>
                <w:color w:val="000000"/>
                <w:sz w:val="20"/>
              </w:rPr>
              <w:t>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қатынаста</w:t>
            </w: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0" w:id="194"/>
          <w:p>
            <w:pPr>
              <w:spacing w:after="20"/>
              <w:ind w:left="20"/>
              <w:jc w:val="both"/>
            </w:pPr>
            <w:r>
              <w:rPr>
                <w:rFonts w:ascii="Times New Roman"/>
                <w:b w:val="false"/>
                <w:i w:val="false"/>
                <w:color w:val="000000"/>
                <w:sz w:val="20"/>
              </w:rPr>
              <w:t>
Сыбайлас жемқорлыққа қарсы</w:t>
            </w:r>
            <w:r>
              <w:br/>
            </w:r>
            <w:r>
              <w:rPr>
                <w:rFonts w:ascii="Times New Roman"/>
                <w:b w:val="false"/>
                <w:i w:val="false"/>
                <w:color w:val="000000"/>
                <w:sz w:val="20"/>
              </w:rPr>
              <w:t>
қызметіндегі кадрлық</w:t>
            </w:r>
            <w:r>
              <w:br/>
            </w:r>
            <w:r>
              <w:rPr>
                <w:rFonts w:ascii="Times New Roman"/>
                <w:b w:val="false"/>
                <w:i w:val="false"/>
                <w:color w:val="000000"/>
                <w:sz w:val="20"/>
              </w:rPr>
              <w:t>
болжамды жүзеге асыру</w:t>
            </w:r>
            <w:r>
              <w:br/>
            </w:r>
            <w:r>
              <w:rPr>
                <w:rFonts w:ascii="Times New Roman"/>
                <w:b w:val="false"/>
                <w:i w:val="false"/>
                <w:color w:val="000000"/>
                <w:sz w:val="20"/>
              </w:rPr>
              <w:t>
әдістемесіне</w:t>
            </w:r>
            <w:r>
              <w:br/>
            </w:r>
            <w:r>
              <w:rPr>
                <w:rFonts w:ascii="Times New Roman"/>
                <w:b w:val="false"/>
                <w:i w:val="false"/>
                <w:color w:val="000000"/>
                <w:sz w:val="20"/>
              </w:rPr>
              <w:t>
5-қосымша</w:t>
            </w:r>
          </w:p>
          <w:bookmarkEnd w:id="19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1" w:id="195"/>
          <w:p>
            <w:pPr>
              <w:spacing w:after="20"/>
              <w:ind w:left="20"/>
              <w:jc w:val="both"/>
            </w:pPr>
            <w:r>
              <w:rPr>
                <w:rFonts w:ascii="Times New Roman"/>
                <w:b w:val="false"/>
                <w:i w:val="false"/>
                <w:color w:val="000000"/>
                <w:sz w:val="20"/>
              </w:rPr>
              <w:t>
Нысан</w:t>
            </w:r>
          </w:p>
          <w:bookmarkEnd w:id="195"/>
        </w:tc>
      </w:tr>
    </w:tbl>
    <w:bookmarkStart w:name="z502" w:id="196"/>
    <w:p>
      <w:pPr>
        <w:spacing w:after="0"/>
        <w:ind w:left="0"/>
        <w:jc w:val="both"/>
      </w:pPr>
      <w:r>
        <w:rPr>
          <w:rFonts w:ascii="Times New Roman"/>
          <w:b w:val="false"/>
          <w:i w:val="false"/>
          <w:color w:val="000000"/>
          <w:sz w:val="28"/>
        </w:rPr>
        <w:t>
      20____ жылғы __________ жағдай бойынша білім деңгейлері бойынша жұмыстан кеткен қызметкерлер туралы статистикалық мәліметтер</w:t>
      </w:r>
      <w:r>
        <w:br/>
      </w:r>
      <w:r>
        <w:rPr>
          <w:rFonts w:ascii="Times New Roman"/>
          <w:b w:val="false"/>
          <w:i w:val="false"/>
          <w:color w:val="000000"/>
          <w:sz w:val="28"/>
        </w:rPr>
        <w:t>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457"/>
        <w:gridCol w:w="638"/>
        <w:gridCol w:w="638"/>
        <w:gridCol w:w="885"/>
        <w:gridCol w:w="639"/>
        <w:gridCol w:w="639"/>
        <w:gridCol w:w="639"/>
        <w:gridCol w:w="885"/>
        <w:gridCol w:w="639"/>
        <w:gridCol w:w="1131"/>
        <w:gridCol w:w="639"/>
        <w:gridCol w:w="639"/>
        <w:gridCol w:w="639"/>
        <w:gridCol w:w="639"/>
        <w:gridCol w:w="886"/>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p>
          <w:bookmarkEnd w:id="197"/>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98"/>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r>
              <w:br/>
            </w:r>
            <w:r>
              <w:rPr>
                <w:rFonts w:ascii="Times New Roman"/>
                <w:b w:val="false"/>
                <w:i w:val="false"/>
                <w:color w:val="000000"/>
                <w:sz w:val="20"/>
              </w:rPr>
              <w:t>
 </w:t>
            </w:r>
          </w:p>
          <w:bookmarkEnd w:id="198"/>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КЕТКЕНДЕР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қызметкерлер құрамы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бойынша</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кейін</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 омикалық</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педагогикалық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қатынаста</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2" w:id="199"/>
          <w:p>
            <w:pPr>
              <w:spacing w:after="20"/>
              <w:ind w:left="20"/>
              <w:jc w:val="both"/>
            </w:pPr>
            <w:r>
              <w:rPr>
                <w:rFonts w:ascii="Times New Roman"/>
                <w:b w:val="false"/>
                <w:i w:val="false"/>
                <w:color w:val="000000"/>
                <w:sz w:val="20"/>
              </w:rPr>
              <w:t>
Сыбайлас жемқорлыққа қарсы</w:t>
            </w:r>
            <w:r>
              <w:br/>
            </w:r>
            <w:r>
              <w:rPr>
                <w:rFonts w:ascii="Times New Roman"/>
                <w:b w:val="false"/>
                <w:i w:val="false"/>
                <w:color w:val="000000"/>
                <w:sz w:val="20"/>
              </w:rPr>
              <w:t>
қызметіндегі кадрлық</w:t>
            </w:r>
            <w:r>
              <w:br/>
            </w:r>
            <w:r>
              <w:rPr>
                <w:rFonts w:ascii="Times New Roman"/>
                <w:b w:val="false"/>
                <w:i w:val="false"/>
                <w:color w:val="000000"/>
                <w:sz w:val="20"/>
              </w:rPr>
              <w:t>
болжамды жүзеге асыру</w:t>
            </w:r>
            <w:r>
              <w:br/>
            </w:r>
            <w:r>
              <w:rPr>
                <w:rFonts w:ascii="Times New Roman"/>
                <w:b w:val="false"/>
                <w:i w:val="false"/>
                <w:color w:val="000000"/>
                <w:sz w:val="20"/>
              </w:rPr>
              <w:t>
әдістемесіне</w:t>
            </w:r>
            <w:r>
              <w:br/>
            </w:r>
            <w:r>
              <w:rPr>
                <w:rFonts w:ascii="Times New Roman"/>
                <w:b w:val="false"/>
                <w:i w:val="false"/>
                <w:color w:val="000000"/>
                <w:sz w:val="20"/>
              </w:rPr>
              <w:t>
6-қосымша</w:t>
            </w:r>
          </w:p>
          <w:bookmarkEnd w:id="199"/>
        </w:tc>
      </w:tr>
    </w:tbl>
    <w:bookmarkStart w:name="z513" w:id="200"/>
    <w:p>
      <w:pPr>
        <w:spacing w:after="0"/>
        <w:ind w:left="0"/>
        <w:jc w:val="both"/>
      </w:pPr>
      <w:r>
        <w:rPr>
          <w:rFonts w:ascii="Times New Roman"/>
          <w:b w:val="false"/>
          <w:i w:val="false"/>
          <w:color w:val="000000"/>
          <w:sz w:val="28"/>
        </w:rPr>
        <w:t>
      20____ жылғы __________ жағдай бойынша________________________қабылданғандар туралы статистикалық мәліметтер</w:t>
      </w:r>
      <w:r>
        <w:br/>
      </w: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315"/>
        <w:gridCol w:w="576"/>
        <w:gridCol w:w="576"/>
        <w:gridCol w:w="576"/>
        <w:gridCol w:w="576"/>
        <w:gridCol w:w="577"/>
        <w:gridCol w:w="577"/>
        <w:gridCol w:w="577"/>
        <w:gridCol w:w="577"/>
        <w:gridCol w:w="577"/>
        <w:gridCol w:w="577"/>
        <w:gridCol w:w="577"/>
        <w:gridCol w:w="577"/>
        <w:gridCol w:w="577"/>
        <w:gridCol w:w="577"/>
        <w:gridCol w:w="577"/>
        <w:gridCol w:w="577"/>
        <w:gridCol w:w="577"/>
        <w:gridCol w:w="577"/>
      </w:tblGrid>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01"/>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bookmarkEnd w:id="201"/>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саны </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құқық</w:t>
            </w:r>
            <w:r>
              <w:br/>
            </w:r>
            <w:r>
              <w:rPr>
                <w:rFonts w:ascii="Times New Roman"/>
                <w:b w:val="false"/>
                <w:i w:val="false"/>
                <w:color w:val="000000"/>
                <w:sz w:val="20"/>
              </w:rPr>
              <w:t>
қорғау және арнаулы органдардан,</w:t>
            </w:r>
            <w:r>
              <w:br/>
            </w:r>
            <w:r>
              <w:rPr>
                <w:rFonts w:ascii="Times New Roman"/>
                <w:b w:val="false"/>
                <w:i w:val="false"/>
                <w:color w:val="000000"/>
                <w:sz w:val="20"/>
              </w:rPr>
              <w:t>
әскери</w:t>
            </w:r>
            <w:r>
              <w:br/>
            </w:r>
            <w:r>
              <w:rPr>
                <w:rFonts w:ascii="Times New Roman"/>
                <w:b w:val="false"/>
                <w:i w:val="false"/>
                <w:color w:val="000000"/>
                <w:sz w:val="20"/>
              </w:rPr>
              <w:t>
құрылымдардан</w:t>
            </w:r>
            <w:r>
              <w:br/>
            </w:r>
            <w:r>
              <w:rPr>
                <w:rFonts w:ascii="Times New Roman"/>
                <w:b w:val="false"/>
                <w:i w:val="false"/>
                <w:color w:val="000000"/>
                <w:sz w:val="20"/>
              </w:rPr>
              <w:t>
келгендер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w:t>
            </w:r>
            <w:r>
              <w:br/>
            </w:r>
            <w:r>
              <w:rPr>
                <w:rFonts w:ascii="Times New Roman"/>
                <w:b w:val="false"/>
                <w:i w:val="false"/>
                <w:color w:val="000000"/>
                <w:sz w:val="20"/>
              </w:rPr>
              <w:t>
қорғау органдарының бұрынғы қызметкерлері мен</w:t>
            </w:r>
            <w:r>
              <w:br/>
            </w:r>
            <w:r>
              <w:rPr>
                <w:rFonts w:ascii="Times New Roman"/>
                <w:b w:val="false"/>
                <w:i w:val="false"/>
                <w:color w:val="000000"/>
                <w:sz w:val="20"/>
              </w:rPr>
              <w:t>
әскери</w:t>
            </w:r>
            <w:r>
              <w:br/>
            </w:r>
            <w:r>
              <w:rPr>
                <w:rFonts w:ascii="Times New Roman"/>
                <w:b w:val="false"/>
                <w:i w:val="false"/>
                <w:color w:val="000000"/>
                <w:sz w:val="20"/>
              </w:rPr>
              <w:t>
қызметшілердің 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 қызметке қайта орналасқандар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мекемелер</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қатынаста</w:t>
            </w: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20" w:id="202"/>
          <w:p>
            <w:pPr>
              <w:spacing w:after="20"/>
              <w:ind w:left="20"/>
              <w:jc w:val="both"/>
            </w:pPr>
            <w:r>
              <w:rPr>
                <w:rFonts w:ascii="Times New Roman"/>
                <w:b w:val="false"/>
                <w:i w:val="false"/>
                <w:color w:val="000000"/>
                <w:sz w:val="20"/>
              </w:rPr>
              <w:t>
Сыбайлас жемқорлыққа қарсы</w:t>
            </w:r>
            <w:r>
              <w:br/>
            </w:r>
            <w:r>
              <w:rPr>
                <w:rFonts w:ascii="Times New Roman"/>
                <w:b w:val="false"/>
                <w:i w:val="false"/>
                <w:color w:val="000000"/>
                <w:sz w:val="20"/>
              </w:rPr>
              <w:t>
қызметіндегі кадрлық</w:t>
            </w:r>
            <w:r>
              <w:br/>
            </w:r>
            <w:r>
              <w:rPr>
                <w:rFonts w:ascii="Times New Roman"/>
                <w:b w:val="false"/>
                <w:i w:val="false"/>
                <w:color w:val="000000"/>
                <w:sz w:val="20"/>
              </w:rPr>
              <w:t>
болжамды жүзеге асыру</w:t>
            </w:r>
            <w:r>
              <w:br/>
            </w:r>
            <w:r>
              <w:rPr>
                <w:rFonts w:ascii="Times New Roman"/>
                <w:b w:val="false"/>
                <w:i w:val="false"/>
                <w:color w:val="000000"/>
                <w:sz w:val="20"/>
              </w:rPr>
              <w:t>
әдістемесіне</w:t>
            </w:r>
            <w:r>
              <w:br/>
            </w:r>
            <w:r>
              <w:rPr>
                <w:rFonts w:ascii="Times New Roman"/>
                <w:b w:val="false"/>
                <w:i w:val="false"/>
                <w:color w:val="000000"/>
                <w:sz w:val="20"/>
              </w:rPr>
              <w:t>
7-қосымша</w:t>
            </w:r>
            <w:r>
              <w:br/>
            </w:r>
            <w:r>
              <w:rPr>
                <w:rFonts w:ascii="Times New Roman"/>
                <w:b w:val="false"/>
                <w:i w:val="false"/>
                <w:color w:val="000000"/>
                <w:sz w:val="20"/>
              </w:rPr>
              <w:t>
 </w:t>
            </w:r>
          </w:p>
          <w:bookmarkEnd w:id="202"/>
        </w:tc>
      </w:tr>
    </w:tbl>
    <w:bookmarkStart w:name="z521" w:id="203"/>
    <w:p>
      <w:pPr>
        <w:spacing w:after="0"/>
        <w:ind w:left="0"/>
        <w:jc w:val="both"/>
      </w:pPr>
      <w:r>
        <w:rPr>
          <w:rFonts w:ascii="Times New Roman"/>
          <w:b w:val="false"/>
          <w:i w:val="false"/>
          <w:color w:val="000000"/>
          <w:sz w:val="28"/>
        </w:rPr>
        <w:t>
      ____________ - ____________ жылдар бойынша кадрларға қажеттілікті болжау жоспары</w:t>
      </w:r>
      <w:r>
        <w:br/>
      </w:r>
      <w:r>
        <w:rPr>
          <w:rFonts w:ascii="Times New Roman"/>
          <w:b w:val="false"/>
          <w:i w:val="false"/>
          <w:color w:val="000000"/>
          <w:sz w:val="28"/>
        </w:rPr>
        <w:t>
</w:t>
      </w:r>
      <w:r>
        <w:rPr>
          <w:rFonts w:ascii="Times New Roman"/>
          <w:b w:val="false"/>
          <w:i w:val="false"/>
          <w:color w:val="000000"/>
          <w:sz w:val="28"/>
        </w:rPr>
        <w:t>
      Кадрларға қажеттілікті болжау</w:t>
      </w:r>
      <w:r>
        <w:br/>
      </w:r>
      <w:r>
        <w:rPr>
          <w:rFonts w:ascii="Times New Roman"/>
          <w:b w:val="false"/>
          <w:i w:val="false"/>
          <w:color w:val="000000"/>
          <w:sz w:val="28"/>
        </w:rPr>
        <w:t>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830"/>
        <w:gridCol w:w="802"/>
        <w:gridCol w:w="802"/>
        <w:gridCol w:w="802"/>
        <w:gridCol w:w="802"/>
        <w:gridCol w:w="802"/>
        <w:gridCol w:w="803"/>
        <w:gridCol w:w="803"/>
        <w:gridCol w:w="803"/>
        <w:gridCol w:w="803"/>
        <w:gridCol w:w="803"/>
        <w:gridCol w:w="803"/>
        <w:gridCol w:w="803"/>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p>
          <w:bookmarkEnd w:id="204"/>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қажеттілік</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кейін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қатынаста</w:t>
            </w: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0" w:id="205"/>
          <w:p>
            <w:pPr>
              <w:spacing w:after="20"/>
              <w:ind w:left="20"/>
              <w:jc w:val="both"/>
            </w:pPr>
            <w:r>
              <w:rPr>
                <w:rFonts w:ascii="Times New Roman"/>
                <w:b w:val="false"/>
                <w:i w:val="false"/>
                <w:color w:val="000000"/>
                <w:sz w:val="20"/>
              </w:rPr>
              <w:t>
Сыбайлас жемқорлыққа қарсы</w:t>
            </w:r>
            <w:r>
              <w:br/>
            </w:r>
            <w:r>
              <w:rPr>
                <w:rFonts w:ascii="Times New Roman"/>
                <w:b w:val="false"/>
                <w:i w:val="false"/>
                <w:color w:val="000000"/>
                <w:sz w:val="20"/>
              </w:rPr>
              <w:t>
қызметіндегі кадрлық</w:t>
            </w:r>
            <w:r>
              <w:br/>
            </w:r>
            <w:r>
              <w:rPr>
                <w:rFonts w:ascii="Times New Roman"/>
                <w:b w:val="false"/>
                <w:i w:val="false"/>
                <w:color w:val="000000"/>
                <w:sz w:val="20"/>
              </w:rPr>
              <w:t>
болжамды жүзеге асыру</w:t>
            </w:r>
            <w:r>
              <w:br/>
            </w:r>
            <w:r>
              <w:rPr>
                <w:rFonts w:ascii="Times New Roman"/>
                <w:b w:val="false"/>
                <w:i w:val="false"/>
                <w:color w:val="000000"/>
                <w:sz w:val="20"/>
              </w:rPr>
              <w:t>
әдістемесіне</w:t>
            </w:r>
            <w:r>
              <w:br/>
            </w:r>
            <w:r>
              <w:rPr>
                <w:rFonts w:ascii="Times New Roman"/>
                <w:b w:val="false"/>
                <w:i w:val="false"/>
                <w:color w:val="000000"/>
                <w:sz w:val="20"/>
              </w:rPr>
              <w:t>
8 -қосымша</w:t>
            </w:r>
          </w:p>
          <w:bookmarkEnd w:id="205"/>
        </w:tc>
      </w:tr>
    </w:tbl>
    <w:bookmarkStart w:name="z531" w:id="206"/>
    <w:p>
      <w:pPr>
        <w:spacing w:after="0"/>
        <w:ind w:left="0"/>
        <w:jc w:val="both"/>
      </w:pPr>
      <w:r>
        <w:rPr>
          <w:rFonts w:ascii="Times New Roman"/>
          <w:b w:val="false"/>
          <w:i w:val="false"/>
          <w:color w:val="000000"/>
          <w:sz w:val="28"/>
        </w:rPr>
        <w:t>
      2. Үш жылға мамандықтар бойынша кадрларға қажеттілікті болжау</w:t>
      </w:r>
      <w:r>
        <w:br/>
      </w:r>
      <w:r>
        <w:rPr>
          <w:rFonts w:ascii="Times New Roman"/>
          <w:b w:val="false"/>
          <w:i w:val="false"/>
          <w:color w:val="000000"/>
          <w:sz w:val="28"/>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738"/>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4"/>
        <w:gridCol w:w="324"/>
        <w:gridCol w:w="324"/>
        <w:gridCol w:w="324"/>
        <w:gridCol w:w="324"/>
        <w:gridCol w:w="324"/>
        <w:gridCol w:w="324"/>
        <w:gridCol w:w="324"/>
        <w:gridCol w:w="324"/>
        <w:gridCol w:w="324"/>
        <w:gridCol w:w="324"/>
        <w:gridCol w:w="324"/>
        <w:gridCol w:w="823"/>
        <w:gridCol w:w="348"/>
        <w:gridCol w:w="351"/>
      </w:tblGrid>
      <w:tr>
        <w:trPr>
          <w:trHeight w:val="30" w:hRule="atLeast"/>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p>
          <w:bookmarkEnd w:id="207"/>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қажеттілік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Заңтану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қатынаста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