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c931" w14:textId="5fcc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атқарушының 2015 жылғы 23 мамырдағы № 475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18 желтоқсандағы № 1031 бұйрығы. Қазақстан Республикасының Әділет министрлігінде 2016 жылы 20 қаңтарда № 12881 болып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атқарушының 2015 жылғы 23 мамырдағы № 475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11340 болып тіркелген, Қазақстан Республикасы нормативтік құқықтық актілерінің "Әділет" ақпараттық-құқықтық жүйесінде 2015 жылғы 30 маусымда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"Төтенше жағдайларды жою кезінде құтқару жұмыстарын жүргізу жөніндегі қызметті жүзеге асыратын субъектілерді аттестаттау"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"Авариялық-құтқару қызметтері мен құралымдарын тіркеу (есептік тіркеу)"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"Өрт қауіпсіздігі саласындағы аудит бойынша сараптама ұйымдарын аккредиттеу"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нормативтік құқық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мемлекеттiк тiркегеннен кейін күнтiзбелiк он күн iшiнде осы тармақтың 1), 2), 3) және 4) тармақшаларында көзделген іс-шаралардың орындалуы бойынша мәліметтерді Қазақстан Республикасы Ішкі істер министрлігінің Заң департаментіне ұсынуды қамтамасыз етсiн.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мамырдағы</w:t>
            </w:r>
            <w:r>
              <w:br/>
            </w:r>
            <w:r>
              <w:rPr>
                <w:rFonts w:ascii="Times New Roman"/>
                <w:b w:val="false"/>
                <w:i w:val="false"/>
                <w:color w:val="000000"/>
                <w:sz w:val="20"/>
              </w:rPr>
              <w:t>№ 475 бұйрығына</w:t>
            </w:r>
            <w:r>
              <w:br/>
            </w:r>
            <w:r>
              <w:rPr>
                <w:rFonts w:ascii="Times New Roman"/>
                <w:b w:val="false"/>
                <w:i w:val="false"/>
                <w:color w:val="000000"/>
                <w:sz w:val="20"/>
              </w:rPr>
              <w:t>4-қосымша</w:t>
            </w:r>
          </w:p>
        </w:tc>
      </w:tr>
    </w:tbl>
    <w:bookmarkStart w:name="z14" w:id="12"/>
    <w:p>
      <w:pPr>
        <w:spacing w:after="0"/>
        <w:ind w:left="0"/>
        <w:jc w:val="left"/>
      </w:pPr>
      <w:r>
        <w:rPr>
          <w:rFonts w:ascii="Times New Roman"/>
          <w:b/>
          <w:i w:val="false"/>
          <w:color w:val="000000"/>
        </w:rPr>
        <w:t xml:space="preserve"> "Өрт қауіпсіздігі саласындағы аудит бойынша сараптама ұйымдарын</w:t>
      </w:r>
      <w:r>
        <w:br/>
      </w:r>
      <w:r>
        <w:rPr>
          <w:rFonts w:ascii="Times New Roman"/>
          <w:b/>
          <w:i w:val="false"/>
          <w:color w:val="000000"/>
        </w:rPr>
        <w:t>аккредиттеу" мемлекеттік көрсетілетін қызмет регламенті</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xml:space="preserve">
      1. "Өрт қауіпсіздігі саласындағы аудит бойынша сараптама ұйымдарын аккредиттеу" мемлекеттік көрсетілетін қызметті (бұдан әрі – мемлекеттік көрсетілетін қызмет) 010000, Астана қаласы, Орынбор көшесі, 8-үй, "Министрліктер үйі" әкімшілік ғимараты, 2-кіреберіс мекенжайында орналасқан Қазақстан Республикасы Ішкі істер министрлігінің Төтенше жағдайлар комитеті (бұдан әрі – көрсетілетін қызметті беруші) Қазақстан Республикасы Ішкі істер министрінің 2015 жылғы 24 сәуірдегі № 394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саласындағы аудит бойынша сараптама ұйымдарын аккредиттеу" мемлекеттік көрсетілетін қызмет стандартының (Нормативтік құқықтық актілерді мемлекеттік тіркеу тізілімінде № 11308 болып тіркелген) (бұдан әрі - стандарт) негізінде көрсетеді.</w:t>
      </w:r>
    </w:p>
    <w:bookmarkEnd w:id="13"/>
    <w:p>
      <w:pPr>
        <w:spacing w:after="0"/>
        <w:ind w:left="0"/>
        <w:jc w:val="both"/>
      </w:pPr>
      <w:r>
        <w:rPr>
          <w:rFonts w:ascii="Times New Roman"/>
          <w:b w:val="false"/>
          <w:i w:val="false"/>
          <w:color w:val="000000"/>
          <w:sz w:val="28"/>
        </w:rPr>
        <w:t>
      Өтініш қабылдау және мемлекеттік көрсетілетін қызмет нәтижесін беру:</w:t>
      </w:r>
    </w:p>
    <w:bookmarkStart w:name="z17" w:id="14"/>
    <w:p>
      <w:pPr>
        <w:spacing w:after="0"/>
        <w:ind w:left="0"/>
        <w:jc w:val="both"/>
      </w:pPr>
      <w:r>
        <w:rPr>
          <w:rFonts w:ascii="Times New Roman"/>
          <w:b w:val="false"/>
          <w:i w:val="false"/>
          <w:color w:val="000000"/>
          <w:sz w:val="28"/>
        </w:rPr>
        <w:t xml:space="preserve">
      1) көрсетілетін қызметті берушінің кеңсесі; </w:t>
      </w:r>
    </w:p>
    <w:bookmarkEnd w:id="14"/>
    <w:bookmarkStart w:name="z18" w:id="15"/>
    <w:p>
      <w:pPr>
        <w:spacing w:after="0"/>
        <w:ind w:left="0"/>
        <w:jc w:val="both"/>
      </w:pPr>
      <w:r>
        <w:rPr>
          <w:rFonts w:ascii="Times New Roman"/>
          <w:b w:val="false"/>
          <w:i w:val="false"/>
          <w:color w:val="000000"/>
          <w:sz w:val="28"/>
        </w:rPr>
        <w:t xml:space="preserve">
      2) "электронды үкіметтің" www.e.gov.kz веб-порталы (бұдан әрі – портал) арқылы жүзеге асырылады. </w:t>
      </w:r>
    </w:p>
    <w:bookmarkEnd w:id="15"/>
    <w:bookmarkStart w:name="z19" w:id="16"/>
    <w:p>
      <w:pPr>
        <w:spacing w:after="0"/>
        <w:ind w:left="0"/>
        <w:jc w:val="both"/>
      </w:pPr>
      <w:r>
        <w:rPr>
          <w:rFonts w:ascii="Times New Roman"/>
          <w:b w:val="false"/>
          <w:i w:val="false"/>
          <w:color w:val="000000"/>
          <w:sz w:val="28"/>
        </w:rPr>
        <w:t xml:space="preserve">
      2. Мемлекеттік көрсетілетін қызмет нысаны: электронды (ішінара автоматтандырылған) және (немесе) қағаз түрінде. </w:t>
      </w:r>
    </w:p>
    <w:bookmarkEnd w:id="16"/>
    <w:bookmarkStart w:name="z20" w:id="17"/>
    <w:p>
      <w:pPr>
        <w:spacing w:after="0"/>
        <w:ind w:left="0"/>
        <w:jc w:val="both"/>
      </w:pPr>
      <w:r>
        <w:rPr>
          <w:rFonts w:ascii="Times New Roman"/>
          <w:b w:val="false"/>
          <w:i w:val="false"/>
          <w:color w:val="000000"/>
          <w:sz w:val="28"/>
        </w:rPr>
        <w:t xml:space="preserve">
      3. Мемлекеттік көрсетілетін қызмет нәтижесі –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өрт қауіпсіздігі саласындағы аудит бойынша аккредиттеу аттестаты.</w:t>
      </w:r>
    </w:p>
    <w:bookmarkEnd w:id="17"/>
    <w:bookmarkStart w:name="z21" w:id="1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 құрылымдық бөлімшелерінің (қызметкерлерінің)</w:t>
      </w:r>
      <w:r>
        <w:br/>
      </w:r>
      <w:r>
        <w:rPr>
          <w:rFonts w:ascii="Times New Roman"/>
          <w:b/>
          <w:i w:val="false"/>
          <w:color w:val="000000"/>
        </w:rPr>
        <w:t>іс-қимыл тәртібінің сипаттамасы</w:t>
      </w:r>
    </w:p>
    <w:bookmarkEnd w:id="18"/>
    <w:bookmarkStart w:name="z22" w:id="1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9-тармағынданда</w:t>
      </w:r>
      <w:r>
        <w:rPr>
          <w:rFonts w:ascii="Times New Roman"/>
          <w:b w:val="false"/>
          <w:i w:val="false"/>
          <w:color w:val="000000"/>
          <w:sz w:val="28"/>
        </w:rPr>
        <w:t xml:space="preserve"> келтірілген құжаттар негіз болып табылады.</w:t>
      </w:r>
    </w:p>
    <w:bookmarkEnd w:id="19"/>
    <w:bookmarkStart w:name="z23"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20"/>
    <w:p>
      <w:pPr>
        <w:spacing w:after="0"/>
        <w:ind w:left="0"/>
        <w:jc w:val="both"/>
      </w:pPr>
      <w:r>
        <w:rPr>
          <w:rFonts w:ascii="Times New Roman"/>
          <w:b w:val="false"/>
          <w:i w:val="false"/>
          <w:color w:val="000000"/>
          <w:sz w:val="28"/>
        </w:rPr>
        <w:t>
      құжаттардың тізбесін толық ұсынбаған жағдайда:</w:t>
      </w:r>
    </w:p>
    <w:bookmarkStart w:name="z24" w:id="21"/>
    <w:p>
      <w:pPr>
        <w:spacing w:after="0"/>
        <w:ind w:left="0"/>
        <w:jc w:val="both"/>
      </w:pPr>
      <w:r>
        <w:rPr>
          <w:rFonts w:ascii="Times New Roman"/>
          <w:b w:val="false"/>
          <w:i w:val="false"/>
          <w:color w:val="000000"/>
          <w:sz w:val="28"/>
        </w:rPr>
        <w:t>
      1) көрсетілетін қызметті беруші кеңсесінің қызметкері қағаз тасымалдағышта келіп түскен мемлекеттік көрсетілетін қызметті алуға өтінішті Электрондық құжат айналымының бірыңғай жүйесінде тіркейді және оны көрсетілетін қызметті берушінің басшылығына қарауға жібереді, орындау ұзақтығы – келіп түскеннен кейін 15 (он бес) минут;</w:t>
      </w:r>
    </w:p>
    <w:bookmarkEnd w:id="21"/>
    <w:bookmarkStart w:name="z25" w:id="22"/>
    <w:p>
      <w:pPr>
        <w:spacing w:after="0"/>
        <w:ind w:left="0"/>
        <w:jc w:val="both"/>
      </w:pPr>
      <w:r>
        <w:rPr>
          <w:rFonts w:ascii="Times New Roman"/>
          <w:b w:val="false"/>
          <w:i w:val="false"/>
          <w:color w:val="000000"/>
          <w:sz w:val="28"/>
        </w:rPr>
        <w:t>
      2) көрсетілетін қызметті берушінің басшысы өтінішті қарайды және жауапты орындаушыны (бұдан әрі – орындаушы) белгілейді, орындау ұзақтығы – 2 (екі) сағат;</w:t>
      </w:r>
    </w:p>
    <w:bookmarkEnd w:id="22"/>
    <w:bookmarkStart w:name="z26" w:id="23"/>
    <w:p>
      <w:pPr>
        <w:spacing w:after="0"/>
        <w:ind w:left="0"/>
        <w:jc w:val="both"/>
      </w:pPr>
      <w:r>
        <w:rPr>
          <w:rFonts w:ascii="Times New Roman"/>
          <w:b w:val="false"/>
          <w:i w:val="false"/>
          <w:color w:val="000000"/>
          <w:sz w:val="28"/>
        </w:rPr>
        <w:t>
      3) орындаушы ұсынылған құжаттардың толықтығын тексереді, орындау ұзақтығы – 4 (төрт) сағат;</w:t>
      </w:r>
    </w:p>
    <w:bookmarkEnd w:id="23"/>
    <w:bookmarkStart w:name="z27" w:id="24"/>
    <w:p>
      <w:pPr>
        <w:spacing w:after="0"/>
        <w:ind w:left="0"/>
        <w:jc w:val="both"/>
      </w:pPr>
      <w:r>
        <w:rPr>
          <w:rFonts w:ascii="Times New Roman"/>
          <w:b w:val="false"/>
          <w:i w:val="false"/>
          <w:color w:val="000000"/>
          <w:sz w:val="28"/>
        </w:rPr>
        <w:t>
      4) ұсынылған құжаттардың толық еместігі фактісі анықталған жағдайда орындаушы өтінішті одан әрі қараудан бас тарту туралы дәлелді жауаптың жобасын дайындайды және жауаптың жобасын көрсетілетін қызметті берушінің басшысына қол қоюға береді, орындау ұзақтығы – 2 (екі) сағат;</w:t>
      </w:r>
    </w:p>
    <w:bookmarkEnd w:id="24"/>
    <w:bookmarkStart w:name="z28" w:id="25"/>
    <w:p>
      <w:pPr>
        <w:spacing w:after="0"/>
        <w:ind w:left="0"/>
        <w:jc w:val="both"/>
      </w:pPr>
      <w:r>
        <w:rPr>
          <w:rFonts w:ascii="Times New Roman"/>
          <w:b w:val="false"/>
          <w:i w:val="false"/>
          <w:color w:val="000000"/>
          <w:sz w:val="28"/>
        </w:rPr>
        <w:t>
      5) көрсетілетін қызметті берушінің басшысы өтінішті одан әрі қараудан бас тарту туралы дәлелді жауаптың жобасына қол қояды, орындау ұзақтығы – 2 (екі) сағат;</w:t>
      </w:r>
    </w:p>
    <w:bookmarkEnd w:id="25"/>
    <w:bookmarkStart w:name="z29" w:id="26"/>
    <w:p>
      <w:pPr>
        <w:spacing w:after="0"/>
        <w:ind w:left="0"/>
        <w:jc w:val="both"/>
      </w:pPr>
      <w:r>
        <w:rPr>
          <w:rFonts w:ascii="Times New Roman"/>
          <w:b w:val="false"/>
          <w:i w:val="false"/>
          <w:color w:val="000000"/>
          <w:sz w:val="28"/>
        </w:rPr>
        <w:t>
      6) орындаушы өтінішті одан әрі қараудан бас тарту туралы дәлелді жауапты кеңсе қызметкеріне береді, орындау ұзақтығы – 20 (жиырма) минут;</w:t>
      </w:r>
    </w:p>
    <w:bookmarkEnd w:id="26"/>
    <w:bookmarkStart w:name="z30" w:id="27"/>
    <w:p>
      <w:pPr>
        <w:spacing w:after="0"/>
        <w:ind w:left="0"/>
        <w:jc w:val="both"/>
      </w:pPr>
      <w:r>
        <w:rPr>
          <w:rFonts w:ascii="Times New Roman"/>
          <w:b w:val="false"/>
          <w:i w:val="false"/>
          <w:color w:val="000000"/>
          <w:sz w:val="28"/>
        </w:rPr>
        <w:t>
      7) кеңсе қызметкері өтінішті одан әрі қараудан бас тарту туралы дәлелді жауапты Электрондық құжат айналымының бірыңғай жүйесінде тіркейді, орындау ұзақтығы – 20 (жиырма) минут;</w:t>
      </w:r>
    </w:p>
    <w:bookmarkEnd w:id="27"/>
    <w:bookmarkStart w:name="z31" w:id="28"/>
    <w:p>
      <w:pPr>
        <w:spacing w:after="0"/>
        <w:ind w:left="0"/>
        <w:jc w:val="both"/>
      </w:pPr>
      <w:r>
        <w:rPr>
          <w:rFonts w:ascii="Times New Roman"/>
          <w:b w:val="false"/>
          <w:i w:val="false"/>
          <w:color w:val="000000"/>
          <w:sz w:val="28"/>
        </w:rPr>
        <w:t>
      8) кеңсе қызметкері көрсетілетін қызметті алушыға (көрсетілетін қызметті алушының сенімхат бойынша өкіліне) өтінішті одан әрі қараудан бас тарту туралы дәлелді жауапты береді не пошта арқылы жолдайды, орындау ұзақтығы – 20 (жиырма) минут.</w:t>
      </w:r>
    </w:p>
    <w:bookmarkEnd w:id="28"/>
    <w:p>
      <w:pPr>
        <w:spacing w:after="0"/>
        <w:ind w:left="0"/>
        <w:jc w:val="both"/>
      </w:pPr>
      <w:r>
        <w:rPr>
          <w:rFonts w:ascii="Times New Roman"/>
          <w:b w:val="false"/>
          <w:i w:val="false"/>
          <w:color w:val="000000"/>
          <w:sz w:val="28"/>
        </w:rPr>
        <w:t>
      құжаттардың тізбесін толық ұсынған жағдайда:</w:t>
      </w:r>
    </w:p>
    <w:bookmarkStart w:name="z32" w:id="29"/>
    <w:p>
      <w:pPr>
        <w:spacing w:after="0"/>
        <w:ind w:left="0"/>
        <w:jc w:val="both"/>
      </w:pPr>
      <w:r>
        <w:rPr>
          <w:rFonts w:ascii="Times New Roman"/>
          <w:b w:val="false"/>
          <w:i w:val="false"/>
          <w:color w:val="000000"/>
          <w:sz w:val="28"/>
        </w:rPr>
        <w:t>
      1) көрсетілетін қызметті беруші кеңсесінің қызметкері қағаз тасымалдағышта келіп түскен мемлекеттік көрсетілетін қызметті алуға өтінішті Электрондық құжат айналымының бірыңғай жүйесінде тіркейді және оны көрсетілетін қызметті берушінің басшылығына қарауға жібереді, орындау ұзақтығы – келіп түскеннен кейін 15 (он бес) минут;</w:t>
      </w:r>
    </w:p>
    <w:bookmarkEnd w:id="29"/>
    <w:bookmarkStart w:name="z33" w:id="30"/>
    <w:p>
      <w:pPr>
        <w:spacing w:after="0"/>
        <w:ind w:left="0"/>
        <w:jc w:val="both"/>
      </w:pPr>
      <w:r>
        <w:rPr>
          <w:rFonts w:ascii="Times New Roman"/>
          <w:b w:val="false"/>
          <w:i w:val="false"/>
          <w:color w:val="000000"/>
          <w:sz w:val="28"/>
        </w:rPr>
        <w:t>
      2) көрсетілетін қызметті берушінің басшысы өтінішті қарайды және (бұдан әрі – орындаушы) белгілейді, орындау ұзақтығы – 2 (екі) сағат;</w:t>
      </w:r>
    </w:p>
    <w:bookmarkEnd w:id="30"/>
    <w:bookmarkStart w:name="z34" w:id="31"/>
    <w:p>
      <w:pPr>
        <w:spacing w:after="0"/>
        <w:ind w:left="0"/>
        <w:jc w:val="both"/>
      </w:pPr>
      <w:r>
        <w:rPr>
          <w:rFonts w:ascii="Times New Roman"/>
          <w:b w:val="false"/>
          <w:i w:val="false"/>
          <w:color w:val="000000"/>
          <w:sz w:val="28"/>
        </w:rPr>
        <w:t>
      3) орындаушы өтінішті қарайды және мемлекеттік қызмет көрсету нәтижесін алу құқығына өтініш пен құжаттар пакетін қарау жөніндегі комиссия (бұдан әрі – комиссия) отырысының күнін белгілейді және комиссия мүшелеріне комиссия отырысының күні туралы хабарлайды, орындау ұзақтығы – 2 (екі) сағат;</w:t>
      </w:r>
    </w:p>
    <w:bookmarkEnd w:id="31"/>
    <w:bookmarkStart w:name="z35" w:id="32"/>
    <w:p>
      <w:pPr>
        <w:spacing w:after="0"/>
        <w:ind w:left="0"/>
        <w:jc w:val="both"/>
      </w:pPr>
      <w:r>
        <w:rPr>
          <w:rFonts w:ascii="Times New Roman"/>
          <w:b w:val="false"/>
          <w:i w:val="false"/>
          <w:color w:val="000000"/>
          <w:sz w:val="28"/>
        </w:rPr>
        <w:t xml:space="preserve">
      4) комиссия өтінішті қарайды, ұсынылған құжаттардың өрт қауіпсіздігі саласындағы заңнамаға сәйкестігін айқындайды және аккредиттеу туралы шешім қабылдайды, ол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нысанда комиссия отырысының хаттамасымен ресімделеді, орындау ұзақтығы – күнтізбелік 13 (он үш) күн; </w:t>
      </w:r>
    </w:p>
    <w:bookmarkEnd w:id="32"/>
    <w:bookmarkStart w:name="z36" w:id="33"/>
    <w:p>
      <w:pPr>
        <w:spacing w:after="0"/>
        <w:ind w:left="0"/>
        <w:jc w:val="both"/>
      </w:pPr>
      <w:r>
        <w:rPr>
          <w:rFonts w:ascii="Times New Roman"/>
          <w:b w:val="false"/>
          <w:i w:val="false"/>
          <w:color w:val="000000"/>
          <w:sz w:val="28"/>
        </w:rPr>
        <w:t>
      5) орындаушы комиссия шешімін, көрсетілетін қызметті алушыға жауапты және аттестатты ресімдейді. Көрсетілетін қызметті берушінің басшысына қол қоюға береді, орындау ұзақтығы – 2 (екі) сағат;</w:t>
      </w:r>
    </w:p>
    <w:bookmarkEnd w:id="33"/>
    <w:bookmarkStart w:name="z37" w:id="34"/>
    <w:p>
      <w:pPr>
        <w:spacing w:after="0"/>
        <w:ind w:left="0"/>
        <w:jc w:val="both"/>
      </w:pPr>
      <w:r>
        <w:rPr>
          <w:rFonts w:ascii="Times New Roman"/>
          <w:b w:val="false"/>
          <w:i w:val="false"/>
          <w:color w:val="000000"/>
          <w:sz w:val="28"/>
        </w:rPr>
        <w:t>
      6) көрсетілетін қызметті берушінің басшысы көрсетілетін қызметті алушыға жауапқа және аттестатқа қол қояды, орындау ұзақтығы – 2 (екі) сағат;</w:t>
      </w:r>
    </w:p>
    <w:bookmarkEnd w:id="34"/>
    <w:bookmarkStart w:name="z38" w:id="35"/>
    <w:p>
      <w:pPr>
        <w:spacing w:after="0"/>
        <w:ind w:left="0"/>
        <w:jc w:val="both"/>
      </w:pPr>
      <w:r>
        <w:rPr>
          <w:rFonts w:ascii="Times New Roman"/>
          <w:b w:val="false"/>
          <w:i w:val="false"/>
          <w:color w:val="000000"/>
          <w:sz w:val="28"/>
        </w:rPr>
        <w:t>
      7) орындаушы мемлекеттік қызмет көрсету нәтижесін кеңсе қызметкеріне береді, орындау ұзақтығы – 20 (жиырма) минут;</w:t>
      </w:r>
    </w:p>
    <w:bookmarkEnd w:id="35"/>
    <w:bookmarkStart w:name="z39" w:id="36"/>
    <w:p>
      <w:pPr>
        <w:spacing w:after="0"/>
        <w:ind w:left="0"/>
        <w:jc w:val="both"/>
      </w:pPr>
      <w:r>
        <w:rPr>
          <w:rFonts w:ascii="Times New Roman"/>
          <w:b w:val="false"/>
          <w:i w:val="false"/>
          <w:color w:val="000000"/>
          <w:sz w:val="28"/>
        </w:rPr>
        <w:t>
      8) кеңсе қызметкері аккредиттеу туралы жауапты Электрондық құжат айналымының бірыңғай жүйесінде тіркейді, орындау ұзақтығы – 20 (жиырма) минут;</w:t>
      </w:r>
    </w:p>
    <w:bookmarkEnd w:id="36"/>
    <w:bookmarkStart w:name="z40" w:id="37"/>
    <w:p>
      <w:pPr>
        <w:spacing w:after="0"/>
        <w:ind w:left="0"/>
        <w:jc w:val="both"/>
      </w:pPr>
      <w:r>
        <w:rPr>
          <w:rFonts w:ascii="Times New Roman"/>
          <w:b w:val="false"/>
          <w:i w:val="false"/>
          <w:color w:val="000000"/>
          <w:sz w:val="28"/>
        </w:rPr>
        <w:t>
      9) кеңсе қызметкері көрсетілетін қызметті алушыға (көрсетілетін қызметті алушының сенімхат бойынша өкіліне) аккредиттеу туралы жауапты (аккредиттеу туралы комиссияның оң шешімі болған жағдайда – аккредиттеу туралы жауап және аттестат) береді не пошта арқылы жолдайды, орындау ұзақтығы – 20 (жиырма) минут.</w:t>
      </w:r>
    </w:p>
    <w:bookmarkEnd w:id="37"/>
    <w:bookmarkStart w:name="z41" w:id="38"/>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38"/>
    <w:p>
      <w:pPr>
        <w:spacing w:after="0"/>
        <w:ind w:left="0"/>
        <w:jc w:val="both"/>
      </w:pPr>
      <w:r>
        <w:rPr>
          <w:rFonts w:ascii="Times New Roman"/>
          <w:b w:val="false"/>
          <w:i w:val="false"/>
          <w:color w:val="000000"/>
          <w:sz w:val="28"/>
        </w:rPr>
        <w:t>
      құжаттардың тізбесін толық ұсынбаған жағдайда:</w:t>
      </w:r>
    </w:p>
    <w:p>
      <w:pPr>
        <w:spacing w:after="0"/>
        <w:ind w:left="0"/>
        <w:jc w:val="both"/>
      </w:pPr>
      <w:r>
        <w:rPr>
          <w:rFonts w:ascii="Times New Roman"/>
          <w:b w:val="false"/>
          <w:i w:val="false"/>
          <w:color w:val="000000"/>
          <w:sz w:val="28"/>
        </w:rPr>
        <w:t>
      1-іс-қимыл – Электрондық құжат айналымының бірыңғай жүйесінде тіркеу және кіріс нөмірін беру;</w:t>
      </w:r>
    </w:p>
    <w:p>
      <w:pPr>
        <w:spacing w:after="0"/>
        <w:ind w:left="0"/>
        <w:jc w:val="both"/>
      </w:pPr>
      <w:r>
        <w:rPr>
          <w:rFonts w:ascii="Times New Roman"/>
          <w:b w:val="false"/>
          <w:i w:val="false"/>
          <w:color w:val="000000"/>
          <w:sz w:val="28"/>
        </w:rPr>
        <w:t>
      2-іс-қимыл – орындаушыны белгілеу;</w:t>
      </w:r>
    </w:p>
    <w:p>
      <w:pPr>
        <w:spacing w:after="0"/>
        <w:ind w:left="0"/>
        <w:jc w:val="both"/>
      </w:pPr>
      <w:r>
        <w:rPr>
          <w:rFonts w:ascii="Times New Roman"/>
          <w:b w:val="false"/>
          <w:i w:val="false"/>
          <w:color w:val="000000"/>
          <w:sz w:val="28"/>
        </w:rPr>
        <w:t>
      3-іс-қимыл – ұсынылған құжаттардың толықтығын анықтау;</w:t>
      </w:r>
    </w:p>
    <w:p>
      <w:pPr>
        <w:spacing w:after="0"/>
        <w:ind w:left="0"/>
        <w:jc w:val="both"/>
      </w:pPr>
      <w:r>
        <w:rPr>
          <w:rFonts w:ascii="Times New Roman"/>
          <w:b w:val="false"/>
          <w:i w:val="false"/>
          <w:color w:val="000000"/>
          <w:sz w:val="28"/>
        </w:rPr>
        <w:t>
      4-іс-қимыл – өтінішті әрі қараудан бас тарту туралы дәлелді жауаптың жобасы;</w:t>
      </w:r>
    </w:p>
    <w:p>
      <w:pPr>
        <w:spacing w:after="0"/>
        <w:ind w:left="0"/>
        <w:jc w:val="both"/>
      </w:pPr>
      <w:r>
        <w:rPr>
          <w:rFonts w:ascii="Times New Roman"/>
          <w:b w:val="false"/>
          <w:i w:val="false"/>
          <w:color w:val="000000"/>
          <w:sz w:val="28"/>
        </w:rPr>
        <w:t>
      5-іс-қимыл – өтінішті әрі қараудан бас тарту туралы дәлелді жауаптың қол қойылған жобасы;</w:t>
      </w:r>
    </w:p>
    <w:p>
      <w:pPr>
        <w:spacing w:after="0"/>
        <w:ind w:left="0"/>
        <w:jc w:val="both"/>
      </w:pPr>
      <w:r>
        <w:rPr>
          <w:rFonts w:ascii="Times New Roman"/>
          <w:b w:val="false"/>
          <w:i w:val="false"/>
          <w:color w:val="000000"/>
          <w:sz w:val="28"/>
        </w:rPr>
        <w:t>
      6-іс-қимыл – өтінішті әрі қараудан бас тарту туралы дәлелді жауаптың жобасын беру;</w:t>
      </w:r>
    </w:p>
    <w:p>
      <w:pPr>
        <w:spacing w:after="0"/>
        <w:ind w:left="0"/>
        <w:jc w:val="both"/>
      </w:pPr>
      <w:r>
        <w:rPr>
          <w:rFonts w:ascii="Times New Roman"/>
          <w:b w:val="false"/>
          <w:i w:val="false"/>
          <w:color w:val="000000"/>
          <w:sz w:val="28"/>
        </w:rPr>
        <w:t>
      7-іс-қимыл – өтінішті әрі қараудан бас тарту туралы дәлелді жауаптың жобасына номерді және шығыс күнін беру;</w:t>
      </w:r>
    </w:p>
    <w:p>
      <w:pPr>
        <w:spacing w:after="0"/>
        <w:ind w:left="0"/>
        <w:jc w:val="both"/>
      </w:pPr>
      <w:r>
        <w:rPr>
          <w:rFonts w:ascii="Times New Roman"/>
          <w:b w:val="false"/>
          <w:i w:val="false"/>
          <w:color w:val="000000"/>
          <w:sz w:val="28"/>
        </w:rPr>
        <w:t>
      8-іс-қимыл – мемлекеттік қызмет көрсетудің толтырылған карточкасы (көрсетілетін қызметті алушыға немесе көрсетілетін қызметті алушының өкіліне мемлекеттік қызмет көрсету нәтижесі қолға берілген жағдайда) не ішкі пошта жөнелтімін алу туралы хабарламада штрих-кодтың және белгінің болуы (көрсетілетін қызметті алушыға мемлекеттік қызмет көрсету нәтижесі почта арқылы жолданған жағдайда).</w:t>
      </w:r>
    </w:p>
    <w:p>
      <w:pPr>
        <w:spacing w:after="0"/>
        <w:ind w:left="0"/>
        <w:jc w:val="both"/>
      </w:pPr>
      <w:r>
        <w:rPr>
          <w:rFonts w:ascii="Times New Roman"/>
          <w:b w:val="false"/>
          <w:i w:val="false"/>
          <w:color w:val="000000"/>
          <w:sz w:val="28"/>
        </w:rPr>
        <w:t>
      құжаттардың тізбесін толық ұсынған жағдайда:</w:t>
      </w:r>
    </w:p>
    <w:p>
      <w:pPr>
        <w:spacing w:after="0"/>
        <w:ind w:left="0"/>
        <w:jc w:val="both"/>
      </w:pPr>
      <w:r>
        <w:rPr>
          <w:rFonts w:ascii="Times New Roman"/>
          <w:b w:val="false"/>
          <w:i w:val="false"/>
          <w:color w:val="000000"/>
          <w:sz w:val="28"/>
        </w:rPr>
        <w:t>
      1-іс-қимыл – Электрондық құжат айналымының бірыңғай жүйесінде тіркеу және кіріс нөмірін беру;</w:t>
      </w:r>
    </w:p>
    <w:p>
      <w:pPr>
        <w:spacing w:after="0"/>
        <w:ind w:left="0"/>
        <w:jc w:val="both"/>
      </w:pPr>
      <w:r>
        <w:rPr>
          <w:rFonts w:ascii="Times New Roman"/>
          <w:b w:val="false"/>
          <w:i w:val="false"/>
          <w:color w:val="000000"/>
          <w:sz w:val="28"/>
        </w:rPr>
        <w:t>
      2-іс-қимыл – орындаушыны белгілеу;</w:t>
      </w:r>
    </w:p>
    <w:p>
      <w:pPr>
        <w:spacing w:after="0"/>
        <w:ind w:left="0"/>
        <w:jc w:val="both"/>
      </w:pPr>
      <w:r>
        <w:rPr>
          <w:rFonts w:ascii="Times New Roman"/>
          <w:b w:val="false"/>
          <w:i w:val="false"/>
          <w:color w:val="000000"/>
          <w:sz w:val="28"/>
        </w:rPr>
        <w:t>
      3-іс-қимыл – ұсынылған құжаттардың толықтығын тексеру, комиссия отырысының күнін белгілеу және комиссия мүшелеріне комиссия отырысының күні туралы хабарлау;</w:t>
      </w:r>
    </w:p>
    <w:p>
      <w:pPr>
        <w:spacing w:after="0"/>
        <w:ind w:left="0"/>
        <w:jc w:val="both"/>
      </w:pPr>
      <w:r>
        <w:rPr>
          <w:rFonts w:ascii="Times New Roman"/>
          <w:b w:val="false"/>
          <w:i w:val="false"/>
          <w:color w:val="000000"/>
          <w:sz w:val="28"/>
        </w:rPr>
        <w:t>
      4-іс-қимыл – аккредиттеу туралы шешім;</w:t>
      </w:r>
    </w:p>
    <w:p>
      <w:pPr>
        <w:spacing w:after="0"/>
        <w:ind w:left="0"/>
        <w:jc w:val="both"/>
      </w:pPr>
      <w:r>
        <w:rPr>
          <w:rFonts w:ascii="Times New Roman"/>
          <w:b w:val="false"/>
          <w:i w:val="false"/>
          <w:color w:val="000000"/>
          <w:sz w:val="28"/>
        </w:rPr>
        <w:t>
      5-іс-қимыл – комиссияның шешімі және көрсетілетін қызметті алушыға жауап. Көрсетілетін қызметті берушінің басшысына қол қоюға беру;</w:t>
      </w:r>
    </w:p>
    <w:p>
      <w:pPr>
        <w:spacing w:after="0"/>
        <w:ind w:left="0"/>
        <w:jc w:val="both"/>
      </w:pPr>
      <w:r>
        <w:rPr>
          <w:rFonts w:ascii="Times New Roman"/>
          <w:b w:val="false"/>
          <w:i w:val="false"/>
          <w:color w:val="000000"/>
          <w:sz w:val="28"/>
        </w:rPr>
        <w:t>
      6-іс-қимыл – көрсетілетін қызметті алушыға қол қойылған жауап және аттестат;</w:t>
      </w:r>
    </w:p>
    <w:p>
      <w:pPr>
        <w:spacing w:after="0"/>
        <w:ind w:left="0"/>
        <w:jc w:val="both"/>
      </w:pPr>
      <w:r>
        <w:rPr>
          <w:rFonts w:ascii="Times New Roman"/>
          <w:b w:val="false"/>
          <w:i w:val="false"/>
          <w:color w:val="000000"/>
          <w:sz w:val="28"/>
        </w:rPr>
        <w:t>
      7-іс-қимыл – кеңсе қызметкеріне мемлекеттік қызмет көрсету нәтижесін беру;</w:t>
      </w:r>
    </w:p>
    <w:p>
      <w:pPr>
        <w:spacing w:after="0"/>
        <w:ind w:left="0"/>
        <w:jc w:val="both"/>
      </w:pPr>
      <w:r>
        <w:rPr>
          <w:rFonts w:ascii="Times New Roman"/>
          <w:b w:val="false"/>
          <w:i w:val="false"/>
          <w:color w:val="000000"/>
          <w:sz w:val="28"/>
        </w:rPr>
        <w:t>
      8-іс-қимыл – аккредиттеу туралы жауапқа нөмір мен шығыс күнін беру;</w:t>
      </w:r>
    </w:p>
    <w:p>
      <w:pPr>
        <w:spacing w:after="0"/>
        <w:ind w:left="0"/>
        <w:jc w:val="both"/>
      </w:pPr>
      <w:r>
        <w:rPr>
          <w:rFonts w:ascii="Times New Roman"/>
          <w:b w:val="false"/>
          <w:i w:val="false"/>
          <w:color w:val="000000"/>
          <w:sz w:val="28"/>
        </w:rPr>
        <w:t>
      9-іс-қимыл – мемлекеттік қызмет көрсетудің толтырылған карточкасы (көрсетілетін қызметті алушыға немесе көрсетілетін қызметті алушының өкіліне мемлекеттік қызмет көрсету нәтижесі қолға берілген жағдайда) не ішкі пошта жөнелтімін алу туралы хабарламада штрих-кодтың және белгінің болуы (көрсетілетін қызметті алушыға мемлекеттік қызмет көрсету нәтижесі почта арқылы жолданған жағдайда).</w:t>
      </w:r>
    </w:p>
    <w:bookmarkStart w:name="z42" w:id="39"/>
    <w:p>
      <w:pPr>
        <w:spacing w:after="0"/>
        <w:ind w:left="0"/>
        <w:jc w:val="left"/>
      </w:pPr>
      <w:r>
        <w:rPr>
          <w:rFonts w:ascii="Times New Roman"/>
          <w:b/>
          <w:i w:val="false"/>
          <w:color w:val="000000"/>
        </w:rPr>
        <w:t xml:space="preserve"> 3. Мемлекеттік қызметтерді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39"/>
    <w:bookmarkStart w:name="z43" w:id="40"/>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 жұмылдырылады:</w:t>
      </w:r>
    </w:p>
    <w:bookmarkEnd w:id="40"/>
    <w:bookmarkStart w:name="z44" w:id="4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1"/>
    <w:bookmarkStart w:name="z45"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46" w:id="43"/>
    <w:p>
      <w:pPr>
        <w:spacing w:after="0"/>
        <w:ind w:left="0"/>
        <w:jc w:val="both"/>
      </w:pPr>
      <w:r>
        <w:rPr>
          <w:rFonts w:ascii="Times New Roman"/>
          <w:b w:val="false"/>
          <w:i w:val="false"/>
          <w:color w:val="000000"/>
          <w:sz w:val="28"/>
        </w:rPr>
        <w:t>
      3) жауапты қызметкер (орындаушы);</w:t>
      </w:r>
    </w:p>
    <w:bookmarkEnd w:id="43"/>
    <w:bookmarkStart w:name="z47" w:id="44"/>
    <w:p>
      <w:pPr>
        <w:spacing w:after="0"/>
        <w:ind w:left="0"/>
        <w:jc w:val="both"/>
      </w:pPr>
      <w:r>
        <w:rPr>
          <w:rFonts w:ascii="Times New Roman"/>
          <w:b w:val="false"/>
          <w:i w:val="false"/>
          <w:color w:val="000000"/>
          <w:sz w:val="28"/>
        </w:rPr>
        <w:t>
      4) көрсетілетін қызметті берушінің бұйрығымен тағайындалған комиссия мүшелері.</w:t>
      </w:r>
    </w:p>
    <w:bookmarkEnd w:id="44"/>
    <w:bookmarkStart w:name="z48" w:id="45"/>
    <w:p>
      <w:pPr>
        <w:spacing w:after="0"/>
        <w:ind w:left="0"/>
        <w:jc w:val="both"/>
      </w:pPr>
      <w:r>
        <w:rPr>
          <w:rFonts w:ascii="Times New Roman"/>
          <w:b w:val="false"/>
          <w:i w:val="false"/>
          <w:color w:val="000000"/>
          <w:sz w:val="28"/>
        </w:rPr>
        <w:t xml:space="preserve">
      8. Әрбір іс-қимылды өтудің блок-схемасы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келтірілген.</w:t>
      </w:r>
    </w:p>
    <w:bookmarkEnd w:id="45"/>
    <w:bookmarkStart w:name="z49" w:id="46"/>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тәртібінің сипаттамасы</w:t>
      </w:r>
    </w:p>
    <w:bookmarkEnd w:id="46"/>
    <w:bookmarkStart w:name="z50" w:id="47"/>
    <w:p>
      <w:pPr>
        <w:spacing w:after="0"/>
        <w:ind w:left="0"/>
        <w:jc w:val="both"/>
      </w:pPr>
      <w:r>
        <w:rPr>
          <w:rFonts w:ascii="Times New Roman"/>
          <w:b w:val="false"/>
          <w:i w:val="false"/>
          <w:color w:val="000000"/>
          <w:sz w:val="28"/>
        </w:rPr>
        <w:t xml:space="preserve">
      9. Портал арқылы мемлекеттік қызмет көрсету процесінде </w:t>
      </w:r>
    </w:p>
    <w:bookmarkEnd w:id="47"/>
    <w:p>
      <w:pPr>
        <w:spacing w:after="0"/>
        <w:ind w:left="0"/>
        <w:jc w:val="both"/>
      </w:pPr>
      <w:r>
        <w:rPr>
          <w:rFonts w:ascii="Times New Roman"/>
          <w:b w:val="false"/>
          <w:i w:val="false"/>
          <w:color w:val="000000"/>
          <w:sz w:val="28"/>
        </w:rPr>
        <w:t xml:space="preserve">
      іс-қимылдардың логикалық дәйектілігі арасындағы өзара байланысты көрсететін сипаттама осы мемлекеттік көрсетілетін қызмет регламентіне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51" w:id="48"/>
    <w:p>
      <w:pPr>
        <w:spacing w:after="0"/>
        <w:ind w:left="0"/>
        <w:jc w:val="both"/>
      </w:pPr>
      <w:r>
        <w:rPr>
          <w:rFonts w:ascii="Times New Roman"/>
          <w:b w:val="false"/>
          <w:i w:val="false"/>
          <w:color w:val="000000"/>
          <w:sz w:val="28"/>
        </w:rPr>
        <w:t xml:space="preserve">
      10. Мемлекеттік қызмет көрсету процесіндегі рәсімдер (іс-қимылдар) дәйектілігінің, көрсетілетін қызметті берушінің құрылымдық бөлімшелері (қызметкерлері) өзара іс-қимылының және мемлекеттік қызмет көрсету процесінде ақпараттық жүйелерді пайдалану тәртібінің толық сипаттамасы осы мемлекеттік көрсетілетін қызмет регламентіне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 анықтамасында көрсетіледі.</w:t>
      </w:r>
    </w:p>
    <w:bookmarkEnd w:id="48"/>
    <w:p>
      <w:pPr>
        <w:spacing w:after="0"/>
        <w:ind w:left="0"/>
        <w:jc w:val="both"/>
      </w:pPr>
      <w:r>
        <w:rPr>
          <w:rFonts w:ascii="Times New Roman"/>
          <w:b w:val="false"/>
          <w:i w:val="false"/>
          <w:color w:val="000000"/>
          <w:sz w:val="28"/>
        </w:rPr>
        <w:t>
      Мемлекеттік қызмет көрсетудің бизнес-процестері анықтамасы "электрондық үкіметтің" веб-порталына және көрсетілетін қызметті берушінің интернет-ресурсына орналастырылған.</w:t>
      </w:r>
    </w:p>
    <w:bookmarkStart w:name="z52" w:id="49"/>
    <w:p>
      <w:pPr>
        <w:spacing w:after="0"/>
        <w:ind w:left="0"/>
        <w:jc w:val="both"/>
      </w:pPr>
      <w:r>
        <w:rPr>
          <w:rFonts w:ascii="Times New Roman"/>
          <w:b w:val="false"/>
          <w:i w:val="false"/>
          <w:color w:val="000000"/>
          <w:sz w:val="28"/>
        </w:rPr>
        <w:t>
      11. Мемлекеттік қызмет көрсету бойынша қажетті ақпаратты және консультацияны саll-орталығының 1414 телефоны бойынша алуға болады.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 Республикасы Ішкі істер министрлігінің</w:t>
      </w:r>
    </w:p>
    <w:p>
      <w:pPr>
        <w:spacing w:after="0"/>
        <w:ind w:left="0"/>
        <w:jc w:val="both"/>
      </w:pPr>
      <w:r>
        <w:rPr>
          <w:rFonts w:ascii="Times New Roman"/>
          <w:b w:val="false"/>
          <w:i w:val="false"/>
          <w:color w:val="000000"/>
          <w:sz w:val="28"/>
        </w:rPr>
        <w:t>
      Төтенше жағдайлар комитеті</w:t>
      </w:r>
    </w:p>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left"/>
      </w:pPr>
      <w:r>
        <w:rPr>
          <w:rFonts w:ascii="Times New Roman"/>
          <w:b/>
          <w:i w:val="false"/>
          <w:color w:val="000000"/>
        </w:rPr>
        <w:t xml:space="preserve"> АККРЕДИТТЕУ</w:t>
      </w:r>
      <w:r>
        <w:br/>
      </w:r>
      <w:r>
        <w:rPr>
          <w:rFonts w:ascii="Times New Roman"/>
          <w:b/>
          <w:i w:val="false"/>
          <w:color w:val="000000"/>
        </w:rPr>
        <w:t>АТТЕСТАТЫ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(аккредиттеу аттестаттының нөмірі)</w:t>
      </w:r>
    </w:p>
    <w:p>
      <w:pPr>
        <w:spacing w:after="0"/>
        <w:ind w:left="0"/>
        <w:jc w:val="both"/>
      </w:pPr>
      <w:r>
        <w:rPr>
          <w:rFonts w:ascii="Times New Roman"/>
          <w:b w:val="false"/>
          <w:i w:val="false"/>
          <w:color w:val="000000"/>
          <w:sz w:val="28"/>
        </w:rPr>
        <w:t>
      ОСЫ АККРЕДИТТЕУ АТТЕСТАТЫ _________________________________________________________</w:t>
      </w:r>
    </w:p>
    <w:p>
      <w:pPr>
        <w:spacing w:after="0"/>
        <w:ind w:left="0"/>
        <w:jc w:val="both"/>
      </w:pPr>
      <w:r>
        <w:rPr>
          <w:rFonts w:ascii="Times New Roman"/>
          <w:b w:val="false"/>
          <w:i w:val="false"/>
          <w:color w:val="000000"/>
          <w:sz w:val="28"/>
        </w:rPr>
        <w:t>
      (ұйымның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және "Азаматтық қорғау туралы" Қазақстан Республикасы Заңының</w:t>
      </w:r>
    </w:p>
    <w:p>
      <w:pPr>
        <w:spacing w:after="0"/>
        <w:ind w:left="0"/>
        <w:jc w:val="both"/>
      </w:pPr>
      <w:r>
        <w:rPr>
          <w:rFonts w:ascii="Times New Roman"/>
          <w:b w:val="false"/>
          <w:i w:val="false"/>
          <w:color w:val="000000"/>
          <w:sz w:val="28"/>
        </w:rPr>
        <w:t xml:space="preserve">
      1-бабының </w:t>
      </w:r>
      <w:r>
        <w:rPr>
          <w:rFonts w:ascii="Times New Roman"/>
          <w:b w:val="false"/>
          <w:i w:val="false"/>
          <w:color w:val="000000"/>
          <w:sz w:val="28"/>
        </w:rPr>
        <w:t>19-2) тармақшасына</w:t>
      </w:r>
      <w:r>
        <w:rPr>
          <w:rFonts w:ascii="Times New Roman"/>
          <w:b w:val="false"/>
          <w:i w:val="false"/>
          <w:color w:val="000000"/>
          <w:sz w:val="28"/>
        </w:rPr>
        <w:t xml:space="preserve"> сәйкес осы сараптама ұйымы өрт</w:t>
      </w:r>
    </w:p>
    <w:p>
      <w:pPr>
        <w:spacing w:after="0"/>
        <w:ind w:left="0"/>
        <w:jc w:val="both"/>
      </w:pPr>
      <w:r>
        <w:rPr>
          <w:rFonts w:ascii="Times New Roman"/>
          <w:b w:val="false"/>
          <w:i w:val="false"/>
          <w:color w:val="000000"/>
          <w:sz w:val="28"/>
        </w:rPr>
        <w:t>
      қауіпсіздігі саласындағы аудит бойынша жұмысты орындауға</w:t>
      </w:r>
    </w:p>
    <w:p>
      <w:pPr>
        <w:spacing w:after="0"/>
        <w:ind w:left="0"/>
        <w:jc w:val="both"/>
      </w:pPr>
      <w:r>
        <w:rPr>
          <w:rFonts w:ascii="Times New Roman"/>
          <w:b w:val="false"/>
          <w:i w:val="false"/>
          <w:color w:val="000000"/>
          <w:sz w:val="28"/>
        </w:rPr>
        <w:t>
      аккредиттелгенін куәландырады</w:t>
      </w:r>
    </w:p>
    <w:p>
      <w:pPr>
        <w:spacing w:after="0"/>
        <w:ind w:left="0"/>
        <w:jc w:val="both"/>
      </w:pPr>
      <w:r>
        <w:rPr>
          <w:rFonts w:ascii="Times New Roman"/>
          <w:b w:val="false"/>
          <w:i w:val="false"/>
          <w:color w:val="000000"/>
          <w:sz w:val="28"/>
        </w:rPr>
        <w:t>
      сараптама ұйымдарының мемлекеттік тізілімінде</w:t>
      </w:r>
    </w:p>
    <w:p>
      <w:pPr>
        <w:spacing w:after="0"/>
        <w:ind w:left="0"/>
        <w:jc w:val="both"/>
      </w:pPr>
      <w:r>
        <w:rPr>
          <w:rFonts w:ascii="Times New Roman"/>
          <w:b w:val="false"/>
          <w:i w:val="false"/>
          <w:color w:val="000000"/>
          <w:sz w:val="28"/>
        </w:rPr>
        <w:t>
      аккредиттеу аттестатын тіркеу күні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аккредиттеу аттестатының қолданылу мерзімі</w:t>
      </w:r>
    </w:p>
    <w:p>
      <w:pPr>
        <w:spacing w:after="0"/>
        <w:ind w:left="0"/>
        <w:jc w:val="both"/>
      </w:pPr>
      <w:r>
        <w:rPr>
          <w:rFonts w:ascii="Times New Roman"/>
          <w:b w:val="false"/>
          <w:i w:val="false"/>
          <w:color w:val="000000"/>
          <w:sz w:val="28"/>
        </w:rPr>
        <w:t>
      __________ бастап ______________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val="false"/>
          <w:i w:val="false"/>
          <w:color w:val="000000"/>
          <w:sz w:val="28"/>
        </w:rPr>
        <w:t xml:space="preserve">                  М.О.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_________________               (Т.А.Ә.)</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55" w:id="50"/>
    <w:p>
      <w:pPr>
        <w:spacing w:after="0"/>
        <w:ind w:left="0"/>
        <w:jc w:val="left"/>
      </w:pPr>
      <w:r>
        <w:rPr>
          <w:rFonts w:ascii="Times New Roman"/>
          <w:b/>
          <w:i w:val="false"/>
          <w:color w:val="000000"/>
        </w:rPr>
        <w:t xml:space="preserve"> Өрт қауіпсіздігі саласындағы аудит бойынша сараптама</w:t>
      </w:r>
      <w:r>
        <w:br/>
      </w:r>
      <w:r>
        <w:rPr>
          <w:rFonts w:ascii="Times New Roman"/>
          <w:b/>
          <w:i w:val="false"/>
          <w:color w:val="000000"/>
        </w:rPr>
        <w:t>ұйымдарын аккредиттеу бойынша құжаттарды қарау</w:t>
      </w:r>
      <w:r>
        <w:br/>
      </w:r>
      <w:r>
        <w:rPr>
          <w:rFonts w:ascii="Times New Roman"/>
          <w:b/>
          <w:i w:val="false"/>
          <w:color w:val="000000"/>
        </w:rPr>
        <w:t>жөніндегі комиссия отырысының</w:t>
      </w:r>
      <w:r>
        <w:br/>
      </w:r>
      <w:r>
        <w:rPr>
          <w:rFonts w:ascii="Times New Roman"/>
          <w:b/>
          <w:i w:val="false"/>
          <w:color w:val="000000"/>
        </w:rPr>
        <w:t>ХАТТАМАСЫ</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2015 жылғы "____"_______       № __                   Астана қ.</w:t>
      </w:r>
    </w:p>
    <w:p>
      <w:pPr>
        <w:spacing w:after="0"/>
        <w:ind w:left="0"/>
        <w:jc w:val="both"/>
      </w:pPr>
      <w:r>
        <w:rPr>
          <w:rFonts w:ascii="Times New Roman"/>
          <w:b w:val="false"/>
          <w:i w:val="false"/>
          <w:color w:val="000000"/>
          <w:sz w:val="28"/>
        </w:rPr>
        <w:t>
      Өрт қауіпсіздігі саласындағы аудит бойынша сараптама ұйымдарын</w:t>
      </w:r>
    </w:p>
    <w:p>
      <w:pPr>
        <w:spacing w:after="0"/>
        <w:ind w:left="0"/>
        <w:jc w:val="both"/>
      </w:pPr>
      <w:r>
        <w:rPr>
          <w:rFonts w:ascii="Times New Roman"/>
          <w:b w:val="false"/>
          <w:i w:val="false"/>
          <w:color w:val="000000"/>
          <w:sz w:val="28"/>
        </w:rPr>
        <w:t>
      аккредиттеу бойынша құжаттарды қарау жөніндегі комиссия (бұдан әрі -</w:t>
      </w:r>
    </w:p>
    <w:p>
      <w:pPr>
        <w:spacing w:after="0"/>
        <w:ind w:left="0"/>
        <w:jc w:val="both"/>
      </w:pPr>
      <w:r>
        <w:rPr>
          <w:rFonts w:ascii="Times New Roman"/>
          <w:b w:val="false"/>
          <w:i w:val="false"/>
          <w:color w:val="000000"/>
          <w:sz w:val="28"/>
        </w:rPr>
        <w:t>
      Комиссия) Қазақстан Республикасы Ішкі істер министрінің 2015 жылғы 13</w:t>
      </w:r>
    </w:p>
    <w:p>
      <w:pPr>
        <w:spacing w:after="0"/>
        <w:ind w:left="0"/>
        <w:jc w:val="both"/>
      </w:pPr>
      <w:r>
        <w:rPr>
          <w:rFonts w:ascii="Times New Roman"/>
          <w:b w:val="false"/>
          <w:i w:val="false"/>
          <w:color w:val="000000"/>
          <w:sz w:val="28"/>
        </w:rPr>
        <w:t xml:space="preserve">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саласындағы</w:t>
      </w:r>
    </w:p>
    <w:p>
      <w:pPr>
        <w:spacing w:after="0"/>
        <w:ind w:left="0"/>
        <w:jc w:val="both"/>
      </w:pPr>
      <w:r>
        <w:rPr>
          <w:rFonts w:ascii="Times New Roman"/>
          <w:b w:val="false"/>
          <w:i w:val="false"/>
          <w:color w:val="000000"/>
          <w:sz w:val="28"/>
        </w:rPr>
        <w:t>
      аудит жөніндегі қызметті жүзеге асыруға сараптама ұйымдарын</w:t>
      </w:r>
    </w:p>
    <w:p>
      <w:pPr>
        <w:spacing w:after="0"/>
        <w:ind w:left="0"/>
        <w:jc w:val="both"/>
      </w:pPr>
      <w:r>
        <w:rPr>
          <w:rFonts w:ascii="Times New Roman"/>
          <w:b w:val="false"/>
          <w:i w:val="false"/>
          <w:color w:val="000000"/>
          <w:sz w:val="28"/>
        </w:rPr>
        <w:t>
      аккредиттеу қағидаларына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10488 болып тіркелген)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(ұйымнын атауы және мекенжайы)</w:t>
      </w:r>
    </w:p>
    <w:p>
      <w:pPr>
        <w:spacing w:after="0"/>
        <w:ind w:left="0"/>
        <w:jc w:val="both"/>
      </w:pPr>
      <w:r>
        <w:rPr>
          <w:rFonts w:ascii="Times New Roman"/>
          <w:b w:val="false"/>
          <w:i w:val="false"/>
          <w:color w:val="000000"/>
          <w:sz w:val="28"/>
        </w:rPr>
        <w:t>
      ұсынылған аккредиттеу жөніндегі құжаттарды қарады.</w:t>
      </w:r>
    </w:p>
    <w:p>
      <w:pPr>
        <w:spacing w:after="0"/>
        <w:ind w:left="0"/>
        <w:jc w:val="both"/>
      </w:pPr>
      <w:r>
        <w:rPr>
          <w:rFonts w:ascii="Times New Roman"/>
          <w:b w:val="false"/>
          <w:i w:val="false"/>
          <w:color w:val="000000"/>
          <w:sz w:val="28"/>
        </w:rPr>
        <w:t>
      Сараптама ұйымы: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4. ______________________________________ ұсынды.</w:t>
      </w:r>
    </w:p>
    <w:p>
      <w:pPr>
        <w:spacing w:after="0"/>
        <w:ind w:left="0"/>
        <w:jc w:val="both"/>
      </w:pPr>
      <w:r>
        <w:rPr>
          <w:rFonts w:ascii="Times New Roman"/>
          <w:b w:val="false"/>
          <w:i w:val="false"/>
          <w:color w:val="000000"/>
          <w:sz w:val="28"/>
        </w:rPr>
        <w:t>
      Құжаттарды қарау барысында __________________________ құжаттары</w:t>
      </w:r>
    </w:p>
    <w:p>
      <w:pPr>
        <w:spacing w:after="0"/>
        <w:ind w:left="0"/>
        <w:jc w:val="both"/>
      </w:pPr>
      <w:r>
        <w:rPr>
          <w:rFonts w:ascii="Times New Roman"/>
          <w:b w:val="false"/>
          <w:i w:val="false"/>
          <w:color w:val="000000"/>
          <w:sz w:val="28"/>
        </w:rPr>
        <w:t>
      (ұйымнын атауы)</w:t>
      </w:r>
    </w:p>
    <w:p>
      <w:pPr>
        <w:spacing w:after="0"/>
        <w:ind w:left="0"/>
        <w:jc w:val="both"/>
      </w:pPr>
      <w:r>
        <w:rPr>
          <w:rFonts w:ascii="Times New Roman"/>
          <w:b w:val="false"/>
          <w:i w:val="false"/>
          <w:color w:val="000000"/>
          <w:sz w:val="28"/>
        </w:rPr>
        <w:t>
      Қазақстан Республикасы Ішкі істер министрінің 2015 жылғы 13 ақпандағы</w:t>
      </w:r>
    </w:p>
    <w:p>
      <w:pPr>
        <w:spacing w:after="0"/>
        <w:ind w:left="0"/>
        <w:jc w:val="both"/>
      </w:pPr>
      <w:r>
        <w:rPr>
          <w:rFonts w:ascii="Times New Roman"/>
          <w:b w:val="false"/>
          <w:i w:val="false"/>
          <w:color w:val="000000"/>
          <w:sz w:val="28"/>
        </w:rPr>
        <w:t xml:space="preserve">
      № 110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саласындағы аудит</w:t>
      </w:r>
    </w:p>
    <w:p>
      <w:pPr>
        <w:spacing w:after="0"/>
        <w:ind w:left="0"/>
        <w:jc w:val="both"/>
      </w:pPr>
      <w:r>
        <w:rPr>
          <w:rFonts w:ascii="Times New Roman"/>
          <w:b w:val="false"/>
          <w:i w:val="false"/>
          <w:color w:val="000000"/>
          <w:sz w:val="28"/>
        </w:rPr>
        <w:t>
      жөніндегі қызметті жүзеге асыруға сараптама ұйымдарына қойылатын</w:t>
      </w:r>
    </w:p>
    <w:p>
      <w:pPr>
        <w:spacing w:after="0"/>
        <w:ind w:left="0"/>
        <w:jc w:val="both"/>
      </w:pPr>
      <w:r>
        <w:rPr>
          <w:rFonts w:ascii="Times New Roman"/>
          <w:b w:val="false"/>
          <w:i w:val="false"/>
          <w:color w:val="000000"/>
          <w:sz w:val="28"/>
        </w:rPr>
        <w:t>
      біліктілік талаптарына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10496 болып тіркелген) сәйкес (сәйкес емес).</w:t>
      </w:r>
    </w:p>
    <w:p>
      <w:pPr>
        <w:spacing w:after="0"/>
        <w:ind w:left="0"/>
        <w:jc w:val="both"/>
      </w:pPr>
      <w:r>
        <w:rPr>
          <w:rFonts w:ascii="Times New Roman"/>
          <w:b w:val="false"/>
          <w:i w:val="false"/>
          <w:color w:val="000000"/>
          <w:sz w:val="28"/>
        </w:rPr>
        <w:t>
      Қарау нәтижесі бойынша Комиссия ______________________ (ұйымнын</w:t>
      </w:r>
    </w:p>
    <w:p>
      <w:pPr>
        <w:spacing w:after="0"/>
        <w:ind w:left="0"/>
        <w:jc w:val="both"/>
      </w:pPr>
      <w:r>
        <w:rPr>
          <w:rFonts w:ascii="Times New Roman"/>
          <w:b w:val="false"/>
          <w:i w:val="false"/>
          <w:color w:val="000000"/>
          <w:sz w:val="28"/>
        </w:rPr>
        <w:t>
      атауы) өрт қауіпсіздігі саласындағы аудит бойынша аккредиттеу</w:t>
      </w:r>
    </w:p>
    <w:p>
      <w:pPr>
        <w:spacing w:after="0"/>
        <w:ind w:left="0"/>
        <w:jc w:val="both"/>
      </w:pPr>
      <w:r>
        <w:rPr>
          <w:rFonts w:ascii="Times New Roman"/>
          <w:b w:val="false"/>
          <w:i w:val="false"/>
          <w:color w:val="000000"/>
          <w:sz w:val="28"/>
        </w:rPr>
        <w:t>
      (аккредиттеуден бас тарту) туралы шешімді қабылдады.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төрағасының орынбасары:</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Комиссияның хатшысы:</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57" w:id="51"/>
    <w:p>
      <w:pPr>
        <w:spacing w:after="0"/>
        <w:ind w:left="0"/>
        <w:jc w:val="left"/>
      </w:pPr>
      <w:r>
        <w:rPr>
          <w:rFonts w:ascii="Times New Roman"/>
          <w:b/>
          <w:i w:val="false"/>
          <w:color w:val="000000"/>
        </w:rPr>
        <w:t xml:space="preserve"> Әрбір іс-қимылды (рәсімді) өтудің блок-схемасы</w:t>
      </w:r>
    </w:p>
    <w:bookmarkEnd w:id="51"/>
    <w:p>
      <w:pPr>
        <w:spacing w:after="0"/>
        <w:ind w:left="0"/>
        <w:jc w:val="left"/>
      </w:pPr>
      <w:r>
        <w:br/>
      </w:r>
    </w:p>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59" w:id="52"/>
    <w:p>
      <w:pPr>
        <w:spacing w:after="0"/>
        <w:ind w:left="0"/>
        <w:jc w:val="left"/>
      </w:pPr>
      <w:r>
        <w:rPr>
          <w:rFonts w:ascii="Times New Roman"/>
          <w:b/>
          <w:i w:val="false"/>
          <w:color w:val="000000"/>
        </w:rPr>
        <w:t xml:space="preserve"> Мемлекеттік қызмет көрсету процесіндегі іс-қимылдардың</w:t>
      </w:r>
      <w:r>
        <w:br/>
      </w:r>
      <w:r>
        <w:rPr>
          <w:rFonts w:ascii="Times New Roman"/>
          <w:b/>
          <w:i w:val="false"/>
          <w:color w:val="000000"/>
        </w:rPr>
        <w:t>логикалық дәйектілігінің өзара байланысын көрсететін сипаттама</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"электрондық үкімет" порталы арқылы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drawing>
          <wp:inline distT="0" distB="0" distL="0" distR="0">
            <wp:extent cx="7810500" cy="1089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89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61" w:id="53"/>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"Өрт қауіпсіздігі саласындағы аудит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сараптама ұйымдарын аккредиттеу"</w:t>
      </w:r>
    </w:p>
    <w:p>
      <w:pPr>
        <w:spacing w:after="0"/>
        <w:ind w:left="0"/>
        <w:jc w:val="both"/>
      </w:pPr>
      <w:r>
        <w:rPr>
          <w:rFonts w:ascii="Times New Roman"/>
          <w:b w:val="false"/>
          <w:i w:val="false"/>
          <w:color w:val="000000"/>
          <w:sz w:val="28"/>
        </w:rPr>
        <w:t>
      (мемлекеттік көрсетілетін қызмет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580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