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0c571" w14:textId="f30c5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Қоршаған ортаны қорғау Министрлігінің кейбір бұйрықтарына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2015 жылғы 4 желтоқсандағы № 693 бұйрығы. Қазақстан Республикасының Әділет министрлігінде 2016 жылы 20 қаңтарда № 12877 болып тіркелді. Күші жойылды - Қазақстан Республикасы Экология, геология және табиғи ресурстар министрінің м.а. 2021 жылғы 4 тамыздағы № 289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м.а. 04.08.2021 </w:t>
      </w:r>
      <w:r>
        <w:rPr>
          <w:rFonts w:ascii="Times New Roman"/>
          <w:b w:val="false"/>
          <w:i w:val="false"/>
          <w:color w:val="ff0000"/>
          <w:sz w:val="28"/>
        </w:rPr>
        <w:t>№ 289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Қазақстан Республикасы Қоршаған ортаны қорғау министрлігінің бұйрықтарына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"Парниктік газдар шығарындыларын өлшеу және есепке алуды стандарттау қағидасын бекіту туралы" (Нормативтiк құқықтық актiлердi мемлекеттiк тіркеу тізілімінде № 7728 болып тіркелген, "Егемен Қазақстан" газетінде 2012 жылғы 8 тамызда № 256-257 (27075-27076) жарияланған) Қазақстан Республикасы Қоршаған ортаны қорғау министрінің 2012 жылғы 10 мамырдағы № 144-ө </w:t>
      </w:r>
      <w:r>
        <w:rPr>
          <w:rFonts w:ascii="Times New Roman"/>
          <w:b w:val="false"/>
          <w:i w:val="false"/>
          <w:color w:val="000000"/>
          <w:sz w:val="28"/>
        </w:rPr>
        <w:t>бұйрығына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Парниктік газдар шығарындыларын өлшеу және есепке алуды стандарттау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"7. Тікелей және жанама өлшемдері орындауға арналған ағындар мен парниктік газдар шығарындыларының өлшемін орындау әдістемелері Қазақстан Республикасының қолданыстағы ұлттық стандартты мен халықаралық стандартына сәйкес келеді.";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"11. Ағындарды статистикалық есепке алу мына негізде жүзеге асырылады:</w:t>
      </w:r>
    </w:p>
    <w:bookmarkEnd w:id="5"/>
    <w:bookmarkStart w:name="z9" w:id="6"/>
    <w:p>
      <w:pPr>
        <w:spacing w:after="0"/>
        <w:ind w:left="0"/>
        <w:jc w:val="both"/>
      </w:pPr>
      <w:r>
        <w:rPr>
          <w:rFonts w:ascii="Times New Roman"/>
          <w:b w:val="false"/>
          <w:i w:val="false"/>
          <w:color w:val="000000"/>
          <w:sz w:val="28"/>
        </w:rPr>
        <w:t>
      1) Қазақстан Республикасының ұлттық стандарттарын пайдалану;</w:t>
      </w:r>
    </w:p>
    <w:bookmarkEnd w:id="6"/>
    <w:bookmarkStart w:name="z10" w:id="7"/>
    <w:p>
      <w:pPr>
        <w:spacing w:after="0"/>
        <w:ind w:left="0"/>
        <w:jc w:val="both"/>
      </w:pPr>
      <w:r>
        <w:rPr>
          <w:rFonts w:ascii="Times New Roman"/>
          <w:b w:val="false"/>
          <w:i w:val="false"/>
          <w:color w:val="000000"/>
          <w:sz w:val="28"/>
        </w:rPr>
        <w:t xml:space="preserve">
      2) Қазақстан Республикасының 2004 жылғы 9 қарашадағы "Техникалық реттеу туралы" Заңының </w:t>
      </w:r>
      <w:r>
        <w:rPr>
          <w:rFonts w:ascii="Times New Roman"/>
          <w:b w:val="false"/>
          <w:i w:val="false"/>
          <w:color w:val="000000"/>
          <w:sz w:val="28"/>
        </w:rPr>
        <w:t>23-бабына</w:t>
      </w:r>
      <w:r>
        <w:rPr>
          <w:rFonts w:ascii="Times New Roman"/>
          <w:b w:val="false"/>
          <w:i w:val="false"/>
          <w:color w:val="000000"/>
          <w:sz w:val="28"/>
        </w:rPr>
        <w:t xml:space="preserve"> сәйкес ұйымдардың стандарттарын әзірлеу және бекіту.";</w:t>
      </w:r>
    </w:p>
    <w:bookmarkEnd w:id="7"/>
    <w:bookmarkStart w:name="z11" w:id="8"/>
    <w:p>
      <w:pPr>
        <w:spacing w:after="0"/>
        <w:ind w:left="0"/>
        <w:jc w:val="both"/>
      </w:pPr>
      <w:r>
        <w:rPr>
          <w:rFonts w:ascii="Times New Roman"/>
          <w:b w:val="false"/>
          <w:i w:val="false"/>
          <w:color w:val="000000"/>
          <w:sz w:val="28"/>
        </w:rPr>
        <w:t xml:space="preserve">
      2) "Қазақстан Республикасының аумағында халықаралық стандарттарды және парниктік газдар шығарындылары мен сіңірулерін реттеу саласындағы жобалық тетіктерді іске асыруда, парниктік газдарды түгендеу, верификация және валидация (детерминация) жүргізуде пайдаланылатын Қазақстан Республикасы стандарттарын қолдануға рұқсат ету және тану қағидалары мен өлшемдерін бекіту туралы" Қазақстан Республикасы Қоршаған ортаны қорғау Министрінің м.а. 2012 жылғы 7 тамыздағы № 238-ө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актiлердi мемлекеттiк тіркеу тізілімінде № 7905 болып тіркелген, "Егемен Қазақстан" газетінде 2012 жылғы 3 қазанда № 642-647 (27719) жарияланған):</w:t>
      </w:r>
    </w:p>
    <w:bookmarkEnd w:id="8"/>
    <w:bookmarkStart w:name="z12" w:id="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аумағында халықаралық стандарттарды және парниктік газдар шығарындылары мен сіңірулерін реттеу саласындағы жобалық тетіктерді іске асыруда, парниктік газдарды түгендеу, верификация және валидация (детерминация) жүргізуде пайдаланылатын Қазақстан Республикасы стандарттарын қолдануға рұқсат ету және тану </w:t>
      </w:r>
      <w:r>
        <w:rPr>
          <w:rFonts w:ascii="Times New Roman"/>
          <w:b w:val="false"/>
          <w:i w:val="false"/>
          <w:color w:val="000000"/>
          <w:sz w:val="28"/>
        </w:rPr>
        <w:t>қағидалары мен өлшемдерінде</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4" w:id="10"/>
    <w:p>
      <w:pPr>
        <w:spacing w:after="0"/>
        <w:ind w:left="0"/>
        <w:jc w:val="both"/>
      </w:pPr>
      <w:r>
        <w:rPr>
          <w:rFonts w:ascii="Times New Roman"/>
          <w:b w:val="false"/>
          <w:i w:val="false"/>
          <w:color w:val="000000"/>
          <w:sz w:val="28"/>
        </w:rPr>
        <w:t xml:space="preserve">
      "6. Осы Қағидалардың 3-тармағының </w:t>
      </w:r>
      <w:r>
        <w:rPr>
          <w:rFonts w:ascii="Times New Roman"/>
          <w:b w:val="false"/>
          <w:i w:val="false"/>
          <w:color w:val="000000"/>
          <w:sz w:val="28"/>
        </w:rPr>
        <w:t>2) тармақшасымен</w:t>
      </w:r>
      <w:r>
        <w:rPr>
          <w:rFonts w:ascii="Times New Roman"/>
          <w:b w:val="false"/>
          <w:i w:val="false"/>
          <w:color w:val="000000"/>
          <w:sz w:val="28"/>
        </w:rPr>
        <w:t xml:space="preserve"> қарастырылған жағдайда қарастыру нәтижелері бойынша уәкілетті орган Қазақстан Республикасы Индустрия және жаңа технологиялар министрінің м.а. 2012 жылғы 27 желтоқсандағы № 491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аумағында халықаралық, өңiрлiк стандарттарды және шетел мемлекеттерінің стандарттарын, шетел мемлекеттері ұйымдарының стандарттарын, техникалық-экономикалық ақпарат жіктеуіштерін, стандарттау, сәйкестікті растау және аккредиттеу жөніндегі қағидаларын, нормалары мен ұсынымдарын ұйымдардың стандарттарында қолдануды қоспағанда есепке алу және қолдану қағидаларына (Нормативтiк құқықтық актiлердi мемлекеттiк тіркеу тізілімінде № 8302 болып тіркелген) сәйкес Қазақстан Республикасы аумағында халықаралық стандарттарды қолдануға рұқсат ету және тану туралы қорытынды береді.".</w:t>
      </w:r>
    </w:p>
    <w:bookmarkEnd w:id="10"/>
    <w:bookmarkStart w:name="z15" w:id="11"/>
    <w:p>
      <w:pPr>
        <w:spacing w:after="0"/>
        <w:ind w:left="0"/>
        <w:jc w:val="both"/>
      </w:pPr>
      <w:r>
        <w:rPr>
          <w:rFonts w:ascii="Times New Roman"/>
          <w:b w:val="false"/>
          <w:i w:val="false"/>
          <w:color w:val="000000"/>
          <w:sz w:val="28"/>
        </w:rPr>
        <w:t>
      2. Қазақстан Республикасы Энергетика министрлігінің Климаттың өзгеруі жөніндегі департаменті заңнамада белгіленген тәртіппен:</w:t>
      </w:r>
    </w:p>
    <w:bookmarkEnd w:id="1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тіркелгенінен кейін он күнтізбелік күн ішінде оның көшірмесін мерзімді баспа басылымдарында және "Әділет" ақпараттық-құқықтық жүйесінде ресми жариялауға жіберуді;</w:t>
      </w:r>
    </w:p>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күнтізбелік он күн ішінде Қазақстан Республикасының нормативтік құқықтық актілерінің Эталондық бақылау банкіне қосу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4) осы бұйрықты Қазақстан Республикасы Энергетика министрлігінің ресми интернет-ресурсында және мемлекеттік органдардың интранет-порталында орналастыруды;</w:t>
      </w:r>
    </w:p>
    <w:p>
      <w:pPr>
        <w:spacing w:after="0"/>
        <w:ind w:left="0"/>
        <w:jc w:val="both"/>
      </w:pPr>
      <w:r>
        <w:rPr>
          <w:rFonts w:ascii="Times New Roman"/>
          <w:b w:val="false"/>
          <w:i w:val="false"/>
          <w:color w:val="000000"/>
          <w:sz w:val="28"/>
        </w:rPr>
        <w:t>
      5)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3) және 4) тармақшаларымен көзделген іс-шаралардың орындалуы туралы мәліметтерді беруді қамтамасыз етсін.</w:t>
      </w:r>
    </w:p>
    <w:bookmarkStart w:name="z16"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Энергетика вице-министріне жүктелсін.</w:t>
      </w:r>
    </w:p>
    <w:bookmarkEnd w:id="12"/>
    <w:bookmarkStart w:name="z17" w:id="13"/>
    <w:p>
      <w:pPr>
        <w:spacing w:after="0"/>
        <w:ind w:left="0"/>
        <w:jc w:val="both"/>
      </w:pPr>
      <w:r>
        <w:rPr>
          <w:rFonts w:ascii="Times New Roman"/>
          <w:b w:val="false"/>
          <w:i w:val="false"/>
          <w:color w:val="000000"/>
          <w:sz w:val="28"/>
        </w:rPr>
        <w:t>
      4. Осы бұйрық оның алғашқы ресми жарияланған күнінен кейін он күнтізбелік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министрінің   </w:t>
      </w:r>
    </w:p>
    <w:p>
      <w:pPr>
        <w:spacing w:after="0"/>
        <w:ind w:left="0"/>
        <w:jc w:val="both"/>
      </w:pPr>
      <w:r>
        <w:rPr>
          <w:rFonts w:ascii="Times New Roman"/>
          <w:b w:val="false"/>
          <w:i w:val="false"/>
          <w:color w:val="000000"/>
          <w:sz w:val="28"/>
        </w:rPr>
        <w:t xml:space="preserve">
      міндетін атқарушы   </w:t>
      </w:r>
    </w:p>
    <w:p>
      <w:pPr>
        <w:spacing w:after="0"/>
        <w:ind w:left="0"/>
        <w:jc w:val="both"/>
      </w:pPr>
      <w:r>
        <w:rPr>
          <w:rFonts w:ascii="Times New Roman"/>
          <w:b w:val="false"/>
          <w:i w:val="false"/>
          <w:color w:val="000000"/>
          <w:sz w:val="28"/>
        </w:rPr>
        <w:t xml:space="preserve">
      _____________ Ж. Қасымбек   </w:t>
      </w:r>
    </w:p>
    <w:p>
      <w:pPr>
        <w:spacing w:after="0"/>
        <w:ind w:left="0"/>
        <w:jc w:val="both"/>
      </w:pPr>
      <w:r>
        <w:rPr>
          <w:rFonts w:ascii="Times New Roman"/>
          <w:b w:val="false"/>
          <w:i w:val="false"/>
          <w:color w:val="000000"/>
          <w:sz w:val="28"/>
        </w:rPr>
        <w:t>
      2015 жылғы 14 желтоқсан</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 Ә. Исекешев   </w:t>
      </w:r>
    </w:p>
    <w:p>
      <w:pPr>
        <w:spacing w:after="0"/>
        <w:ind w:left="0"/>
        <w:jc w:val="both"/>
      </w:pPr>
      <w:r>
        <w:rPr>
          <w:rFonts w:ascii="Times New Roman"/>
          <w:b w:val="false"/>
          <w:i w:val="false"/>
          <w:color w:val="000000"/>
          <w:sz w:val="28"/>
        </w:rPr>
        <w:t>
      2015 жылғы "____" 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