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8d69" w14:textId="73e8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аумағына шикі құрақ қантты бажсыз әкелуге 2016 жылға арналған квота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м.а. 2015 жылғы 14 желтоқсандағы № 768 бұйрығы. Қазақстан Республикасының Әділет министрлігінде 2016 жылы 15 қаңтарда № 12874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«Сауда қызметін реттеу туралы» 2004 жылғы 12 сәуірдегі Қазақстан Республикасы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«Беларусь Республикасының, Қазақстан Республикасының және Ресей Федерациясының Кеден одағын бірыңғай кедендік-тарифтік реттеу туралы» Кеден одағы комиссиясының 2009 жылғы 27 қарашадағы № 130 шешімінің 5-тармағына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2016 жылы 405 000 тонна көлеміндегі дәм беріп, иіс шығаратын немесе бояғыш қоспалары жоқ шикі құрақ қантын (бұдан әрі – шикі қант) (ЕАЭО СЭҚ ТН кодтары 1701 13, 1701 14) әкелу Қазақстан Республикасының аумағына ішкі тұтыну үшін шығарудың кедендік рәсімінде кедендік баждар төлемей жүзеге асырылады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Сыртқы сауда қызметін дамыту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мерзiмдi баспасөз басылымдарында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                  М. 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23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29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