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e06f" w14:textId="6ede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222 қаулысы. Қазақстан Республикасының Әділет министрлігінде 2016 жылы 13 қаңтарда № 12863 болып тіркелді.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Осы қаулыға қосымшаға сәйкес Қазақстан Республикасының банк қызметін реттеу мәселелері бойынша өзгерістер мен толықтыру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мынадай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1) «Жеке тұлғалардың депозиттерін қабылдау, банк шоттарын ашу және жүргізу жөнінде банк операцияларын жүргізуге лимиттер белгілеу туралы» Қазақстан Республикасы Ұлттық Банкі Басқармасының 2014 жылғы 27 тамыздағы № 169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9793 тіркелген, 2014 жылғы 30 қазанда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2) «Кейбір нормативтік құқықтық актілерге банк қызметін реттеу мәселелері бойынша өзгерістер мен толықтыру енгізу туралы Қазақстан Республикасы Ұлттық Банкі Басқармасының 2014 жылғы 21 қарашадағы № 222 қаулысының (Нормативтік құқықтық актілерді мемлекеттік тіркеу тізілімінде № 10032 тіркелген, 2015 жылғы 23 қаңтарда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Бақылау және қадағалау әдіснамасы департаменті (Әбдірахманов Н.А.)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 және 2015 жылғы 1 қаңтардан бастап туындаған қатынастарға қолданылатын Тізбенің 1-тармағының жетпіс алтыншы және жетпіс жетінші абзацтарын, Тізбенің 2-тармағының елуінші және елу бірінші абзацтарын қоспағанда, 2016 жылғы 1 қаңтардан бастап туындайтын қатынастарға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2015 жылғы 19 желтоқсан </w:t>
      </w:r>
      <w:r>
        <w:br/>
      </w:r>
      <w:r>
        <w:rPr>
          <w:rFonts w:ascii="Times New Roman"/>
          <w:b w:val="false"/>
          <w:i w:val="false"/>
          <w:color w:val="000000"/>
          <w:sz w:val="28"/>
        </w:rPr>
        <w:t xml:space="preserve">
№ 222 қаулысына    </w:t>
      </w:r>
      <w:r>
        <w:br/>
      </w:r>
      <w:r>
        <w:rPr>
          <w:rFonts w:ascii="Times New Roman"/>
          <w:b w:val="false"/>
          <w:i w:val="false"/>
          <w:color w:val="000000"/>
          <w:sz w:val="28"/>
        </w:rPr>
        <w:t xml:space="preserve">
қосымша         </w:t>
      </w:r>
    </w:p>
    <w:bookmarkEnd w:id="1"/>
    <w:bookmarkStart w:name="z14" w:id="2"/>
    <w:p>
      <w:pPr>
        <w:spacing w:after="0"/>
        <w:ind w:left="0"/>
        <w:jc w:val="left"/>
      </w:pPr>
      <w:r>
        <w:rPr>
          <w:rFonts w:ascii="Times New Roman"/>
          <w:b/>
          <w:i w:val="false"/>
          <w:color w:val="000000"/>
        </w:rPr>
        <w:t xml:space="preserve"> 
Қазақстан Республикасының банк қызметін реттеу мәселелері</w:t>
      </w:r>
      <w:r>
        <w:br/>
      </w:r>
      <w:r>
        <w:rPr>
          <w:rFonts w:ascii="Times New Roman"/>
          <w:b/>
          <w:i w:val="false"/>
          <w:color w:val="000000"/>
        </w:rPr>
        <w:t>
бойынша өзгерістер мен толықтыру енгізілетін нормативтік</w:t>
      </w:r>
      <w:r>
        <w:br/>
      </w:r>
      <w:r>
        <w:rPr>
          <w:rFonts w:ascii="Times New Roman"/>
          <w:b/>
          <w:i w:val="false"/>
          <w:color w:val="000000"/>
        </w:rPr>
        <w:t xml:space="preserve">
құқықтық актілерінің тізбесі </w:t>
      </w:r>
    </w:p>
    <w:bookmarkEnd w:id="2"/>
    <w:bookmarkStart w:name="z15" w:id="3"/>
    <w:p>
      <w:pPr>
        <w:spacing w:after="0"/>
        <w:ind w:left="0"/>
        <w:jc w:val="both"/>
      </w:pPr>
      <w:r>
        <w:rPr>
          <w:rFonts w:ascii="Times New Roman"/>
          <w:b w:val="false"/>
          <w:i w:val="false"/>
          <w:color w:val="000000"/>
          <w:sz w:val="28"/>
        </w:rPr>
        <w:t>
      1. «Екiншi деңгейдегi банктер үшiн пруденциалдық нормативтер есеп айырысуларының нормативтiк мәнi мен әдiстемесi туралы нұсқаулықты бекіту туралы» Қазақстан Республикасы Қаржы нарығын және қаржы ұйымдарын реттеу мен қадағалау агенттігі Басқармасының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Екiншi деңгейдегi банктер үшiн пруденциалдық нормативтер бойынша есеп айырысудың нормативтiк мәнi мен әдiстемесi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Жаңадан құрылатын банк үшін жарғылық және меншікті капиталдарының ең аз мөлшері 10 000 000 000 (он миллиард) теңге мөлшерінде белгіленеді.</w:t>
      </w:r>
      <w:r>
        <w:br/>
      </w:r>
      <w:r>
        <w:rPr>
          <w:rFonts w:ascii="Times New Roman"/>
          <w:b w:val="false"/>
          <w:i w:val="false"/>
          <w:color w:val="000000"/>
          <w:sz w:val="28"/>
        </w:rPr>
        <w:t>
</w:t>
      </w:r>
      <w:r>
        <w:rPr>
          <w:rFonts w:ascii="Times New Roman"/>
          <w:b w:val="false"/>
          <w:i w:val="false"/>
          <w:color w:val="000000"/>
          <w:sz w:val="28"/>
        </w:rPr>
        <w:t>
      1-1. Банктің меншікті капиталының ең аз мөлшері мынадай тәртіппен белгіленеді:</w:t>
      </w:r>
      <w:r>
        <w:br/>
      </w:r>
      <w:r>
        <w:rPr>
          <w:rFonts w:ascii="Times New Roman"/>
          <w:b w:val="false"/>
          <w:i w:val="false"/>
          <w:color w:val="000000"/>
          <w:sz w:val="28"/>
        </w:rPr>
        <w:t>
</w:t>
      </w:r>
      <w:r>
        <w:rPr>
          <w:rFonts w:ascii="Times New Roman"/>
          <w:b w:val="false"/>
          <w:i w:val="false"/>
          <w:color w:val="000000"/>
          <w:sz w:val="28"/>
        </w:rPr>
        <w:t>
      тұрғын үй құрылыс жинақ банкі және жалғыз акционері басқа мемлекеттің орталық банкі болып табылатын банк үшін 4 000 000 000 (төрт миллиард) теңге мөлшерде;</w:t>
      </w:r>
      <w:r>
        <w:br/>
      </w:r>
      <w:r>
        <w:rPr>
          <w:rFonts w:ascii="Times New Roman"/>
          <w:b w:val="false"/>
          <w:i w:val="false"/>
          <w:color w:val="000000"/>
          <w:sz w:val="28"/>
        </w:rPr>
        <w:t>
</w:t>
      </w:r>
      <w:r>
        <w:rPr>
          <w:rFonts w:ascii="Times New Roman"/>
          <w:b w:val="false"/>
          <w:i w:val="false"/>
          <w:color w:val="000000"/>
          <w:sz w:val="28"/>
        </w:rPr>
        <w:t>
      басқа банктер үшін 10 000 000 000 (он миллиард) теңге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Меншікті капитал жеке тұлғалар депозиттерінің сомасы мен бухгалтерлік баланстың деректеріне сәйкес 5,5-ке көбейтілген меншікті капиталдың арасындағы оң айырмасын шегергендегі бірінші деңгейдегі капитал мен екінші деңгейдегі капиталдың сомасы ретінде есептеледі.</w:t>
      </w:r>
      <w:r>
        <w:br/>
      </w:r>
      <w:r>
        <w:rPr>
          <w:rFonts w:ascii="Times New Roman"/>
          <w:b w:val="false"/>
          <w:i w:val="false"/>
          <w:color w:val="000000"/>
          <w:sz w:val="28"/>
        </w:rPr>
        <w:t>
</w:t>
      </w:r>
      <w:r>
        <w:rPr>
          <w:rFonts w:ascii="Times New Roman"/>
          <w:b w:val="false"/>
          <w:i w:val="false"/>
          <w:color w:val="000000"/>
          <w:sz w:val="28"/>
        </w:rPr>
        <w:t xml:space="preserve">
      Осы тармақтың бірінші бөлігінде белгіленген талап меншікті капиталы бірінші деңгейдегі капитал мен екінші деңгейдегі капиталдың сомасы ретінде есептелетін тұрғын үй құрылыс жинақ банкіне қолданылмайды. </w:t>
      </w:r>
      <w:r>
        <w:br/>
      </w:r>
      <w:r>
        <w:rPr>
          <w:rFonts w:ascii="Times New Roman"/>
          <w:b w:val="false"/>
          <w:i w:val="false"/>
          <w:color w:val="000000"/>
          <w:sz w:val="28"/>
        </w:rPr>
        <w:t>
</w:t>
      </w:r>
      <w:r>
        <w:rPr>
          <w:rFonts w:ascii="Times New Roman"/>
          <w:b w:val="false"/>
          <w:i w:val="false"/>
          <w:color w:val="000000"/>
          <w:sz w:val="28"/>
        </w:rPr>
        <w:t>
      Нұсқаулықтың мақсаттары үшін Standard&amp;Poor's агенттігінің ұзақмерзімді кредиттік рейтингтік бағаларымен қатар уәкілетті орган сондай-ақ Moody's Investors Service және Fitch агенттіктерінің де (бұдан әрі – басқа рейтингтік агенттіктер) ұзақмерзімді кредиттік рейтингтік бағаларын таниды.</w:t>
      </w:r>
      <w:r>
        <w:br/>
      </w:r>
      <w:r>
        <w:rPr>
          <w:rFonts w:ascii="Times New Roman"/>
          <w:b w:val="false"/>
          <w:i w:val="false"/>
          <w:color w:val="000000"/>
          <w:sz w:val="28"/>
        </w:rPr>
        <w:t>
</w:t>
      </w:r>
      <w:r>
        <w:rPr>
          <w:rFonts w:ascii="Times New Roman"/>
          <w:b w:val="false"/>
          <w:i w:val="false"/>
          <w:color w:val="000000"/>
          <w:sz w:val="28"/>
        </w:rPr>
        <w:t>
      Нұсқаулықтың мақсаттары үшін мынадай ұйымдар халықаралық қаржы ұйымдарына жатады:</w:t>
      </w:r>
      <w:r>
        <w:br/>
      </w:r>
      <w:r>
        <w:rPr>
          <w:rFonts w:ascii="Times New Roman"/>
          <w:b w:val="false"/>
          <w:i w:val="false"/>
          <w:color w:val="000000"/>
          <w:sz w:val="28"/>
        </w:rPr>
        <w:t>
</w:t>
      </w:r>
      <w:r>
        <w:rPr>
          <w:rFonts w:ascii="Times New Roman"/>
          <w:b w:val="false"/>
          <w:i w:val="false"/>
          <w:color w:val="000000"/>
          <w:sz w:val="28"/>
        </w:rPr>
        <w:t>
      Азия даму банкі (the Asian Development Bank);</w:t>
      </w:r>
      <w:r>
        <w:br/>
      </w:r>
      <w:r>
        <w:rPr>
          <w:rFonts w:ascii="Times New Roman"/>
          <w:b w:val="false"/>
          <w:i w:val="false"/>
          <w:color w:val="000000"/>
          <w:sz w:val="28"/>
        </w:rPr>
        <w:t>
</w:t>
      </w:r>
      <w:r>
        <w:rPr>
          <w:rFonts w:ascii="Times New Roman"/>
          <w:b w:val="false"/>
          <w:i w:val="false"/>
          <w:color w:val="000000"/>
          <w:sz w:val="28"/>
        </w:rPr>
        <w:t>
      Африка даму банкі (the African Development Bank);</w:t>
      </w:r>
      <w:r>
        <w:br/>
      </w:r>
      <w:r>
        <w:rPr>
          <w:rFonts w:ascii="Times New Roman"/>
          <w:b w:val="false"/>
          <w:i w:val="false"/>
          <w:color w:val="000000"/>
          <w:sz w:val="28"/>
        </w:rPr>
        <w:t>
</w:t>
      </w:r>
      <w:r>
        <w:rPr>
          <w:rFonts w:ascii="Times New Roman"/>
          <w:b w:val="false"/>
          <w:i w:val="false"/>
          <w:color w:val="000000"/>
          <w:sz w:val="28"/>
        </w:rPr>
        <w:t>
      Еуропа Кеңесінің Даму Банкі (the Council of Europe Development Bank);</w:t>
      </w:r>
      <w:r>
        <w:br/>
      </w:r>
      <w:r>
        <w:rPr>
          <w:rFonts w:ascii="Times New Roman"/>
          <w:b w:val="false"/>
          <w:i w:val="false"/>
          <w:color w:val="000000"/>
          <w:sz w:val="28"/>
        </w:rPr>
        <w:t>
</w:t>
      </w:r>
      <w:r>
        <w:rPr>
          <w:rFonts w:ascii="Times New Roman"/>
          <w:b w:val="false"/>
          <w:i w:val="false"/>
          <w:color w:val="000000"/>
          <w:sz w:val="28"/>
        </w:rPr>
        <w:t>
      Еуразия даму банкі (Eurasian Development Bank);</w:t>
      </w:r>
      <w:r>
        <w:br/>
      </w:r>
      <w:r>
        <w:rPr>
          <w:rFonts w:ascii="Times New Roman"/>
          <w:b w:val="false"/>
          <w:i w:val="false"/>
          <w:color w:val="000000"/>
          <w:sz w:val="28"/>
        </w:rPr>
        <w:t>
</w:t>
      </w:r>
      <w:r>
        <w:rPr>
          <w:rFonts w:ascii="Times New Roman"/>
          <w:b w:val="false"/>
          <w:i w:val="false"/>
          <w:color w:val="000000"/>
          <w:sz w:val="28"/>
        </w:rPr>
        <w:t>
      Еуропа қайта құру және даму банкі (the European Bank for Reconstruction and Development);</w:t>
      </w:r>
      <w:r>
        <w:br/>
      </w:r>
      <w:r>
        <w:rPr>
          <w:rFonts w:ascii="Times New Roman"/>
          <w:b w:val="false"/>
          <w:i w:val="false"/>
          <w:color w:val="000000"/>
          <w:sz w:val="28"/>
        </w:rPr>
        <w:t>
</w:t>
      </w:r>
      <w:r>
        <w:rPr>
          <w:rFonts w:ascii="Times New Roman"/>
          <w:b w:val="false"/>
          <w:i w:val="false"/>
          <w:color w:val="000000"/>
          <w:sz w:val="28"/>
        </w:rPr>
        <w:t>
      Еуропа инвестициялық банкі (the European Investment Bank);</w:t>
      </w:r>
      <w:r>
        <w:br/>
      </w:r>
      <w:r>
        <w:rPr>
          <w:rFonts w:ascii="Times New Roman"/>
          <w:b w:val="false"/>
          <w:i w:val="false"/>
          <w:color w:val="000000"/>
          <w:sz w:val="28"/>
        </w:rPr>
        <w:t>
</w:t>
      </w:r>
      <w:r>
        <w:rPr>
          <w:rFonts w:ascii="Times New Roman"/>
          <w:b w:val="false"/>
          <w:i w:val="false"/>
          <w:color w:val="000000"/>
          <w:sz w:val="28"/>
        </w:rPr>
        <w:t>
      Ислам даму банкі (the Islamic Development Bank);</w:t>
      </w:r>
      <w:r>
        <w:br/>
      </w:r>
      <w:r>
        <w:rPr>
          <w:rFonts w:ascii="Times New Roman"/>
          <w:b w:val="false"/>
          <w:i w:val="false"/>
          <w:color w:val="000000"/>
          <w:sz w:val="28"/>
        </w:rPr>
        <w:t>
</w:t>
      </w:r>
      <w:r>
        <w:rPr>
          <w:rFonts w:ascii="Times New Roman"/>
          <w:b w:val="false"/>
          <w:i w:val="false"/>
          <w:color w:val="000000"/>
          <w:sz w:val="28"/>
        </w:rPr>
        <w:t>
      Жеке Секторды Дамыту жөнiндегі Ислам Корпорациясы (ICD);</w:t>
      </w:r>
      <w:r>
        <w:br/>
      </w:r>
      <w:r>
        <w:rPr>
          <w:rFonts w:ascii="Times New Roman"/>
          <w:b w:val="false"/>
          <w:i w:val="false"/>
          <w:color w:val="000000"/>
          <w:sz w:val="28"/>
        </w:rPr>
        <w:t>
</w:t>
      </w:r>
      <w:r>
        <w:rPr>
          <w:rFonts w:ascii="Times New Roman"/>
          <w:b w:val="false"/>
          <w:i w:val="false"/>
          <w:color w:val="000000"/>
          <w:sz w:val="28"/>
        </w:rPr>
        <w:t>
      Америкааралық даму банкі (the Inter-American Development Bank);</w:t>
      </w:r>
      <w:r>
        <w:br/>
      </w:r>
      <w:r>
        <w:rPr>
          <w:rFonts w:ascii="Times New Roman"/>
          <w:b w:val="false"/>
          <w:i w:val="false"/>
          <w:color w:val="000000"/>
          <w:sz w:val="28"/>
        </w:rPr>
        <w:t>
</w:t>
      </w:r>
      <w:r>
        <w:rPr>
          <w:rFonts w:ascii="Times New Roman"/>
          <w:b w:val="false"/>
          <w:i w:val="false"/>
          <w:color w:val="000000"/>
          <w:sz w:val="28"/>
        </w:rPr>
        <w:t xml:space="preserve">
      Халықаралық даму қауымдастығы; </w:t>
      </w:r>
      <w:r>
        <w:br/>
      </w:r>
      <w:r>
        <w:rPr>
          <w:rFonts w:ascii="Times New Roman"/>
          <w:b w:val="false"/>
          <w:i w:val="false"/>
          <w:color w:val="000000"/>
          <w:sz w:val="28"/>
        </w:rPr>
        <w:t>
</w:t>
      </w:r>
      <w:r>
        <w:rPr>
          <w:rFonts w:ascii="Times New Roman"/>
          <w:b w:val="false"/>
          <w:i w:val="false"/>
          <w:color w:val="000000"/>
          <w:sz w:val="28"/>
        </w:rPr>
        <w:t>
      Халықаралық қаржы корпорациясы (the International Finance Corporation);</w:t>
      </w:r>
      <w:r>
        <w:br/>
      </w:r>
      <w:r>
        <w:rPr>
          <w:rFonts w:ascii="Times New Roman"/>
          <w:b w:val="false"/>
          <w:i w:val="false"/>
          <w:color w:val="000000"/>
          <w:sz w:val="28"/>
        </w:rPr>
        <w:t>
</w:t>
      </w:r>
      <w:r>
        <w:rPr>
          <w:rFonts w:ascii="Times New Roman"/>
          <w:b w:val="false"/>
          <w:i w:val="false"/>
          <w:color w:val="000000"/>
          <w:sz w:val="28"/>
        </w:rPr>
        <w:t>
      Халықаралық қайта құру және даму банкі (the International Bank for Reconstruction and Development);</w:t>
      </w:r>
      <w:r>
        <w:br/>
      </w:r>
      <w:r>
        <w:rPr>
          <w:rFonts w:ascii="Times New Roman"/>
          <w:b w:val="false"/>
          <w:i w:val="false"/>
          <w:color w:val="000000"/>
          <w:sz w:val="28"/>
        </w:rPr>
        <w:t>
</w:t>
      </w:r>
      <w:r>
        <w:rPr>
          <w:rFonts w:ascii="Times New Roman"/>
          <w:b w:val="false"/>
          <w:i w:val="false"/>
          <w:color w:val="000000"/>
          <w:sz w:val="28"/>
        </w:rPr>
        <w:t>
      Халықаралық валюта қоры;</w:t>
      </w:r>
      <w:r>
        <w:br/>
      </w:r>
      <w:r>
        <w:rPr>
          <w:rFonts w:ascii="Times New Roman"/>
          <w:b w:val="false"/>
          <w:i w:val="false"/>
          <w:color w:val="000000"/>
          <w:sz w:val="28"/>
        </w:rPr>
        <w:t>
</w:t>
      </w:r>
      <w:r>
        <w:rPr>
          <w:rFonts w:ascii="Times New Roman"/>
          <w:b w:val="false"/>
          <w:i w:val="false"/>
          <w:color w:val="000000"/>
          <w:sz w:val="28"/>
        </w:rPr>
        <w:t>
      Инвестициялық дауларды реттеу жөніндегі халықаралық орталық;</w:t>
      </w:r>
      <w:r>
        <w:br/>
      </w:r>
      <w:r>
        <w:rPr>
          <w:rFonts w:ascii="Times New Roman"/>
          <w:b w:val="false"/>
          <w:i w:val="false"/>
          <w:color w:val="000000"/>
          <w:sz w:val="28"/>
        </w:rPr>
        <w:t>
</w:t>
      </w:r>
      <w:r>
        <w:rPr>
          <w:rFonts w:ascii="Times New Roman"/>
          <w:b w:val="false"/>
          <w:i w:val="false"/>
          <w:color w:val="000000"/>
          <w:sz w:val="28"/>
        </w:rPr>
        <w:t>
      Инвестициялар кепілдігінің көпжақты агенттігі;</w:t>
      </w:r>
      <w:r>
        <w:br/>
      </w:r>
      <w:r>
        <w:rPr>
          <w:rFonts w:ascii="Times New Roman"/>
          <w:b w:val="false"/>
          <w:i w:val="false"/>
          <w:color w:val="000000"/>
          <w:sz w:val="28"/>
        </w:rPr>
        <w:t>
</w:t>
      </w:r>
      <w:r>
        <w:rPr>
          <w:rFonts w:ascii="Times New Roman"/>
          <w:b w:val="false"/>
          <w:i w:val="false"/>
          <w:color w:val="000000"/>
          <w:sz w:val="28"/>
        </w:rPr>
        <w:t>
      Скандинавия инвестициялық банкі (the Nordic Investment Bank).»;</w:t>
      </w:r>
      <w:r>
        <w:br/>
      </w:r>
      <w:r>
        <w:rPr>
          <w:rFonts w:ascii="Times New Roman"/>
          <w:b w:val="false"/>
          <w:i w:val="false"/>
          <w:color w:val="000000"/>
          <w:sz w:val="28"/>
        </w:rPr>
        <w:t>
</w:t>
      </w:r>
      <w:r>
        <w:rPr>
          <w:rFonts w:ascii="Times New Roman"/>
          <w:b w:val="false"/>
          <w:i w:val="false"/>
          <w:color w:val="000000"/>
          <w:sz w:val="28"/>
        </w:rPr>
        <w:t>
      13-тармақтың </w:t>
      </w:r>
      <w:r>
        <w:rPr>
          <w:rFonts w:ascii="Times New Roman"/>
          <w:b w:val="false"/>
          <w:i w:val="false"/>
          <w:color w:val="000000"/>
          <w:sz w:val="28"/>
        </w:rPr>
        <w:t>үшінші</w:t>
      </w:r>
      <w:r>
        <w:rPr>
          <w:rFonts w:ascii="Times New Roman"/>
          <w:b w:val="false"/>
          <w:i w:val="false"/>
          <w:color w:val="000000"/>
          <w:sz w:val="28"/>
        </w:rPr>
        <w:t xml:space="preserve"> және төртінші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«Капитал жеткіліктілігі коэффициенттерінің мәндері Нұсқаулыққа 1-2-қосымшада белгіленген мәндердің және Нормативтік құқықтық актілерді мемлекеттік тіркеу тізілімінде № 11987 тіркелген «Ертерек ден қою шараларын және екінші деңгейдегі банктің қаржылық жай-күйінің нашарлауына әсер ететін факторларды анықтау әдістемесін қолдану қағидаларын бекіту туралы» Қазақстан Республикасы Ұлттық Банкі Басқармасының 2015 жылғы 17 шілдедегі № 141 </w:t>
      </w:r>
      <w:r>
        <w:rPr>
          <w:rFonts w:ascii="Times New Roman"/>
          <w:b w:val="false"/>
          <w:i w:val="false"/>
          <w:color w:val="000000"/>
          <w:sz w:val="28"/>
        </w:rPr>
        <w:t>қаулысында</w:t>
      </w:r>
      <w:r>
        <w:rPr>
          <w:rFonts w:ascii="Times New Roman"/>
          <w:b w:val="false"/>
          <w:i w:val="false"/>
          <w:color w:val="000000"/>
          <w:sz w:val="28"/>
        </w:rPr>
        <w:t xml:space="preserve"> көзделген қадағалау үстемесінің сомасы ретінде айқындалады.</w:t>
      </w:r>
      <w:r>
        <w:br/>
      </w:r>
      <w:r>
        <w:rPr>
          <w:rFonts w:ascii="Times New Roman"/>
          <w:b w:val="false"/>
          <w:i w:val="false"/>
          <w:color w:val="000000"/>
          <w:sz w:val="28"/>
        </w:rPr>
        <w:t>
</w:t>
      </w:r>
      <w:r>
        <w:rPr>
          <w:rFonts w:ascii="Times New Roman"/>
          <w:b w:val="false"/>
          <w:i w:val="false"/>
          <w:color w:val="000000"/>
          <w:sz w:val="28"/>
        </w:rPr>
        <w:t>
      Меншікті капитал жеткіліктілігі мәндеріне қосымша меншікті капитал буферлерінің мынадай мәндері белгіленеді:</w:t>
      </w:r>
      <w:r>
        <w:br/>
      </w:r>
      <w:r>
        <w:rPr>
          <w:rFonts w:ascii="Times New Roman"/>
          <w:b w:val="false"/>
          <w:i w:val="false"/>
          <w:color w:val="000000"/>
          <w:sz w:val="28"/>
        </w:rPr>
        <w:t>
</w:t>
      </w:r>
      <w:r>
        <w:rPr>
          <w:rFonts w:ascii="Times New Roman"/>
          <w:b w:val="false"/>
          <w:i w:val="false"/>
          <w:color w:val="000000"/>
          <w:sz w:val="28"/>
        </w:rPr>
        <w:t>
      консервациялық буферге қойылатын талап тұрақты негізде орындалады және мынадай болады:</w:t>
      </w:r>
      <w:r>
        <w:br/>
      </w:r>
      <w:r>
        <w:rPr>
          <w:rFonts w:ascii="Times New Roman"/>
          <w:b w:val="false"/>
          <w:i w:val="false"/>
          <w:color w:val="000000"/>
          <w:sz w:val="28"/>
        </w:rPr>
        <w:t>
</w:t>
      </w:r>
      <w:r>
        <w:rPr>
          <w:rFonts w:ascii="Times New Roman"/>
          <w:b w:val="false"/>
          <w:i w:val="false"/>
          <w:color w:val="000000"/>
          <w:sz w:val="28"/>
        </w:rPr>
        <w:t>
      барлық банктер үшін:</w:t>
      </w:r>
      <w:r>
        <w:br/>
      </w:r>
      <w:r>
        <w:rPr>
          <w:rFonts w:ascii="Times New Roman"/>
          <w:b w:val="false"/>
          <w:i w:val="false"/>
          <w:color w:val="000000"/>
          <w:sz w:val="28"/>
        </w:rPr>
        <w:t>
</w:t>
      </w:r>
      <w:r>
        <w:rPr>
          <w:rFonts w:ascii="Times New Roman"/>
          <w:b w:val="false"/>
          <w:i w:val="false"/>
          <w:color w:val="000000"/>
          <w:sz w:val="28"/>
        </w:rPr>
        <w:t>
      2015 жылғы 1 қаңтардан бастап – 1 (бір) пайыз;</w:t>
      </w:r>
      <w:r>
        <w:br/>
      </w:r>
      <w:r>
        <w:rPr>
          <w:rFonts w:ascii="Times New Roman"/>
          <w:b w:val="false"/>
          <w:i w:val="false"/>
          <w:color w:val="000000"/>
          <w:sz w:val="28"/>
        </w:rPr>
        <w:t>
</w:t>
      </w:r>
      <w:r>
        <w:rPr>
          <w:rFonts w:ascii="Times New Roman"/>
          <w:b w:val="false"/>
          <w:i w:val="false"/>
          <w:color w:val="000000"/>
          <w:sz w:val="28"/>
        </w:rPr>
        <w:t>
      2016 жылғы 1 қаңтардан бастап – 1 (бір) пайыз;</w:t>
      </w:r>
      <w:r>
        <w:br/>
      </w:r>
      <w:r>
        <w:rPr>
          <w:rFonts w:ascii="Times New Roman"/>
          <w:b w:val="false"/>
          <w:i w:val="false"/>
          <w:color w:val="000000"/>
          <w:sz w:val="28"/>
        </w:rPr>
        <w:t>
</w:t>
      </w:r>
      <w:r>
        <w:rPr>
          <w:rFonts w:ascii="Times New Roman"/>
          <w:b w:val="false"/>
          <w:i w:val="false"/>
          <w:color w:val="000000"/>
          <w:sz w:val="28"/>
        </w:rPr>
        <w:t>
      2017 жылғы 1 қаңтардан бастап – 2 (екі) пайыз;</w:t>
      </w:r>
      <w:r>
        <w:br/>
      </w:r>
      <w:r>
        <w:rPr>
          <w:rFonts w:ascii="Times New Roman"/>
          <w:b w:val="false"/>
          <w:i w:val="false"/>
          <w:color w:val="000000"/>
          <w:sz w:val="28"/>
        </w:rPr>
        <w:t>
</w:t>
      </w:r>
      <w:r>
        <w:rPr>
          <w:rFonts w:ascii="Times New Roman"/>
          <w:b w:val="false"/>
          <w:i w:val="false"/>
          <w:color w:val="000000"/>
          <w:sz w:val="28"/>
        </w:rPr>
        <w:t>
      жүйе құраушы банктер үшін:</w:t>
      </w:r>
      <w:r>
        <w:br/>
      </w:r>
      <w:r>
        <w:rPr>
          <w:rFonts w:ascii="Times New Roman"/>
          <w:b w:val="false"/>
          <w:i w:val="false"/>
          <w:color w:val="000000"/>
          <w:sz w:val="28"/>
        </w:rPr>
        <w:t>
</w:t>
      </w:r>
      <w:r>
        <w:rPr>
          <w:rFonts w:ascii="Times New Roman"/>
          <w:b w:val="false"/>
          <w:i w:val="false"/>
          <w:color w:val="000000"/>
          <w:sz w:val="28"/>
        </w:rPr>
        <w:t>
      2015 жылғы 1 қаңтардан бастап - 2,5 (екі бүтін оннан бес) пайызы;</w:t>
      </w:r>
      <w:r>
        <w:br/>
      </w:r>
      <w:r>
        <w:rPr>
          <w:rFonts w:ascii="Times New Roman"/>
          <w:b w:val="false"/>
          <w:i w:val="false"/>
          <w:color w:val="000000"/>
          <w:sz w:val="28"/>
        </w:rPr>
        <w:t>
</w:t>
      </w:r>
      <w:r>
        <w:rPr>
          <w:rFonts w:ascii="Times New Roman"/>
          <w:b w:val="false"/>
          <w:i w:val="false"/>
          <w:color w:val="000000"/>
          <w:sz w:val="28"/>
        </w:rPr>
        <w:t>
      2016 жылғы 1 қаңтардан бастап – 2,5 (екі бүтін оннан бес) пайызы;</w:t>
      </w:r>
      <w:r>
        <w:br/>
      </w:r>
      <w:r>
        <w:rPr>
          <w:rFonts w:ascii="Times New Roman"/>
          <w:b w:val="false"/>
          <w:i w:val="false"/>
          <w:color w:val="000000"/>
          <w:sz w:val="28"/>
        </w:rPr>
        <w:t>
</w:t>
      </w:r>
      <w:r>
        <w:rPr>
          <w:rFonts w:ascii="Times New Roman"/>
          <w:b w:val="false"/>
          <w:i w:val="false"/>
          <w:color w:val="000000"/>
          <w:sz w:val="28"/>
        </w:rPr>
        <w:t>
      2017 жылғы 1 қаңтардан бастап – 3 (үш) пайыз;</w:t>
      </w:r>
      <w:r>
        <w:br/>
      </w:r>
      <w:r>
        <w:rPr>
          <w:rFonts w:ascii="Times New Roman"/>
          <w:b w:val="false"/>
          <w:i w:val="false"/>
          <w:color w:val="000000"/>
          <w:sz w:val="28"/>
        </w:rPr>
        <w:t>
</w:t>
      </w:r>
      <w:r>
        <w:rPr>
          <w:rFonts w:ascii="Times New Roman"/>
          <w:b w:val="false"/>
          <w:i w:val="false"/>
          <w:color w:val="000000"/>
          <w:sz w:val="28"/>
        </w:rPr>
        <w:t>
      қарсы циклдық буфер, уәкілетті орган оны енгізу мөлшерін және мерзімдерін қарсы циклдық буферді есептеуді бастау күніне дейін кем дегенде 12 (он екі) ай бұрын белгілейді. Қарсы циклдық буфер мөлшерінің диапазоны активтердің, тәуекелдерді ескере отырып, сараланған шартты және ықтимал міндеттемелер сомасының 0 (нөл) пайызынан 3 (үш) пайызына дейін құрайды;</w:t>
      </w:r>
      <w:r>
        <w:br/>
      </w:r>
      <w:r>
        <w:rPr>
          <w:rFonts w:ascii="Times New Roman"/>
          <w:b w:val="false"/>
          <w:i w:val="false"/>
          <w:color w:val="000000"/>
          <w:sz w:val="28"/>
        </w:rPr>
        <w:t>
</w:t>
      </w:r>
      <w:r>
        <w:rPr>
          <w:rFonts w:ascii="Times New Roman"/>
          <w:b w:val="false"/>
          <w:i w:val="false"/>
          <w:color w:val="000000"/>
          <w:sz w:val="28"/>
        </w:rPr>
        <w:t>
      жүйелік буфер, оның есептелуіне қойылатын талаптар Нормативтік құқықтық актілерді мемлекеттік тіркеу тізілімінде № 10210 тіркелген «Қаржы ұйымдарын жүйе құраушылар қатарына жатқызу қағидаларын бекіту туралы» Қазақстан Республикасы Ұлттық Банкі Басқармасының 2014 жылғы 24 желтоқсандағы № 257 </w:t>
      </w:r>
      <w:r>
        <w:rPr>
          <w:rFonts w:ascii="Times New Roman"/>
          <w:b w:val="false"/>
          <w:i w:val="false"/>
          <w:color w:val="000000"/>
          <w:sz w:val="28"/>
        </w:rPr>
        <w:t>қаулысына</w:t>
      </w:r>
      <w:r>
        <w:rPr>
          <w:rFonts w:ascii="Times New Roman"/>
          <w:b w:val="false"/>
          <w:i w:val="false"/>
          <w:color w:val="000000"/>
          <w:sz w:val="28"/>
        </w:rPr>
        <w:t xml:space="preserve"> сәйкес жүйе құраушы деп танылған банктерге қолданылады. Жүйелік буферге қойылатын талап 2017 жылғы 1 қаңтардан бастап тұрақты негізде орындалады және активтердің, тәуекелдер ескеріле отырып мөлшерленген шартты және ықтимал міндеттемелер сомасының 1 (бір) пайызын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Нарықтық тәуекел ескерілген активтер, шартты және ықтимал талаптар мен міндеттемелер 13,3-ке тең келтіру коэффициентінің және:</w:t>
      </w:r>
      <w:r>
        <w:br/>
      </w:r>
      <w:r>
        <w:rPr>
          <w:rFonts w:ascii="Times New Roman"/>
          <w:b w:val="false"/>
          <w:i w:val="false"/>
          <w:color w:val="000000"/>
          <w:sz w:val="28"/>
        </w:rPr>
        <w:t>
</w:t>
      </w:r>
      <w:r>
        <w:rPr>
          <w:rFonts w:ascii="Times New Roman"/>
          <w:b w:val="false"/>
          <w:i w:val="false"/>
          <w:color w:val="000000"/>
          <w:sz w:val="28"/>
        </w:rPr>
        <w:t xml:space="preserve">
      сыйақы мөлшерлемесінің өзгеруіне байланысты нарықтық тәуекелі бар қаржы құралы бойынша тәуекелдің; </w:t>
      </w:r>
      <w:r>
        <w:br/>
      </w:r>
      <w:r>
        <w:rPr>
          <w:rFonts w:ascii="Times New Roman"/>
          <w:b w:val="false"/>
          <w:i w:val="false"/>
          <w:color w:val="000000"/>
          <w:sz w:val="28"/>
        </w:rPr>
        <w:t>
</w:t>
      </w:r>
      <w:r>
        <w:rPr>
          <w:rFonts w:ascii="Times New Roman"/>
          <w:b w:val="false"/>
          <w:i w:val="false"/>
          <w:color w:val="000000"/>
          <w:sz w:val="28"/>
        </w:rPr>
        <w:t>
      нарықтық құнның өзгеруіне байланысты нарықтық тәуекелі бар қаржы құралы бойынша тәуекелдің;</w:t>
      </w:r>
      <w:r>
        <w:br/>
      </w:r>
      <w:r>
        <w:rPr>
          <w:rFonts w:ascii="Times New Roman"/>
          <w:b w:val="false"/>
          <w:i w:val="false"/>
          <w:color w:val="000000"/>
          <w:sz w:val="28"/>
        </w:rPr>
        <w:t>
</w:t>
      </w:r>
      <w:r>
        <w:rPr>
          <w:rFonts w:ascii="Times New Roman"/>
          <w:b w:val="false"/>
          <w:i w:val="false"/>
          <w:color w:val="000000"/>
          <w:sz w:val="28"/>
        </w:rPr>
        <w:t>
      валюталардың айырбастау бағамдарының және қымбат металдар бағамдарының өзгеруіне байланысты нарықтық тәуекелі бар қаржы құралы бойынша тәуекелдің сомасының туындысы ретінде есептеледі.</w:t>
      </w:r>
      <w:r>
        <w:br/>
      </w:r>
      <w:r>
        <w:rPr>
          <w:rFonts w:ascii="Times New Roman"/>
          <w:b w:val="false"/>
          <w:i w:val="false"/>
          <w:color w:val="000000"/>
          <w:sz w:val="28"/>
        </w:rPr>
        <w:t>
</w:t>
      </w:r>
      <w:r>
        <w:rPr>
          <w:rFonts w:ascii="Times New Roman"/>
          <w:b w:val="false"/>
          <w:i w:val="false"/>
          <w:color w:val="000000"/>
          <w:sz w:val="28"/>
        </w:rPr>
        <w:t xml:space="preserve">
      2016 жылғы 1 қаңтардан бастап келтіру коэффициентінің мәні 13,3-ке тең. </w:t>
      </w:r>
      <w:r>
        <w:br/>
      </w:r>
      <w:r>
        <w:rPr>
          <w:rFonts w:ascii="Times New Roman"/>
          <w:b w:val="false"/>
          <w:i w:val="false"/>
          <w:color w:val="000000"/>
          <w:sz w:val="28"/>
        </w:rPr>
        <w:t>
</w:t>
      </w:r>
      <w:r>
        <w:rPr>
          <w:rFonts w:ascii="Times New Roman"/>
          <w:b w:val="false"/>
          <w:i w:val="false"/>
          <w:color w:val="000000"/>
          <w:sz w:val="28"/>
        </w:rPr>
        <w:t>
      2017 жылғы 1 қаңтардан бастап келтіру коэффициентінің мәні 12,5-ке тең.»;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Акциялардың нарықтық құнының немесе акцияларға индекстің өзгеруіне байланысты нарықтық тәуекелі бар қаржы құралдары бойынша айрықша тәуекел 0,075-ке тең айрықша тәуекел коэффициенті бойынша мөлшерленген көрсетілген қаржы құралдары бойынша ашық позициялардың (ұзын және қысқа) сомасын білдіреді.</w:t>
      </w:r>
      <w:r>
        <w:br/>
      </w:r>
      <w:r>
        <w:rPr>
          <w:rFonts w:ascii="Times New Roman"/>
          <w:b w:val="false"/>
          <w:i w:val="false"/>
          <w:color w:val="000000"/>
          <w:sz w:val="28"/>
        </w:rPr>
        <w:t>
</w:t>
      </w:r>
      <w:r>
        <w:rPr>
          <w:rFonts w:ascii="Times New Roman"/>
          <w:b w:val="false"/>
          <w:i w:val="false"/>
          <w:color w:val="000000"/>
          <w:sz w:val="28"/>
        </w:rPr>
        <w:t>
2016 жылғы 1 қаңтардан бастап айрықша тәуекел коэффициентінің мәні 0,075-ке тең.</w:t>
      </w:r>
      <w:r>
        <w:br/>
      </w:r>
      <w:r>
        <w:rPr>
          <w:rFonts w:ascii="Times New Roman"/>
          <w:b w:val="false"/>
          <w:i w:val="false"/>
          <w:color w:val="000000"/>
          <w:sz w:val="28"/>
        </w:rPr>
        <w:t>
</w:t>
      </w:r>
      <w:r>
        <w:rPr>
          <w:rFonts w:ascii="Times New Roman"/>
          <w:b w:val="false"/>
          <w:i w:val="false"/>
          <w:color w:val="000000"/>
          <w:sz w:val="28"/>
        </w:rPr>
        <w:t>
      2017 жылғы 1 қаңтардан бастап айрықша тәуекел коэффициентінің мәні 0,08-ге тең.</w:t>
      </w:r>
      <w:r>
        <w:br/>
      </w:r>
      <w:r>
        <w:rPr>
          <w:rFonts w:ascii="Times New Roman"/>
          <w:b w:val="false"/>
          <w:i w:val="false"/>
          <w:color w:val="000000"/>
          <w:sz w:val="28"/>
        </w:rPr>
        <w:t>
</w:t>
      </w:r>
      <w:r>
        <w:rPr>
          <w:rFonts w:ascii="Times New Roman"/>
          <w:b w:val="false"/>
          <w:i w:val="false"/>
          <w:color w:val="000000"/>
          <w:sz w:val="28"/>
        </w:rPr>
        <w:t xml:space="preserve">
      27. Жалпы тәуекел 0,075-ке тең жалпы тәуекел коэффициентінің және белгілі бір акциялардың немесе акциялардың белгілі бір индексінің нарықтық құнының өзгеруіне байланысты нарықтық тәуекелі бар қаржы құралдары бойынша ұзын позицияларының сомасы мен қысқа позицияларының сомасы арасындағы айырмасының туындысын білдіреді. </w:t>
      </w:r>
      <w:r>
        <w:br/>
      </w:r>
      <w:r>
        <w:rPr>
          <w:rFonts w:ascii="Times New Roman"/>
          <w:b w:val="false"/>
          <w:i w:val="false"/>
          <w:color w:val="000000"/>
          <w:sz w:val="28"/>
        </w:rPr>
        <w:t>
</w:t>
      </w:r>
      <w:r>
        <w:rPr>
          <w:rFonts w:ascii="Times New Roman"/>
          <w:b w:val="false"/>
          <w:i w:val="false"/>
          <w:color w:val="000000"/>
          <w:sz w:val="28"/>
        </w:rPr>
        <w:t>
      2016 жылғы 1 қаңтардан бастап жалпы тәуекел коэффициентінің мәні 0,075-ке тең.</w:t>
      </w:r>
      <w:r>
        <w:br/>
      </w:r>
      <w:r>
        <w:rPr>
          <w:rFonts w:ascii="Times New Roman"/>
          <w:b w:val="false"/>
          <w:i w:val="false"/>
          <w:color w:val="000000"/>
          <w:sz w:val="28"/>
        </w:rPr>
        <w:t>
</w:t>
      </w:r>
      <w:r>
        <w:rPr>
          <w:rFonts w:ascii="Times New Roman"/>
          <w:b w:val="false"/>
          <w:i w:val="false"/>
          <w:color w:val="000000"/>
          <w:sz w:val="28"/>
        </w:rPr>
        <w:t>
      2017 жылғы 1 қаңтардан бастап жалпы тәуекел коэффицентінің мәні 0,08-ге тең.</w:t>
      </w:r>
      <w:r>
        <w:br/>
      </w:r>
      <w:r>
        <w:rPr>
          <w:rFonts w:ascii="Times New Roman"/>
          <w:b w:val="false"/>
          <w:i w:val="false"/>
          <w:color w:val="000000"/>
          <w:sz w:val="28"/>
        </w:rPr>
        <w:t>
</w:t>
      </w:r>
      <w:r>
        <w:rPr>
          <w:rFonts w:ascii="Times New Roman"/>
          <w:b w:val="false"/>
          <w:i w:val="false"/>
          <w:color w:val="000000"/>
          <w:sz w:val="28"/>
        </w:rPr>
        <w:t xml:space="preserve">
      28. Шетел валюталарының айырбастау бағамының (бағалы металдардың нарықтық құнының) өзгеруіне байланысты активтер, шартты және ықтимал талаптар мен міндеттемелер бойынша тәуекелдің есебі 0,075-ке тең валюталық тәуекел коэффициентінің және мына: </w:t>
      </w:r>
      <w:r>
        <w:br/>
      </w:r>
      <w:r>
        <w:rPr>
          <w:rFonts w:ascii="Times New Roman"/>
          <w:b w:val="false"/>
          <w:i w:val="false"/>
          <w:color w:val="000000"/>
          <w:sz w:val="28"/>
        </w:rPr>
        <w:t>
</w:t>
      </w:r>
      <w:r>
        <w:rPr>
          <w:rFonts w:ascii="Times New Roman"/>
          <w:b w:val="false"/>
          <w:i w:val="false"/>
          <w:color w:val="000000"/>
          <w:sz w:val="28"/>
        </w:rPr>
        <w:t>
      әрбір шетел валютасы бойынша ашық қысқа позициялардың (абсолюттік мәні бойынша) және бағалы металдар бойынша ашық (ұзын немесе қысқа) позициялардың (абсолюттік мәні бойынша);</w:t>
      </w:r>
      <w:r>
        <w:br/>
      </w:r>
      <w:r>
        <w:rPr>
          <w:rFonts w:ascii="Times New Roman"/>
          <w:b w:val="false"/>
          <w:i w:val="false"/>
          <w:color w:val="000000"/>
          <w:sz w:val="28"/>
        </w:rPr>
        <w:t>
</w:t>
      </w:r>
      <w:r>
        <w:rPr>
          <w:rFonts w:ascii="Times New Roman"/>
          <w:b w:val="false"/>
          <w:i w:val="false"/>
          <w:color w:val="000000"/>
          <w:sz w:val="28"/>
        </w:rPr>
        <w:t>
      әрбір шетел валютасы бойынша ашық ұзын позициялардың (абсолюттік мәні бойынша) және бағалы металдар бойынша ашық (ұзын немесе қысқа) позициялардың (абсолюттік мәні бойынша) сомалардың біреуінің ең жоғарғы мәнінің туындысын білдіреді.</w:t>
      </w:r>
      <w:r>
        <w:br/>
      </w:r>
      <w:r>
        <w:rPr>
          <w:rFonts w:ascii="Times New Roman"/>
          <w:b w:val="false"/>
          <w:i w:val="false"/>
          <w:color w:val="000000"/>
          <w:sz w:val="28"/>
        </w:rPr>
        <w:t>
</w:t>
      </w:r>
      <w:r>
        <w:rPr>
          <w:rFonts w:ascii="Times New Roman"/>
          <w:b w:val="false"/>
          <w:i w:val="false"/>
          <w:color w:val="000000"/>
          <w:sz w:val="28"/>
        </w:rPr>
        <w:t>
      Әрбір шетел валютасы бойынша ашық валюталық позиция Нұсқаулықтың 47-тармағына сәйкес есептеледі.</w:t>
      </w:r>
      <w:r>
        <w:br/>
      </w:r>
      <w:r>
        <w:rPr>
          <w:rFonts w:ascii="Times New Roman"/>
          <w:b w:val="false"/>
          <w:i w:val="false"/>
          <w:color w:val="000000"/>
          <w:sz w:val="28"/>
        </w:rPr>
        <w:t>
</w:t>
      </w:r>
      <w:r>
        <w:rPr>
          <w:rFonts w:ascii="Times New Roman"/>
          <w:b w:val="false"/>
          <w:i w:val="false"/>
          <w:color w:val="000000"/>
          <w:sz w:val="28"/>
        </w:rPr>
        <w:t>
      2016 жылғы 1 қаңтардан бастап валюталық тәуекел коэффициентінің мәні 0,075-ке тең.</w:t>
      </w:r>
      <w:r>
        <w:br/>
      </w:r>
      <w:r>
        <w:rPr>
          <w:rFonts w:ascii="Times New Roman"/>
          <w:b w:val="false"/>
          <w:i w:val="false"/>
          <w:color w:val="000000"/>
          <w:sz w:val="28"/>
        </w:rPr>
        <w:t>
</w:t>
      </w:r>
      <w:r>
        <w:rPr>
          <w:rFonts w:ascii="Times New Roman"/>
          <w:b w:val="false"/>
          <w:i w:val="false"/>
          <w:color w:val="000000"/>
          <w:sz w:val="28"/>
        </w:rPr>
        <w:t xml:space="preserve">
      2017 жылғы 1 қаңтардан бастап валюталық тәуекел коэффициентінің мәні 0,08-ге тең.»;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«31. Операциялық тәуекел 13,3-ке тең келтіру коэффициентінің және соңғы өткен 3 (үш) жыл ішіндегі жылдық жалпы кірістің орташа шамасының және 0,075-кe тең операциялық тәуекел коэффициентінің туындысы ретінде есептеледі. </w:t>
      </w:r>
      <w:r>
        <w:br/>
      </w:r>
      <w:r>
        <w:rPr>
          <w:rFonts w:ascii="Times New Roman"/>
          <w:b w:val="false"/>
          <w:i w:val="false"/>
          <w:color w:val="000000"/>
          <w:sz w:val="28"/>
        </w:rPr>
        <w:t>
</w:t>
      </w:r>
      <w:r>
        <w:rPr>
          <w:rFonts w:ascii="Times New Roman"/>
          <w:b w:val="false"/>
          <w:i w:val="false"/>
          <w:color w:val="000000"/>
          <w:sz w:val="28"/>
        </w:rPr>
        <w:t>
      Соңғы өткен үш жыл ішіндегі жылдық жалпы кірістің орташа шамасы әр жыл сайын банк таза кіріс алған соңғы өткен 3 (үш) жыл ішіндегі жылдық жалпы кіріс сомасының банк таза кіріс алған жылдарың санына қатынасы ретінде есептеледі.</w:t>
      </w:r>
      <w:r>
        <w:br/>
      </w:r>
      <w:r>
        <w:rPr>
          <w:rFonts w:ascii="Times New Roman"/>
          <w:b w:val="false"/>
          <w:i w:val="false"/>
          <w:color w:val="000000"/>
          <w:sz w:val="28"/>
        </w:rPr>
        <w:t>
</w:t>
      </w:r>
      <w:r>
        <w:rPr>
          <w:rFonts w:ascii="Times New Roman"/>
          <w:b w:val="false"/>
          <w:i w:val="false"/>
          <w:color w:val="000000"/>
          <w:sz w:val="28"/>
        </w:rPr>
        <w:t>
      Жаңадан құрылған банктер үшін операциялық тәуекел қаржы жылының аяқталуы бойынша есептеледі және жылдық жалпы кірістің орташа шамасы өткен жылдар санын негізге ала отырып есептеледі.</w:t>
      </w:r>
      <w:r>
        <w:br/>
      </w:r>
      <w:r>
        <w:rPr>
          <w:rFonts w:ascii="Times New Roman"/>
          <w:b w:val="false"/>
          <w:i w:val="false"/>
          <w:color w:val="000000"/>
          <w:sz w:val="28"/>
        </w:rPr>
        <w:t>
</w:t>
      </w:r>
      <w:r>
        <w:rPr>
          <w:rFonts w:ascii="Times New Roman"/>
          <w:b w:val="false"/>
          <w:i w:val="false"/>
          <w:color w:val="000000"/>
          <w:sz w:val="28"/>
        </w:rPr>
        <w:t>
      Жылдық жалпы кіріс:</w:t>
      </w:r>
      <w:r>
        <w:br/>
      </w:r>
      <w:r>
        <w:rPr>
          <w:rFonts w:ascii="Times New Roman"/>
          <w:b w:val="false"/>
          <w:i w:val="false"/>
          <w:color w:val="000000"/>
          <w:sz w:val="28"/>
        </w:rPr>
        <w:t>
</w:t>
      </w:r>
      <w:r>
        <w:rPr>
          <w:rFonts w:ascii="Times New Roman"/>
          <w:b w:val="false"/>
          <w:i w:val="false"/>
          <w:color w:val="000000"/>
          <w:sz w:val="28"/>
        </w:rPr>
        <w:t>
      жиынтық шығыстарды, провизияларды (резервтерді) қалпына келтіруден түскен кірістерді (резервтерді) шегергенде;</w:t>
      </w:r>
      <w:r>
        <w:br/>
      </w:r>
      <w:r>
        <w:rPr>
          <w:rFonts w:ascii="Times New Roman"/>
          <w:b w:val="false"/>
          <w:i w:val="false"/>
          <w:color w:val="000000"/>
          <w:sz w:val="28"/>
        </w:rPr>
        <w:t>
</w:t>
      </w:r>
      <w:r>
        <w:rPr>
          <w:rFonts w:ascii="Times New Roman"/>
          <w:b w:val="false"/>
          <w:i w:val="false"/>
          <w:color w:val="000000"/>
          <w:sz w:val="28"/>
        </w:rPr>
        <w:t>
      жиынтық кірістің, корпоративтік табыс салығының, қамтамасыз етуге арналған қаржының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Операциялық тәуекелдің есебіне банк шығын алған, бірақ провизияларды (резервтерді) қалпына келтіруден болған кірістерді шегергендегі қамтамасыз етуге арналған қаржыны есепке алғанда оң жалпы кіріс алынған жыл алынады.</w:t>
      </w:r>
      <w:r>
        <w:br/>
      </w:r>
      <w:r>
        <w:rPr>
          <w:rFonts w:ascii="Times New Roman"/>
          <w:b w:val="false"/>
          <w:i w:val="false"/>
          <w:color w:val="000000"/>
          <w:sz w:val="28"/>
        </w:rPr>
        <w:t>
</w:t>
      </w:r>
      <w:r>
        <w:rPr>
          <w:rFonts w:ascii="Times New Roman"/>
          <w:b w:val="false"/>
          <w:i w:val="false"/>
          <w:color w:val="000000"/>
          <w:sz w:val="28"/>
        </w:rPr>
        <w:t>
      2016 жылғы 1 қаңтардан бастап келтіру коэффициенті 13,3-ке, операциялық тәуекел коэффициенті – 0,07-ге тең.</w:t>
      </w:r>
      <w:r>
        <w:br/>
      </w:r>
      <w:r>
        <w:rPr>
          <w:rFonts w:ascii="Times New Roman"/>
          <w:b w:val="false"/>
          <w:i w:val="false"/>
          <w:color w:val="000000"/>
          <w:sz w:val="28"/>
        </w:rPr>
        <w:t>
</w:t>
      </w:r>
      <w:r>
        <w:rPr>
          <w:rFonts w:ascii="Times New Roman"/>
          <w:b w:val="false"/>
          <w:i w:val="false"/>
          <w:color w:val="000000"/>
          <w:sz w:val="28"/>
        </w:rPr>
        <w:t>
      2017 жылғы 1 қаңтардан бастап келтіру коэффициенті 12,5-ке, операциялық тәуекел коэффициенті – 0,08-ке тең.»;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жағдайларда банк шектеулерден асып кету фактiсi туралы уәкiлеттi органды дереу хабардар етедi және асып кетуді есепті күні және осыдан кейінгі 3 (үш) ай ішінде, ал «Стресстік активтер қоры» акционерлік қоғамының арнайы қаржы компаниясына берілген секьюритилендірілген кредиттердің жиынтық сомасы бойынша шектеуден асып кеткен кезде – ағымдағы және одан кейінгі тоқсан ішінде жою бойынша міндеттемелер қабылдайды. Егер осы асып кету көрсетілген мерзiмде жойылмаған болса, онда бір қарыз алушыға шаққанда тәуекелдің ең жоғары мөлшерiнiң нормативiнен асып кету осы асып кету анықталған күннен бастап осы нормативтiң бұзылуы деп қаралады.»;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45-1-тармағының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банкте есепті кезең ішінде кредиторлар мен салымшылар алдында мерзімі өткен міндеттемелер болған кезде;»;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 тараулар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Қазақстан Республикасының банк қызметін реттеу мәселелері бойынша өзгерістер мен толықтыру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30.05.2016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29.02.2016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3"/>
    <w:bookmarkStart w:name="z189"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банк қызметін реттеу мәселелері </w:t>
      </w:r>
      <w:r>
        <w:br/>
      </w:r>
      <w:r>
        <w:rPr>
          <w:rFonts w:ascii="Times New Roman"/>
          <w:b w:val="false"/>
          <w:i w:val="false"/>
          <w:color w:val="000000"/>
          <w:sz w:val="28"/>
        </w:rPr>
        <w:t>
бойынша өзгерістер мен толықтыру</w:t>
      </w:r>
      <w:r>
        <w:br/>
      </w:r>
      <w:r>
        <w:rPr>
          <w:rFonts w:ascii="Times New Roman"/>
          <w:b w:val="false"/>
          <w:i w:val="false"/>
          <w:color w:val="000000"/>
          <w:sz w:val="28"/>
        </w:rPr>
        <w:t xml:space="preserve">
енгізілетін нормативтік    </w:t>
      </w:r>
      <w:r>
        <w:br/>
      </w:r>
      <w:r>
        <w:rPr>
          <w:rFonts w:ascii="Times New Roman"/>
          <w:b w:val="false"/>
          <w:i w:val="false"/>
          <w:color w:val="000000"/>
          <w:sz w:val="28"/>
        </w:rPr>
        <w:t xml:space="preserve">
құқықтық актілерінің тізбесіне </w:t>
      </w:r>
      <w:r>
        <w:br/>
      </w:r>
      <w:r>
        <w:rPr>
          <w:rFonts w:ascii="Times New Roman"/>
          <w:b w:val="false"/>
          <w:i w:val="false"/>
          <w:color w:val="000000"/>
          <w:sz w:val="28"/>
        </w:rPr>
        <w:t xml:space="preserve">
1-қосымша           </w:t>
      </w:r>
    </w:p>
    <w:bookmarkEnd w:id="4"/>
    <w:bookmarkStart w:name="z190" w:id="5"/>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пруденциялық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мен әдiстемесi туралы нұсқаулыққа</w:t>
      </w:r>
      <w:r>
        <w:br/>
      </w:r>
      <w:r>
        <w:rPr>
          <w:rFonts w:ascii="Times New Roman"/>
          <w:b w:val="false"/>
          <w:i w:val="false"/>
          <w:color w:val="000000"/>
          <w:sz w:val="28"/>
        </w:rPr>
        <w:t xml:space="preserve">
1-қосымша           </w:t>
      </w:r>
    </w:p>
    <w:bookmarkEnd w:id="5"/>
    <w:p>
      <w:pPr>
        <w:spacing w:after="0"/>
        <w:ind w:left="0"/>
        <w:jc w:val="left"/>
      </w:pPr>
      <w:r>
        <w:rPr>
          <w:rFonts w:ascii="Times New Roman"/>
          <w:b/>
          <w:i w:val="false"/>
          <w:color w:val="000000"/>
        </w:rPr>
        <w:t xml:space="preserve"> Салымдардың кредиттiк тәуекел дәрежесi бойынша</w:t>
      </w:r>
      <w:r>
        <w:br/>
      </w:r>
      <w:r>
        <w:rPr>
          <w:rFonts w:ascii="Times New Roman"/>
          <w:b/>
          <w:i w:val="false"/>
          <w:color w:val="000000"/>
        </w:rPr>
        <w:t>
мөлшерленген банк активтерiнiң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1653"/>
        <w:gridCol w:w="1404"/>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атауы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теңге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тәуелсiз рейтингiсі немесе басқа рейтингілік агенттiктердiң бiрiнiң осыған ұқсас деңгейдегi рейтингiсі бар елдердiң шетелдiк қолма-қол валютасы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бағалы металдар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1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тәуелсiз рейтингiсі бар немесе басқа рейтингілік агенттiктердiң бiрiнiң осыған ұқсас деңгейдегi рейтингiсі бар елдердiң орталық үкiметтерiне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Банкке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тәуелсiз рейтингiсі бар немесе басқа рейтингілік агенттiктердiң бiрiнiң осыған ұқсас деңгейдегi рейтингiсі бар елдердiң орталық банктерiне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рейтингiсі бар немесе басқа рейтингілік агенттiктердiң бiрiнiң осыған ұқсас деңгейдегi рейтингiсі бар халықаралық қаржы ұйымдарына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қоғамына берілген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Банктегi салымдар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тәуелсiз рейтингiсі бар немесе басқа рейтингілік агенттiктердiң бiрiнiң осыған ұқсас деңгейдегi рейтингiсі бар елдердiң орталық банктерiндегi салымдар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борыштық рейтингiсі бар немесе басқа рейтингілік агенттiктердiң бiрiнiң осыған ұқсас деңгейдегi рейтингiсі бар халықаралық қаржы ұйымдарындағы салымдар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дебиторлық берешегі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жергілікті билік органдарының салықтары мен бюджетке төленетін басқа төлемдер бойынша дебиторлық берешегi</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мен Ұлттық Банк шығарған Қазақстан Республикасының мемлекеттiк бағалы қағаздары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«Бәйтерек» ұлттық басқарушы холдингі», «Проблемалық кредиттер қоры» акционерлік қоғамдары шығарған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4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тәуелсiз рейтингiсі бар немесе басқа рейтингілік агенттiктердiң бiрiнiң осыған ұқсас деңгейдегi рейтингiсі бар шет мемлекеттердiң орталық үкiметтерi шығарған мемлекеттiк мәртебесi бар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кем емес борыштық рейтингiсі бар немесе басқа рейтингілік агенттiктердiң бiрiнiң осыған ұқсас деңгейдегi рейтингiсі бар халықаралық қаржы ұйымдары шығарған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 төмен емес ұзақ мерзімді рейтингiсі бар немесе басқа рейтингілік агенттiктердiң бiрiнiң осыған ұқсас деңгейдегi рейтингiсі бар банктерге ашық корреспонденттік шоттар бойынша талаптар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І тобына енгізілген активтер бойынша есептелген сыйақы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тәуелсiз рейтингiсі бар немесе басқа рейтингілік агенттiктердiң бiрiнiң осыған ұқсас деңгейдегi рейтингiсі бар елдердiң және тиiстi рейтингілiк бағасы жоқ елдердiң шетелдiк қолма-қол валютасы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рейтингiсі бар немесе басқа рейтингілік агенттiктердiң бiрiнiң осыған ұқсас деңгейдегi рейтингiсі бар елдердiң орталық үкіметтерiне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рейтингiсі бар немесе басқа рейтингілік агенттiктердiң бiрiнiң осыған ұқсас деңгейдегi рейтингiсі бар елдердiң орталық банктерiне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рейтингiсі бар немесе басқа рейтингілік агенттiктердiң бiрiнiң осыған ұқсас деңгейдегі рейтингiсі бар халықаралық қаржы ұйымдарына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жергiлiктi билiк органдарына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тәуелсiз рейтингiсі бар немесе басқа рейтингілік агенттiктердiң бiрiнiң осыған ұқсас деңгейдегi рейтингiсі бар елдердің жергiлiктi билiк органдарына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рейтингiсі бар немесе басқа рейтингілік агенттiктердiң бiрiнiң осыған ұқсас деңгейдегi рейтингiсі бар ұйымдарға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рейтингiсі бар немесе басқа рейтингілік агенттiктердiң бiрiнiң осыған ұқсас деңгейдегi рейтингiсі бар елдердiң орталық банктерiндегі салымдар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рейтингiсі бар немесе басқа рейтингілік агенттiктердiң бiрiнiң осыған ұқсас деңгейдегi рейтингiсі бар халықаралық қаржы ұйымдарындағы салымдар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рейтингiсі бар немесе басқа рейтингілік агенттiктердiң бiрiнiң осыған ұқсас деңгейдегi рейтингiсі бар ұйымдардағы салымдар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І тобына жатқызылған дебиторлық берешекті қоспағанда, Қазақстан Республикасының жергiлiктi билiк органдарының дебиторлық берешегi</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рейтингiсі бар немесе басқа рейтингілік агенттiктердiң бiрiнiң осыған ұқсас деңгейдегi рейтингiсі бар ұйымдардың дебиторлық берешегі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тәуелсiз рейтингiсі бар немесе басқа рейтингілік агенттiктердiң бiрiнiң осыған ұқсас деңгейдегi рейтингiсі бар елдердің орталық үкiметтерi шығарған мемлекеттiк мәртебесi бар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рейтингiсі бар немесе басқа рейтингілік агенттiктердiң бiрiнiң осыған ұқсас деңгейдегi рейтингiсі бар халықаралық қаржы ұйымдары шығарған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жергiлiктi билiк органдары шығарған бағалы қағаздар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«АА-» төмен емес тәуелсiз рейтингiсі бар немесе басқа рейтингілік агенттiктердiң бiрiнiң осыған ұқсас деңгейдегi рейтингiсі бар елдердiң жергiлiктi билiк органдары шығарған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«AA-» төмен емес борыштық рейтингiсі бар немесе басқа рейтингілік агенттiктердiң бiрiнiң осыған ұқсас деңгейдегi рейтингiсі бар ұйымдар шығарған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баланста ұстап тұратын және Standard &amp;Poor's агенттiгiнің «ААА»-тан «АА-»-ке дейiнгі кредиттік рейтингiсі немесе басқа рейтингілік агенттiктердiң бiрiнiң осыған ұқсас деңгейдегi рейтингiсі немесе Standard &amp; Poor's агенттiгiнің ұлттық шәкілі бойынша «kzAAA»-тан «kzAA-»-ке дейінгі рейтингілік бағасы немесе басқа рейтингілік агенттiктердiң бiрiнiң ұлттық шәкілі бойынша осыған ұқсас деңгейдегi рейтингiсі бар секьюритилендіру позициялары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ипотекалық компаниясы» акционерлiк қоғамы шығарған борыштық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ІІ тобына енгізілген активтер бойынша есептелген сыйақы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бағалы металдар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тәуелсiз рейтингiсі бар немесе басқа рейтингілік агенттiктердiң бiрiнiң осыған ұқсас деңгейдегi рейтингiсі бар елдердiң орталық үкiметтерiне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тәуелсiз рейтингiсі бар немесе басқа рейтингілік агенттiктердiң бiрiнiң осыған ұқсас деңгейдегi рейтингiсі бар елдердiң орталық банктерiне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борыштық рейтингiсі бар немесе басқа рейтингілік агенттiктердiң бiрiнiң осыған ұқсас деңгейдегi рейтингiсі бар халықаралық қаржы ұйымдарына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 төмен емес тәуелсiз рейтингiсі бар немесе басқа рейтингілік агенттiктердiң бiрiнiң осыған ұқсас деңгейдегі рейтингiсі бар елдердің жергілікті билік органдарына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рейтингiсі бар немесе басқа рейтингілік агенттiктердiң бiрiнiң осыған ұқсас деңгейдегi рейтингiсі бар ұйымдарға берілген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шартқа сәйкес келетін ипотекалық тұрғын үй қарыздары (осы кестенің 71, 73, 74 және 75-жолдарында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50 (елу) пайызынан аспайды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шартқа сәйкес келетін ипотекалық тұрғын үй қарыздары (осы кестенің 71, 73, 74 және 75-жолдарында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дейінгі аралықта болады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ипотекалық тұрғын үй қарыздары (осы кестенің 71, 73, 74 және 75-жолдарында көрсетілген қарыздарды қоспағанда)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резиденттеріне берілген, негізгі борыш және (немесе) есептелген сыйықы бойынша 90 (тоқсан) күнтізбелік күннен астам мерзімі өткен берешегі бар қарыздар (ипотекалық тұрғын үй қарыздарын және осы кестенің 70, 71, 72, 73, 74, 75 және 101-жолдарында көрсетілген қарыздарды қоспағанда), олар бойынша қарыздардың өтелмеген бөлігінен халықаралық қаржылық есептіліктің стандарттарына сәйкес кемінде 35 (отыз бес) пайыз провизиялар (резервтер) қалыптастырылған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резиденттеріне берілген, негізгі борыш және (немесе) есептелген сыйықы бойынша 90 (тоқсан) күнтізбелік күннен астам мерзімі өткен берешегі бар қарыздар (ипотекалық тұрғын үй қарыздарын және осы кестенің 70, 71, 72, 73, 74, 75 және 101-жолдарында көрсетілген қарыздарды қоспағанда), олар бойынша қарыздардың өтелмеген бөлігінен халықаралық қаржылық есептіліктің стандарттарына сәйкес 35 (отыз бес) пайыздан астам және кемінде 50 (елу) пайыз провизиялар (резервтер) қалыптастырылған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резиденттеріне берілген, негізгі борыш және (немесе) есептелген сыйықы бойынша 90 (тоқсан) күнтізбелік күннен астам мерзімі өткен берешегі бар қарыздар (ипотекалық тұрғын үй қарыздарын және осы кестенің 70, 71, 72, 73, 74, 75 және 101-жолдарында көрсетілген қарыздарын), олар бойынша қарыздардың өтелмеген бөлігінен халықаралық қаржылық есептіліктің стандарттарына сәйкес кемінде 50 (елу) пайыз провизиялар (резервтер) қалыптастырылған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шартқа сәйкес келетін қарыздар:</w:t>
            </w:r>
            <w:r>
              <w:br/>
            </w:r>
            <w:r>
              <w:rPr>
                <w:rFonts w:ascii="Times New Roman"/>
                <w:b w:val="false"/>
                <w:i w:val="false"/>
                <w:color w:val="000000"/>
                <w:sz w:val="20"/>
              </w:rPr>
              <w:t>
1) қарыз сомасы меншікті капиталдың 0,02 (нөл бүтін жүзден екі) пайызынан аспайды;</w:t>
            </w:r>
            <w:r>
              <w:br/>
            </w:r>
            <w:r>
              <w:rPr>
                <w:rFonts w:ascii="Times New Roman"/>
                <w:b w:val="false"/>
                <w:i w:val="false"/>
                <w:color w:val="000000"/>
                <w:sz w:val="20"/>
              </w:rPr>
              <w:t>
2) қарыз валютасы – теңге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тәуелсiз рейтингiсі бар немесе басқа рейтингілік агенттiктердiң бiрiнiң осыған ұқсас деңгейдегi рейтингiсі бар елдердiң орталық банктерiндегі салымдар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борыштық рейтингiсі бар немесе басқа рейтингілік агенттiктердiң бiрiнiң осыған ұқсас деңгейдегi рейтингiсі бар халықаралық қаржы ұйымдарындағы салымдар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рейтингiсі бар немесе басқа рейтингілік агенттiктердiң бiрiнiң осыған ұқсас деңгейдегi рейтингiсі бар ұйымдардағы салымдар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«А+»-тан «А-»-ке дейiнгi борыштық рейтингiсі бар немесе басқа рейтингілік агенттiктердiң бiрiнiң осыған ұқсас деңгейдегi рейтингiсі бар ұйымдардың дебиторлық берешегі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«ВВВ-»-ке дейiнгi тәуелсiз рейтингiсі бар немесе басқа рейтингілік агенттiктердiң бiрiнiң осыған ұқсас деңгейдегi рейтингiсі бар елдердiң орталық үкiметтерi шығарған мемлекеттiк мәртебесi бар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«А+»-тан бастап «А-»-тен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баланста ұстап тұратын және Standard &amp;Poor's агенттiгiнің «А+»-тан «А-»-ке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«kzA+»-тан «kzA-»-ға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«ВВВ-»-тен «ВВ-»-ке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«ВВВ-»-дан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қойылатын талаптар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III тобына енгізілген активтер бойынша есептелген сыйақы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топ</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«ВВВ+»-тан «ВВ-»-ке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ұйымдарға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хеджирлеу тиісті құралдарымен жабылмаған бейрезидент ұйымдарға 2016 жылғы 1 қаңтардан бастап берілген және шетел валютасында 1 (бір) жылдан аспайтын мерзімге берілген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III тобына енгізілгендерді қоспағанда, жеке тұлғаларға 2016 жылғы 1 қаңтарға дейін берілген қарыздар, оның ішінде тұтынушылық кредиттер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9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III тобына енгізілгендерді қоспағанда, тиісті валюталық түсімі жоқ және (немесе) валюталық тәуекелдері қарыз алушы тарапынан хеджирлеу тиісті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кредиттер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70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r>
              <w:br/>
            </w:r>
            <w:r>
              <w:rPr>
                <w:rFonts w:ascii="Times New Roman"/>
                <w:b w:val="false"/>
                <w:i w:val="false"/>
                <w:color w:val="000000"/>
                <w:sz w:val="20"/>
              </w:rPr>
              <w:t>
қарыз берген кезде 2016 жылғы 1 қаңтар - 2016 жылғы 31 желтоқсан аралығында:</w:t>
            </w:r>
            <w:r>
              <w:br/>
            </w: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(бұдан әрі – № 292 қаулы) сәйкес есептелген қарыз алушының борыштық жүктемесі коэффициентінің деңгейі 0,35 асады.</w:t>
            </w:r>
            <w:r>
              <w:br/>
            </w:r>
            <w:r>
              <w:rPr>
                <w:rFonts w:ascii="Times New Roman"/>
                <w:b w:val="false"/>
                <w:i w:val="false"/>
                <w:color w:val="000000"/>
                <w:sz w:val="20"/>
              </w:rPr>
              <w:t>
Соңғы 6 (алты) ай үшін бірыңғай жинақтаушы зейнетақы қорынан жеке зейнетақы шотынан үзінді-көшірме немесе</w:t>
            </w:r>
            <w:r>
              <w:br/>
            </w:r>
            <w:r>
              <w:rPr>
                <w:rFonts w:ascii="Times New Roman"/>
                <w:b w:val="false"/>
                <w:i w:val="false"/>
                <w:color w:val="000000"/>
                <w:sz w:val="20"/>
              </w:rPr>
              <w:t>
қарыз алушының банктің төлем карточкалары арқылы қарыз алушы өтініш берген күн алдындағы қатарынан 6 (алты) ай ішінде жалақыны алу туралы ақпарат болмаған жағдайда қарыз қамтамасыз етілмеген деп танылады және осы жолға сәйкес кредитік тәуекелдің деңгейі бойынша сараланады;</w:t>
            </w:r>
            <w:r>
              <w:br/>
            </w: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0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r>
              <w:br/>
            </w:r>
            <w:r>
              <w:rPr>
                <w:rFonts w:ascii="Times New Roman"/>
                <w:b w:val="false"/>
                <w:i w:val="false"/>
                <w:color w:val="000000"/>
                <w:sz w:val="20"/>
              </w:rPr>
              <w:t>
2017 жылғы 1 қаңтардан бастап ай сайын қарыздар мониторингі кезінде:</w:t>
            </w:r>
            <w:r>
              <w:br/>
            </w: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 292 қаулыға сәйкес есептелген қарыз алушының борыштық жүктемесі коэффициентінің деңгейі 0,35 асады.</w:t>
            </w:r>
            <w:r>
              <w:br/>
            </w:r>
            <w:r>
              <w:rPr>
                <w:rFonts w:ascii="Times New Roman"/>
                <w:b w:val="false"/>
                <w:i w:val="false"/>
                <w:color w:val="000000"/>
                <w:sz w:val="20"/>
              </w:rPr>
              <w:t>
Соңғы 6 (алты) ай үшін бірыңғай жинақтаушы зейнетақы қорынан жеке зейнетақы шотынан үзінді-көшірме немесе қарыз алушының банктің төлем карточкалары арқылы қарыз алушы өтініш берген күн алдындағы қатарынан 6 (алты) ай ішінде жалақыны алу туралы ақпарат болмаған жағдайда қарыз қамтамасыз етілмеген деп танылады және осы жолға сәйкес кредитік тәуекелдің деңгейі бойынша сараланады;</w:t>
            </w:r>
            <w:r>
              <w:br/>
            </w: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br/>
            </w:r>
            <w:r>
              <w:rPr>
                <w:rFonts w:ascii="Times New Roman"/>
                <w:b w:val="false"/>
                <w:i w:val="false"/>
                <w:color w:val="000000"/>
                <w:sz w:val="20"/>
              </w:rPr>
              <w:t>
3) қарыздардың ай сайынғы мониторингі кезінде осы жолға сәйкес 1) немесе 2) тармақшаларда көрсетілген есептеу үшін ақпарат жоқ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қаңтардан бастап жеке тұлғаларға берілген басқа да қарыздар, оның ішінде тұтынушылық кредиттер (осы кестенің 71, 73 және 74-жолдарында көрсетілген ипотекалық тұрғын үй қарыздары мен жеке тұлғаларға қарыздарды қоспағанда)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«ВВ+»-тан «В-»-ке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«А-»-тен төмен борыштық рейтингi немесе басқа рейтингтік агенттiктердiң бiрiнiң осыған ұқсас деңгейдегі рейтингi бар резидент ұйымдардағы, тиісті рейтингтік бағасы жоқ резидент ұйымдардағы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«А-»-тен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дебиторлық берешегі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«ВВ+»-тан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«ВВВ+»-тан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«ВВ+»-тан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«А-»-тен төмен борыштық рейтингi немесе басқа рейтингтік агенттiктердiң бiрiнiң осыған ұқсас деңгейдегі рейтингi бар резидент ұйымдар, тиісті рейтингтік бағасы жоқ резидент ұйымдар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 шығарған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баланста ұстап тұратын және Standard &amp;Poor's агенттiгiнің «ВВВ+»-тан «ВВВ-»-ке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«kzВВВ+»-тан «kzВВВ-»-ға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«Стресстік активтер қоры» акционерлік қоғамының арнайы қаржы компаниялары шығарған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«ВВ-»-тан төмен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«ВВ+»-тан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қойылатын талаптар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тәуекелдер тобына енгізілген активтер бойынша есептелген сыйақы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қорлар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және шығыстар сомасын алдын ала төлеу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топ</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инвестицияларын қоспағанда, заңды тұлғалардың реттелген борышына акциялар (жарғылық капиталға қатысу үлестерi) және салымдар бөлігінде, әдiл құны бойынша есепке алынатын инвестициялар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 пайызын құрайтын, негізгі капиталдың 15 (он бес) пайызынан аспайтын банктің барлық инвестицияларының сомасы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«В-»-тен төмен тәуелсiз рейтингі бар немесе басқа рейтингтік агенттiктердiң бiрiнiң осыған ұқсас деңгейдегi рейтингі бар елдердiң орталық үкiметтерiне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«В-»-тен төмен тәуелсiз рейтингі бар немесе басқа рейтингтік агенттiктердiң бiрiнiң осыған ұқсас деңгейдегi рейтингі бар елдердiң орталық банктерiне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«В-»-тен төмен борыштық рейтингі бар немесе басқа рейтингтік агенттiктердiң бiрiнiң осыған ұқсас деңгейдегi рейтингі бар халықаралық қаржы ұйымдарына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«ВВ-»-тен төмен тәуелсiз рейтингі бар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«ВВ-»-тен төмен борыштық рейтингі бар немесе басқа рейтингтік агенттiктердiң бiрiнiң осыған ұқсас деңгейдегi рейтингі бар резидент емес ұйымдарға және тиісті рейтингтік бағасы жоқ бейрезидент ұйымдарға берiлген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«ВВ-»-тен төмен борыштық рейтингі бар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r>
              <w:br/>
            </w:r>
            <w:r>
              <w:rPr>
                <w:rFonts w:ascii="Times New Roman"/>
                <w:b w:val="false"/>
                <w:i w:val="false"/>
                <w:color w:val="000000"/>
                <w:sz w:val="20"/>
              </w:rPr>
              <w:t xml:space="preserve">
1) Андорра Князьдігі; </w:t>
            </w:r>
            <w:r>
              <w:br/>
            </w:r>
            <w:r>
              <w:rPr>
                <w:rFonts w:ascii="Times New Roman"/>
                <w:b w:val="false"/>
                <w:i w:val="false"/>
                <w:color w:val="000000"/>
                <w:sz w:val="20"/>
              </w:rPr>
              <w:t xml:space="preserve">
2) Антигуа және Барбуда мемлекеті; </w:t>
            </w:r>
            <w:r>
              <w:br/>
            </w:r>
            <w:r>
              <w:rPr>
                <w:rFonts w:ascii="Times New Roman"/>
                <w:b w:val="false"/>
                <w:i w:val="false"/>
                <w:color w:val="000000"/>
                <w:sz w:val="20"/>
              </w:rPr>
              <w:t xml:space="preserve">
3) Багам аралдары достастығы; </w:t>
            </w:r>
            <w:r>
              <w:br/>
            </w:r>
            <w:r>
              <w:rPr>
                <w:rFonts w:ascii="Times New Roman"/>
                <w:b w:val="false"/>
                <w:i w:val="false"/>
                <w:color w:val="000000"/>
                <w:sz w:val="20"/>
              </w:rPr>
              <w:t xml:space="preserve">
4) Барбадос мемлекетi; </w:t>
            </w:r>
            <w:r>
              <w:br/>
            </w:r>
            <w:r>
              <w:rPr>
                <w:rFonts w:ascii="Times New Roman"/>
                <w:b w:val="false"/>
                <w:i w:val="false"/>
                <w:color w:val="000000"/>
                <w:sz w:val="20"/>
              </w:rPr>
              <w:t xml:space="preserve">
5) Бахрейн мемлекеті; </w:t>
            </w:r>
            <w:r>
              <w:br/>
            </w:r>
            <w:r>
              <w:rPr>
                <w:rFonts w:ascii="Times New Roman"/>
                <w:b w:val="false"/>
                <w:i w:val="false"/>
                <w:color w:val="000000"/>
                <w:sz w:val="20"/>
              </w:rPr>
              <w:t xml:space="preserve">
6) Белиз мемлекетi; </w:t>
            </w:r>
            <w:r>
              <w:br/>
            </w:r>
            <w:r>
              <w:rPr>
                <w:rFonts w:ascii="Times New Roman"/>
                <w:b w:val="false"/>
                <w:i w:val="false"/>
                <w:color w:val="000000"/>
                <w:sz w:val="20"/>
              </w:rPr>
              <w:t xml:space="preserve">
7) Бруней Даруссалам мемлекетi; </w:t>
            </w:r>
            <w:r>
              <w:br/>
            </w:r>
            <w:r>
              <w:rPr>
                <w:rFonts w:ascii="Times New Roman"/>
                <w:b w:val="false"/>
                <w:i w:val="false"/>
                <w:color w:val="000000"/>
                <w:sz w:val="20"/>
              </w:rPr>
              <w:t xml:space="preserve">
8) Вануату Республикасы; </w:t>
            </w:r>
            <w:r>
              <w:br/>
            </w:r>
            <w:r>
              <w:rPr>
                <w:rFonts w:ascii="Times New Roman"/>
                <w:b w:val="false"/>
                <w:i w:val="false"/>
                <w:color w:val="000000"/>
                <w:sz w:val="20"/>
              </w:rPr>
              <w:t xml:space="preserve">
9) Гватемала Республикасы; </w:t>
            </w:r>
            <w:r>
              <w:br/>
            </w:r>
            <w:r>
              <w:rPr>
                <w:rFonts w:ascii="Times New Roman"/>
                <w:b w:val="false"/>
                <w:i w:val="false"/>
                <w:color w:val="000000"/>
                <w:sz w:val="20"/>
              </w:rPr>
              <w:t xml:space="preserve">
10) Гренада мемлекетi; </w:t>
            </w:r>
            <w:r>
              <w:br/>
            </w:r>
            <w:r>
              <w:rPr>
                <w:rFonts w:ascii="Times New Roman"/>
                <w:b w:val="false"/>
                <w:i w:val="false"/>
                <w:color w:val="000000"/>
                <w:sz w:val="20"/>
              </w:rPr>
              <w:t xml:space="preserve">
11) Джибути Республикасы; </w:t>
            </w:r>
            <w:r>
              <w:br/>
            </w:r>
            <w:r>
              <w:rPr>
                <w:rFonts w:ascii="Times New Roman"/>
                <w:b w:val="false"/>
                <w:i w:val="false"/>
                <w:color w:val="000000"/>
                <w:sz w:val="20"/>
              </w:rPr>
              <w:t xml:space="preserve">
12) Доминикан Республикасы; </w:t>
            </w:r>
            <w:r>
              <w:br/>
            </w:r>
            <w:r>
              <w:rPr>
                <w:rFonts w:ascii="Times New Roman"/>
                <w:b w:val="false"/>
                <w:i w:val="false"/>
                <w:color w:val="000000"/>
                <w:sz w:val="20"/>
              </w:rPr>
              <w:t xml:space="preserve">
13) Индонезия Республикасы; </w:t>
            </w:r>
            <w:r>
              <w:br/>
            </w:r>
            <w:r>
              <w:rPr>
                <w:rFonts w:ascii="Times New Roman"/>
                <w:b w:val="false"/>
                <w:i w:val="false"/>
                <w:color w:val="000000"/>
                <w:sz w:val="20"/>
              </w:rPr>
              <w:t xml:space="preserve">
14) Испания (Канар аралдарының аумағы бөлiгiнде ғана); </w:t>
            </w:r>
            <w:r>
              <w:br/>
            </w:r>
            <w:r>
              <w:rPr>
                <w:rFonts w:ascii="Times New Roman"/>
                <w:b w:val="false"/>
                <w:i w:val="false"/>
                <w:color w:val="000000"/>
                <w:sz w:val="20"/>
              </w:rPr>
              <w:t xml:space="preserve">
15) Кипр Республикасы; </w:t>
            </w:r>
            <w:r>
              <w:br/>
            </w:r>
            <w:r>
              <w:rPr>
                <w:rFonts w:ascii="Times New Roman"/>
                <w:b w:val="false"/>
                <w:i w:val="false"/>
                <w:color w:val="000000"/>
                <w:sz w:val="20"/>
              </w:rPr>
              <w:t xml:space="preserve">
16) Қытай Халық Республикасы (Аомынь (Макао) және Сянган (Гонконг) арнайы әкiмшiлiк аудандарының аумақтары бөлiгiнде ғана); </w:t>
            </w:r>
            <w:r>
              <w:br/>
            </w:r>
            <w:r>
              <w:rPr>
                <w:rFonts w:ascii="Times New Roman"/>
                <w:b w:val="false"/>
                <w:i w:val="false"/>
                <w:color w:val="000000"/>
                <w:sz w:val="20"/>
              </w:rPr>
              <w:t xml:space="preserve">
17) Комор аралдары Федералды Ислам Республикасы; </w:t>
            </w:r>
            <w:r>
              <w:br/>
            </w:r>
            <w:r>
              <w:rPr>
                <w:rFonts w:ascii="Times New Roman"/>
                <w:b w:val="false"/>
                <w:i w:val="false"/>
                <w:color w:val="000000"/>
                <w:sz w:val="20"/>
              </w:rPr>
              <w:t xml:space="preserve">
18) Коста-Рика Республикасы; </w:t>
            </w:r>
            <w:r>
              <w:br/>
            </w:r>
            <w:r>
              <w:rPr>
                <w:rFonts w:ascii="Times New Roman"/>
                <w:b w:val="false"/>
                <w:i w:val="false"/>
                <w:color w:val="000000"/>
                <w:sz w:val="20"/>
              </w:rPr>
              <w:t xml:space="preserve">
19) Малайзия (Лабуан анклавының аумағы бөлiгiнде ғана); </w:t>
            </w:r>
            <w:r>
              <w:br/>
            </w:r>
            <w:r>
              <w:rPr>
                <w:rFonts w:ascii="Times New Roman"/>
                <w:b w:val="false"/>
                <w:i w:val="false"/>
                <w:color w:val="000000"/>
                <w:sz w:val="20"/>
              </w:rPr>
              <w:t xml:space="preserve">
20) Либерия Республикасы; </w:t>
            </w:r>
            <w:r>
              <w:br/>
            </w:r>
            <w:r>
              <w:rPr>
                <w:rFonts w:ascii="Times New Roman"/>
                <w:b w:val="false"/>
                <w:i w:val="false"/>
                <w:color w:val="000000"/>
                <w:sz w:val="20"/>
              </w:rPr>
              <w:t xml:space="preserve">
21) Лихтенштейн Князьдігі; </w:t>
            </w:r>
            <w:r>
              <w:br/>
            </w:r>
            <w:r>
              <w:rPr>
                <w:rFonts w:ascii="Times New Roman"/>
                <w:b w:val="false"/>
                <w:i w:val="false"/>
                <w:color w:val="000000"/>
                <w:sz w:val="20"/>
              </w:rPr>
              <w:t xml:space="preserve">
22) Маврикий Республикасы; </w:t>
            </w:r>
            <w:r>
              <w:br/>
            </w:r>
            <w:r>
              <w:rPr>
                <w:rFonts w:ascii="Times New Roman"/>
                <w:b w:val="false"/>
                <w:i w:val="false"/>
                <w:color w:val="000000"/>
                <w:sz w:val="20"/>
              </w:rPr>
              <w:t xml:space="preserve">
23) Португалия (Мадейра аралдарының аумағы бөлігінде ғана); </w:t>
            </w:r>
            <w:r>
              <w:br/>
            </w:r>
            <w:r>
              <w:rPr>
                <w:rFonts w:ascii="Times New Roman"/>
                <w:b w:val="false"/>
                <w:i w:val="false"/>
                <w:color w:val="000000"/>
                <w:sz w:val="20"/>
              </w:rPr>
              <w:t xml:space="preserve">
24) Мальдив Республикасы; </w:t>
            </w:r>
            <w:r>
              <w:br/>
            </w:r>
            <w:r>
              <w:rPr>
                <w:rFonts w:ascii="Times New Roman"/>
                <w:b w:val="false"/>
                <w:i w:val="false"/>
                <w:color w:val="000000"/>
                <w:sz w:val="20"/>
              </w:rPr>
              <w:t xml:space="preserve">
25) Мальта Республикасы; </w:t>
            </w:r>
            <w:r>
              <w:br/>
            </w:r>
            <w:r>
              <w:rPr>
                <w:rFonts w:ascii="Times New Roman"/>
                <w:b w:val="false"/>
                <w:i w:val="false"/>
                <w:color w:val="000000"/>
                <w:sz w:val="20"/>
              </w:rPr>
              <w:t xml:space="preserve">
26) Маршалл аралдары Республикасы; </w:t>
            </w:r>
            <w:r>
              <w:br/>
            </w:r>
            <w:r>
              <w:rPr>
                <w:rFonts w:ascii="Times New Roman"/>
                <w:b w:val="false"/>
                <w:i w:val="false"/>
                <w:color w:val="000000"/>
                <w:sz w:val="20"/>
              </w:rPr>
              <w:t xml:space="preserve">
27) Монако Князьдігі; </w:t>
            </w:r>
            <w:r>
              <w:br/>
            </w:r>
            <w:r>
              <w:rPr>
                <w:rFonts w:ascii="Times New Roman"/>
                <w:b w:val="false"/>
                <w:i w:val="false"/>
                <w:color w:val="000000"/>
                <w:sz w:val="20"/>
              </w:rPr>
              <w:t xml:space="preserve">
28) Мьянма Одағы; </w:t>
            </w:r>
            <w:r>
              <w:br/>
            </w:r>
            <w:r>
              <w:rPr>
                <w:rFonts w:ascii="Times New Roman"/>
                <w:b w:val="false"/>
                <w:i w:val="false"/>
                <w:color w:val="000000"/>
                <w:sz w:val="20"/>
              </w:rPr>
              <w:t xml:space="preserve">
29) Науру Республикасы; </w:t>
            </w:r>
            <w:r>
              <w:br/>
            </w:r>
            <w:r>
              <w:rPr>
                <w:rFonts w:ascii="Times New Roman"/>
                <w:b w:val="false"/>
                <w:i w:val="false"/>
                <w:color w:val="000000"/>
                <w:sz w:val="20"/>
              </w:rPr>
              <w:t xml:space="preserve">
30) Нидерланд (Аруба аралының аумағы және Антиль аралдарының тәуелдi аумақтары бөлiгiнде ғана); </w:t>
            </w:r>
            <w:r>
              <w:br/>
            </w:r>
            <w:r>
              <w:rPr>
                <w:rFonts w:ascii="Times New Roman"/>
                <w:b w:val="false"/>
                <w:i w:val="false"/>
                <w:color w:val="000000"/>
                <w:sz w:val="20"/>
              </w:rPr>
              <w:t xml:space="preserve">
31) Нигерия Федеративтiк Республикасы; </w:t>
            </w:r>
            <w:r>
              <w:br/>
            </w:r>
            <w:r>
              <w:rPr>
                <w:rFonts w:ascii="Times New Roman"/>
                <w:b w:val="false"/>
                <w:i w:val="false"/>
                <w:color w:val="000000"/>
                <w:sz w:val="20"/>
              </w:rPr>
              <w:t xml:space="preserve">
32) Жаңа Зеландия (Кук және Ниуэ аралдарының аумақтары бөлiгiнде ғана); </w:t>
            </w:r>
            <w:r>
              <w:br/>
            </w:r>
            <w:r>
              <w:rPr>
                <w:rFonts w:ascii="Times New Roman"/>
                <w:b w:val="false"/>
                <w:i w:val="false"/>
                <w:color w:val="000000"/>
                <w:sz w:val="20"/>
              </w:rPr>
              <w:t xml:space="preserve">
33) Бiрiккен Араб Әмiрлiктерi (Дубай қаласының аумағы бөлiгiнде ғана); </w:t>
            </w:r>
            <w:r>
              <w:br/>
            </w:r>
            <w:r>
              <w:rPr>
                <w:rFonts w:ascii="Times New Roman"/>
                <w:b w:val="false"/>
                <w:i w:val="false"/>
                <w:color w:val="000000"/>
                <w:sz w:val="20"/>
              </w:rPr>
              <w:t xml:space="preserve">
34) Палау Республикасы; </w:t>
            </w:r>
            <w:r>
              <w:br/>
            </w:r>
            <w:r>
              <w:rPr>
                <w:rFonts w:ascii="Times New Roman"/>
                <w:b w:val="false"/>
                <w:i w:val="false"/>
                <w:color w:val="000000"/>
                <w:sz w:val="20"/>
              </w:rPr>
              <w:t xml:space="preserve">
35) Панама Республикасы; </w:t>
            </w:r>
            <w:r>
              <w:br/>
            </w:r>
            <w:r>
              <w:rPr>
                <w:rFonts w:ascii="Times New Roman"/>
                <w:b w:val="false"/>
                <w:i w:val="false"/>
                <w:color w:val="000000"/>
                <w:sz w:val="20"/>
              </w:rPr>
              <w:t xml:space="preserve">
36) Самоа Тәуелсiз мемлекетi; </w:t>
            </w:r>
            <w:r>
              <w:br/>
            </w:r>
            <w:r>
              <w:rPr>
                <w:rFonts w:ascii="Times New Roman"/>
                <w:b w:val="false"/>
                <w:i w:val="false"/>
                <w:color w:val="000000"/>
                <w:sz w:val="20"/>
              </w:rPr>
              <w:t xml:space="preserve">
37) Сейшел аралдары Республикасы; </w:t>
            </w:r>
            <w:r>
              <w:br/>
            </w:r>
            <w:r>
              <w:rPr>
                <w:rFonts w:ascii="Times New Roman"/>
                <w:b w:val="false"/>
                <w:i w:val="false"/>
                <w:color w:val="000000"/>
                <w:sz w:val="20"/>
              </w:rPr>
              <w:t xml:space="preserve">
38) Сент-Винсент және Гренадин мемлекетi; </w:t>
            </w:r>
            <w:r>
              <w:br/>
            </w:r>
            <w:r>
              <w:rPr>
                <w:rFonts w:ascii="Times New Roman"/>
                <w:b w:val="false"/>
                <w:i w:val="false"/>
                <w:color w:val="000000"/>
                <w:sz w:val="20"/>
              </w:rPr>
              <w:t xml:space="preserve">
39) Сент-Китс және Невис Федерациясы; </w:t>
            </w:r>
            <w:r>
              <w:br/>
            </w:r>
            <w:r>
              <w:rPr>
                <w:rFonts w:ascii="Times New Roman"/>
                <w:b w:val="false"/>
                <w:i w:val="false"/>
                <w:color w:val="000000"/>
                <w:sz w:val="20"/>
              </w:rPr>
              <w:t xml:space="preserve">
40) Сент-Люсия мемлекетi; </w:t>
            </w:r>
            <w:r>
              <w:br/>
            </w:r>
            <w:r>
              <w:rPr>
                <w:rFonts w:ascii="Times New Roman"/>
                <w:b w:val="false"/>
                <w:i w:val="false"/>
                <w:color w:val="000000"/>
                <w:sz w:val="20"/>
              </w:rPr>
              <w:t xml:space="preserve">
41) Ұлыбритания мен Солтүстiк Ирландияның Бiрiккен Корольдiгi (мынадай аумақтар бөлiгiнде ғана): </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«В-»-тен төмен тәуелсiз рейтингi бар немесе басқа рейтингтік агенттіктердiң бiрiнiң осыған ұқсас деңгейдегi рейтингі бар елдердiң орталық банктерiндегi салымдар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«В-»-тен төмен борыштық рейтингi бар немесе басқа рейтингтік агенттіктердiң бiрiнiң осыған ұқсас деңгейдегi рейтингі бар халықаралық қаржы ұйымдарындағы салымдар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«ВВ-»-тен төмен борыштық рейтингi бар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 мемлекеттердің аумағында тіркелген Қазақстан Республикасының бейрезидент ұйымдарындағы салымдар:</w:t>
            </w:r>
            <w:r>
              <w:br/>
            </w:r>
            <w:r>
              <w:rPr>
                <w:rFonts w:ascii="Times New Roman"/>
                <w:b w:val="false"/>
                <w:i w:val="false"/>
                <w:color w:val="000000"/>
                <w:sz w:val="20"/>
              </w:rPr>
              <w:t xml:space="preserve">
1) Андорра Князьдігі; </w:t>
            </w:r>
            <w:r>
              <w:br/>
            </w:r>
            <w:r>
              <w:rPr>
                <w:rFonts w:ascii="Times New Roman"/>
                <w:b w:val="false"/>
                <w:i w:val="false"/>
                <w:color w:val="000000"/>
                <w:sz w:val="20"/>
              </w:rPr>
              <w:t xml:space="preserve">
2) Антигуа және Барбуда мемлекеті; </w:t>
            </w:r>
            <w:r>
              <w:br/>
            </w:r>
            <w:r>
              <w:rPr>
                <w:rFonts w:ascii="Times New Roman"/>
                <w:b w:val="false"/>
                <w:i w:val="false"/>
                <w:color w:val="000000"/>
                <w:sz w:val="20"/>
              </w:rPr>
              <w:t xml:space="preserve">
3) Багам аралдары достастығы; </w:t>
            </w:r>
            <w:r>
              <w:br/>
            </w:r>
            <w:r>
              <w:rPr>
                <w:rFonts w:ascii="Times New Roman"/>
                <w:b w:val="false"/>
                <w:i w:val="false"/>
                <w:color w:val="000000"/>
                <w:sz w:val="20"/>
              </w:rPr>
              <w:t xml:space="preserve">
4) Барбадос мемлекетi; </w:t>
            </w:r>
            <w:r>
              <w:br/>
            </w:r>
            <w:r>
              <w:rPr>
                <w:rFonts w:ascii="Times New Roman"/>
                <w:b w:val="false"/>
                <w:i w:val="false"/>
                <w:color w:val="000000"/>
                <w:sz w:val="20"/>
              </w:rPr>
              <w:t xml:space="preserve">
5) Бахрейн мемлекеті; </w:t>
            </w:r>
            <w:r>
              <w:br/>
            </w:r>
            <w:r>
              <w:rPr>
                <w:rFonts w:ascii="Times New Roman"/>
                <w:b w:val="false"/>
                <w:i w:val="false"/>
                <w:color w:val="000000"/>
                <w:sz w:val="20"/>
              </w:rPr>
              <w:t xml:space="preserve">
6) Белиз мемлекетi; </w:t>
            </w:r>
            <w:r>
              <w:br/>
            </w:r>
            <w:r>
              <w:rPr>
                <w:rFonts w:ascii="Times New Roman"/>
                <w:b w:val="false"/>
                <w:i w:val="false"/>
                <w:color w:val="000000"/>
                <w:sz w:val="20"/>
              </w:rPr>
              <w:t xml:space="preserve">
7) Бруней Даруссалам мемлекетi; </w:t>
            </w:r>
            <w:r>
              <w:br/>
            </w:r>
            <w:r>
              <w:rPr>
                <w:rFonts w:ascii="Times New Roman"/>
                <w:b w:val="false"/>
                <w:i w:val="false"/>
                <w:color w:val="000000"/>
                <w:sz w:val="20"/>
              </w:rPr>
              <w:t xml:space="preserve">
8) Вануату Республикасы; </w:t>
            </w:r>
            <w:r>
              <w:br/>
            </w:r>
            <w:r>
              <w:rPr>
                <w:rFonts w:ascii="Times New Roman"/>
                <w:b w:val="false"/>
                <w:i w:val="false"/>
                <w:color w:val="000000"/>
                <w:sz w:val="20"/>
              </w:rPr>
              <w:t xml:space="preserve">
9) Гватемала Республикасы; </w:t>
            </w:r>
            <w:r>
              <w:br/>
            </w:r>
            <w:r>
              <w:rPr>
                <w:rFonts w:ascii="Times New Roman"/>
                <w:b w:val="false"/>
                <w:i w:val="false"/>
                <w:color w:val="000000"/>
                <w:sz w:val="20"/>
              </w:rPr>
              <w:t xml:space="preserve">
10) Гренада мемлекетi; </w:t>
            </w:r>
            <w:r>
              <w:br/>
            </w:r>
            <w:r>
              <w:rPr>
                <w:rFonts w:ascii="Times New Roman"/>
                <w:b w:val="false"/>
                <w:i w:val="false"/>
                <w:color w:val="000000"/>
                <w:sz w:val="20"/>
              </w:rPr>
              <w:t xml:space="preserve">
11) Джибути Республикасы; </w:t>
            </w:r>
            <w:r>
              <w:br/>
            </w:r>
            <w:r>
              <w:rPr>
                <w:rFonts w:ascii="Times New Roman"/>
                <w:b w:val="false"/>
                <w:i w:val="false"/>
                <w:color w:val="000000"/>
                <w:sz w:val="20"/>
              </w:rPr>
              <w:t xml:space="preserve">
12) Доминикан Республикасы; </w:t>
            </w:r>
            <w:r>
              <w:br/>
            </w:r>
            <w:r>
              <w:rPr>
                <w:rFonts w:ascii="Times New Roman"/>
                <w:b w:val="false"/>
                <w:i w:val="false"/>
                <w:color w:val="000000"/>
                <w:sz w:val="20"/>
              </w:rPr>
              <w:t xml:space="preserve">
13) Индонезия Республикасы; </w:t>
            </w:r>
            <w:r>
              <w:br/>
            </w:r>
            <w:r>
              <w:rPr>
                <w:rFonts w:ascii="Times New Roman"/>
                <w:b w:val="false"/>
                <w:i w:val="false"/>
                <w:color w:val="000000"/>
                <w:sz w:val="20"/>
              </w:rPr>
              <w:t xml:space="preserve">
14) Испания (Канар аралдарының аумағы бөлiгiнде ғана); </w:t>
            </w:r>
            <w:r>
              <w:br/>
            </w:r>
            <w:r>
              <w:rPr>
                <w:rFonts w:ascii="Times New Roman"/>
                <w:b w:val="false"/>
                <w:i w:val="false"/>
                <w:color w:val="000000"/>
                <w:sz w:val="20"/>
              </w:rPr>
              <w:t xml:space="preserve">
15) Кипр Республикасы; </w:t>
            </w:r>
            <w:r>
              <w:br/>
            </w:r>
            <w:r>
              <w:rPr>
                <w:rFonts w:ascii="Times New Roman"/>
                <w:b w:val="false"/>
                <w:i w:val="false"/>
                <w:color w:val="000000"/>
                <w:sz w:val="20"/>
              </w:rPr>
              <w:t xml:space="preserve">
16) Қытай Халық Республикасы (Аомынь (Макао) және Сянган (Гонконг) арнайы әкiмшiлiк аудандарының аумақтары бөлiгiнде ғана); </w:t>
            </w:r>
            <w:r>
              <w:br/>
            </w:r>
            <w:r>
              <w:rPr>
                <w:rFonts w:ascii="Times New Roman"/>
                <w:b w:val="false"/>
                <w:i w:val="false"/>
                <w:color w:val="000000"/>
                <w:sz w:val="20"/>
              </w:rPr>
              <w:t xml:space="preserve">
17) Комор аралдары Федералды Ислам Республикасы; </w:t>
            </w:r>
            <w:r>
              <w:br/>
            </w:r>
            <w:r>
              <w:rPr>
                <w:rFonts w:ascii="Times New Roman"/>
                <w:b w:val="false"/>
                <w:i w:val="false"/>
                <w:color w:val="000000"/>
                <w:sz w:val="20"/>
              </w:rPr>
              <w:t xml:space="preserve">
18) Коста-Рика Республикасы; </w:t>
            </w:r>
            <w:r>
              <w:br/>
            </w:r>
            <w:r>
              <w:rPr>
                <w:rFonts w:ascii="Times New Roman"/>
                <w:b w:val="false"/>
                <w:i w:val="false"/>
                <w:color w:val="000000"/>
                <w:sz w:val="20"/>
              </w:rPr>
              <w:t xml:space="preserve">
19) Малайзия (Лабуан анклавының аумағы бөлiгiнде ғана); </w:t>
            </w:r>
            <w:r>
              <w:br/>
            </w:r>
            <w:r>
              <w:rPr>
                <w:rFonts w:ascii="Times New Roman"/>
                <w:b w:val="false"/>
                <w:i w:val="false"/>
                <w:color w:val="000000"/>
                <w:sz w:val="20"/>
              </w:rPr>
              <w:t xml:space="preserve">
20) Либерия Республикасы; </w:t>
            </w:r>
            <w:r>
              <w:br/>
            </w:r>
            <w:r>
              <w:rPr>
                <w:rFonts w:ascii="Times New Roman"/>
                <w:b w:val="false"/>
                <w:i w:val="false"/>
                <w:color w:val="000000"/>
                <w:sz w:val="20"/>
              </w:rPr>
              <w:t xml:space="preserve">
21) Лихтенштейн Князьдігі; </w:t>
            </w:r>
            <w:r>
              <w:br/>
            </w:r>
            <w:r>
              <w:rPr>
                <w:rFonts w:ascii="Times New Roman"/>
                <w:b w:val="false"/>
                <w:i w:val="false"/>
                <w:color w:val="000000"/>
                <w:sz w:val="20"/>
              </w:rPr>
              <w:t xml:space="preserve">
22) Маврикий Республикасы; </w:t>
            </w:r>
            <w:r>
              <w:br/>
            </w:r>
            <w:r>
              <w:rPr>
                <w:rFonts w:ascii="Times New Roman"/>
                <w:b w:val="false"/>
                <w:i w:val="false"/>
                <w:color w:val="000000"/>
                <w:sz w:val="20"/>
              </w:rPr>
              <w:t xml:space="preserve">
23) Португалия (Мадейра аралдарының аумағы бөлігінде ғана); </w:t>
            </w:r>
            <w:r>
              <w:br/>
            </w:r>
            <w:r>
              <w:rPr>
                <w:rFonts w:ascii="Times New Roman"/>
                <w:b w:val="false"/>
                <w:i w:val="false"/>
                <w:color w:val="000000"/>
                <w:sz w:val="20"/>
              </w:rPr>
              <w:t xml:space="preserve">
24) Мальдив Республикасы; </w:t>
            </w:r>
            <w:r>
              <w:br/>
            </w:r>
            <w:r>
              <w:rPr>
                <w:rFonts w:ascii="Times New Roman"/>
                <w:b w:val="false"/>
                <w:i w:val="false"/>
                <w:color w:val="000000"/>
                <w:sz w:val="20"/>
              </w:rPr>
              <w:t xml:space="preserve">
25) Мальта Республикасы; </w:t>
            </w:r>
            <w:r>
              <w:br/>
            </w:r>
            <w:r>
              <w:rPr>
                <w:rFonts w:ascii="Times New Roman"/>
                <w:b w:val="false"/>
                <w:i w:val="false"/>
                <w:color w:val="000000"/>
                <w:sz w:val="20"/>
              </w:rPr>
              <w:t xml:space="preserve">
26) Маршалл аралдары Республикасы; </w:t>
            </w:r>
            <w:r>
              <w:br/>
            </w:r>
            <w:r>
              <w:rPr>
                <w:rFonts w:ascii="Times New Roman"/>
                <w:b w:val="false"/>
                <w:i w:val="false"/>
                <w:color w:val="000000"/>
                <w:sz w:val="20"/>
              </w:rPr>
              <w:t xml:space="preserve">
27) Монако Князьдігі; </w:t>
            </w:r>
            <w:r>
              <w:br/>
            </w:r>
            <w:r>
              <w:rPr>
                <w:rFonts w:ascii="Times New Roman"/>
                <w:b w:val="false"/>
                <w:i w:val="false"/>
                <w:color w:val="000000"/>
                <w:sz w:val="20"/>
              </w:rPr>
              <w:t xml:space="preserve">
28) Мьянма Одағы; </w:t>
            </w:r>
            <w:r>
              <w:br/>
            </w:r>
            <w:r>
              <w:rPr>
                <w:rFonts w:ascii="Times New Roman"/>
                <w:b w:val="false"/>
                <w:i w:val="false"/>
                <w:color w:val="000000"/>
                <w:sz w:val="20"/>
              </w:rPr>
              <w:t xml:space="preserve">
29) Науру Республикасы; </w:t>
            </w:r>
            <w:r>
              <w:br/>
            </w:r>
            <w:r>
              <w:rPr>
                <w:rFonts w:ascii="Times New Roman"/>
                <w:b w:val="false"/>
                <w:i w:val="false"/>
                <w:color w:val="000000"/>
                <w:sz w:val="20"/>
              </w:rPr>
              <w:t xml:space="preserve">
30) Нидерланд (Аруба аралының аумағы және Антиль аралдарының тәуелдi аумақтары бөлiгiнде ғана); </w:t>
            </w:r>
            <w:r>
              <w:br/>
            </w:r>
            <w:r>
              <w:rPr>
                <w:rFonts w:ascii="Times New Roman"/>
                <w:b w:val="false"/>
                <w:i w:val="false"/>
                <w:color w:val="000000"/>
                <w:sz w:val="20"/>
              </w:rPr>
              <w:t xml:space="preserve">
31) Нигерия Федеративтiк Республикасы; </w:t>
            </w:r>
            <w:r>
              <w:br/>
            </w:r>
            <w:r>
              <w:rPr>
                <w:rFonts w:ascii="Times New Roman"/>
                <w:b w:val="false"/>
                <w:i w:val="false"/>
                <w:color w:val="000000"/>
                <w:sz w:val="20"/>
              </w:rPr>
              <w:t xml:space="preserve">
32) Жаңа Зеландия (Кук және Ниуэ аралдарының аумақтары бөлiгiнде ғана); </w:t>
            </w:r>
            <w:r>
              <w:br/>
            </w:r>
            <w:r>
              <w:rPr>
                <w:rFonts w:ascii="Times New Roman"/>
                <w:b w:val="false"/>
                <w:i w:val="false"/>
                <w:color w:val="000000"/>
                <w:sz w:val="20"/>
              </w:rPr>
              <w:t xml:space="preserve">
33) Бiрiккен Араб Әмiрлiктерi (Дубай қаласының аумағы бөлiгiнде ғана); </w:t>
            </w:r>
            <w:r>
              <w:br/>
            </w:r>
            <w:r>
              <w:rPr>
                <w:rFonts w:ascii="Times New Roman"/>
                <w:b w:val="false"/>
                <w:i w:val="false"/>
                <w:color w:val="000000"/>
                <w:sz w:val="20"/>
              </w:rPr>
              <w:t xml:space="preserve">
34) Палау Республикасы; </w:t>
            </w:r>
            <w:r>
              <w:br/>
            </w:r>
            <w:r>
              <w:rPr>
                <w:rFonts w:ascii="Times New Roman"/>
                <w:b w:val="false"/>
                <w:i w:val="false"/>
                <w:color w:val="000000"/>
                <w:sz w:val="20"/>
              </w:rPr>
              <w:t xml:space="preserve">
35) Панама Республикасы; </w:t>
            </w:r>
            <w:r>
              <w:br/>
            </w:r>
            <w:r>
              <w:rPr>
                <w:rFonts w:ascii="Times New Roman"/>
                <w:b w:val="false"/>
                <w:i w:val="false"/>
                <w:color w:val="000000"/>
                <w:sz w:val="20"/>
              </w:rPr>
              <w:t xml:space="preserve">
36) Самоа Тәуелсiз мемлекетi; </w:t>
            </w:r>
            <w:r>
              <w:br/>
            </w:r>
            <w:r>
              <w:rPr>
                <w:rFonts w:ascii="Times New Roman"/>
                <w:b w:val="false"/>
                <w:i w:val="false"/>
                <w:color w:val="000000"/>
                <w:sz w:val="20"/>
              </w:rPr>
              <w:t xml:space="preserve">
37) Сейшел аралдары Республикасы; </w:t>
            </w:r>
            <w:r>
              <w:br/>
            </w:r>
            <w:r>
              <w:rPr>
                <w:rFonts w:ascii="Times New Roman"/>
                <w:b w:val="false"/>
                <w:i w:val="false"/>
                <w:color w:val="000000"/>
                <w:sz w:val="20"/>
              </w:rPr>
              <w:t xml:space="preserve">
38) Сент-Винсент және Гренадин мемлекетi; </w:t>
            </w:r>
            <w:r>
              <w:br/>
            </w:r>
            <w:r>
              <w:rPr>
                <w:rFonts w:ascii="Times New Roman"/>
                <w:b w:val="false"/>
                <w:i w:val="false"/>
                <w:color w:val="000000"/>
                <w:sz w:val="20"/>
              </w:rPr>
              <w:t xml:space="preserve">
39) Сент-Китс және Невис Федерациясы; </w:t>
            </w:r>
            <w:r>
              <w:br/>
            </w:r>
            <w:r>
              <w:rPr>
                <w:rFonts w:ascii="Times New Roman"/>
                <w:b w:val="false"/>
                <w:i w:val="false"/>
                <w:color w:val="000000"/>
                <w:sz w:val="20"/>
              </w:rPr>
              <w:t xml:space="preserve">
40) Сент-Люсия мемлекетi; </w:t>
            </w:r>
            <w:r>
              <w:br/>
            </w:r>
            <w:r>
              <w:rPr>
                <w:rFonts w:ascii="Times New Roman"/>
                <w:b w:val="false"/>
                <w:i w:val="false"/>
                <w:color w:val="000000"/>
                <w:sz w:val="20"/>
              </w:rPr>
              <w:t xml:space="preserve">
41) Ұлыбритания мен Солтүстiк Ирландияның Бiрiккен Корольдiгi (мынадай аумақтар бөлiгiнде ғана): </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«ВВ-»-тен төмен борыштық рейтингi бар немесе басқа рейтингтік агенттіктердiң бiрiнiң осыған ұқсас деңгейдегi рейтингi бар және тиiстi рейтинг бағасы жоқ бейрезидент ұйымдардың дебиторлық берешегi</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 мемлекеттердің аумағында тіркелген Қазақстан Республикасының бейрезидент ұйымдардың дебиторлық берешегі:</w:t>
            </w:r>
            <w:r>
              <w:br/>
            </w:r>
            <w:r>
              <w:rPr>
                <w:rFonts w:ascii="Times New Roman"/>
                <w:b w:val="false"/>
                <w:i w:val="false"/>
                <w:color w:val="000000"/>
                <w:sz w:val="20"/>
              </w:rPr>
              <w:t xml:space="preserve">
1) Андорра Князьдігі; </w:t>
            </w:r>
            <w:r>
              <w:br/>
            </w:r>
            <w:r>
              <w:rPr>
                <w:rFonts w:ascii="Times New Roman"/>
                <w:b w:val="false"/>
                <w:i w:val="false"/>
                <w:color w:val="000000"/>
                <w:sz w:val="20"/>
              </w:rPr>
              <w:t xml:space="preserve">
2) Антигуа және Барбуда мемлекеті; </w:t>
            </w:r>
            <w:r>
              <w:br/>
            </w:r>
            <w:r>
              <w:rPr>
                <w:rFonts w:ascii="Times New Roman"/>
                <w:b w:val="false"/>
                <w:i w:val="false"/>
                <w:color w:val="000000"/>
                <w:sz w:val="20"/>
              </w:rPr>
              <w:t xml:space="preserve">
3) Багам аралдары достастығы; </w:t>
            </w:r>
            <w:r>
              <w:br/>
            </w:r>
            <w:r>
              <w:rPr>
                <w:rFonts w:ascii="Times New Roman"/>
                <w:b w:val="false"/>
                <w:i w:val="false"/>
                <w:color w:val="000000"/>
                <w:sz w:val="20"/>
              </w:rPr>
              <w:t xml:space="preserve">
4) Барбадос мемлекетi; </w:t>
            </w:r>
            <w:r>
              <w:br/>
            </w:r>
            <w:r>
              <w:rPr>
                <w:rFonts w:ascii="Times New Roman"/>
                <w:b w:val="false"/>
                <w:i w:val="false"/>
                <w:color w:val="000000"/>
                <w:sz w:val="20"/>
              </w:rPr>
              <w:t xml:space="preserve">
5) Бахрейн мемлекеті; </w:t>
            </w:r>
            <w:r>
              <w:br/>
            </w:r>
            <w:r>
              <w:rPr>
                <w:rFonts w:ascii="Times New Roman"/>
                <w:b w:val="false"/>
                <w:i w:val="false"/>
                <w:color w:val="000000"/>
                <w:sz w:val="20"/>
              </w:rPr>
              <w:t xml:space="preserve">
6) Белиз мемлекетi; </w:t>
            </w:r>
            <w:r>
              <w:br/>
            </w:r>
            <w:r>
              <w:rPr>
                <w:rFonts w:ascii="Times New Roman"/>
                <w:b w:val="false"/>
                <w:i w:val="false"/>
                <w:color w:val="000000"/>
                <w:sz w:val="20"/>
              </w:rPr>
              <w:t xml:space="preserve">
7) Бруней Даруссалам мемлекетi; </w:t>
            </w:r>
            <w:r>
              <w:br/>
            </w:r>
            <w:r>
              <w:rPr>
                <w:rFonts w:ascii="Times New Roman"/>
                <w:b w:val="false"/>
                <w:i w:val="false"/>
                <w:color w:val="000000"/>
                <w:sz w:val="20"/>
              </w:rPr>
              <w:t xml:space="preserve">
8) Вануату Республикасы; </w:t>
            </w:r>
            <w:r>
              <w:br/>
            </w:r>
            <w:r>
              <w:rPr>
                <w:rFonts w:ascii="Times New Roman"/>
                <w:b w:val="false"/>
                <w:i w:val="false"/>
                <w:color w:val="000000"/>
                <w:sz w:val="20"/>
              </w:rPr>
              <w:t xml:space="preserve">
9) Гватемала Республикасы; </w:t>
            </w:r>
            <w:r>
              <w:br/>
            </w:r>
            <w:r>
              <w:rPr>
                <w:rFonts w:ascii="Times New Roman"/>
                <w:b w:val="false"/>
                <w:i w:val="false"/>
                <w:color w:val="000000"/>
                <w:sz w:val="20"/>
              </w:rPr>
              <w:t xml:space="preserve">
10) Гренада мемлекетi; </w:t>
            </w:r>
            <w:r>
              <w:br/>
            </w:r>
            <w:r>
              <w:rPr>
                <w:rFonts w:ascii="Times New Roman"/>
                <w:b w:val="false"/>
                <w:i w:val="false"/>
                <w:color w:val="000000"/>
                <w:sz w:val="20"/>
              </w:rPr>
              <w:t xml:space="preserve">
11) Джибути Республикасы; </w:t>
            </w:r>
            <w:r>
              <w:br/>
            </w:r>
            <w:r>
              <w:rPr>
                <w:rFonts w:ascii="Times New Roman"/>
                <w:b w:val="false"/>
                <w:i w:val="false"/>
                <w:color w:val="000000"/>
                <w:sz w:val="20"/>
              </w:rPr>
              <w:t xml:space="preserve">
12) Доминикан Республикасы; </w:t>
            </w:r>
            <w:r>
              <w:br/>
            </w:r>
            <w:r>
              <w:rPr>
                <w:rFonts w:ascii="Times New Roman"/>
                <w:b w:val="false"/>
                <w:i w:val="false"/>
                <w:color w:val="000000"/>
                <w:sz w:val="20"/>
              </w:rPr>
              <w:t xml:space="preserve">
13) Индонезия Республикасы; </w:t>
            </w:r>
            <w:r>
              <w:br/>
            </w:r>
            <w:r>
              <w:rPr>
                <w:rFonts w:ascii="Times New Roman"/>
                <w:b w:val="false"/>
                <w:i w:val="false"/>
                <w:color w:val="000000"/>
                <w:sz w:val="20"/>
              </w:rPr>
              <w:t xml:space="preserve">
14) Испания (Канар аралдарының аумағы бөлiгiнде ғана); </w:t>
            </w:r>
            <w:r>
              <w:br/>
            </w:r>
            <w:r>
              <w:rPr>
                <w:rFonts w:ascii="Times New Roman"/>
                <w:b w:val="false"/>
                <w:i w:val="false"/>
                <w:color w:val="000000"/>
                <w:sz w:val="20"/>
              </w:rPr>
              <w:t xml:space="preserve">
15) Кипр Республикасы; </w:t>
            </w:r>
            <w:r>
              <w:br/>
            </w:r>
            <w:r>
              <w:rPr>
                <w:rFonts w:ascii="Times New Roman"/>
                <w:b w:val="false"/>
                <w:i w:val="false"/>
                <w:color w:val="000000"/>
                <w:sz w:val="20"/>
              </w:rPr>
              <w:t xml:space="preserve">
16) Қытай Халық Республикасы (Аомынь (Макао) және Сянган (Гонконг) арнайы әкiмшiлiк аудандарының аумақтары бөлiгiнде ғана); </w:t>
            </w:r>
            <w:r>
              <w:br/>
            </w:r>
            <w:r>
              <w:rPr>
                <w:rFonts w:ascii="Times New Roman"/>
                <w:b w:val="false"/>
                <w:i w:val="false"/>
                <w:color w:val="000000"/>
                <w:sz w:val="20"/>
              </w:rPr>
              <w:t xml:space="preserve">
17) Комор аралдары Федералды Ислам Республикасы; </w:t>
            </w:r>
            <w:r>
              <w:br/>
            </w:r>
            <w:r>
              <w:rPr>
                <w:rFonts w:ascii="Times New Roman"/>
                <w:b w:val="false"/>
                <w:i w:val="false"/>
                <w:color w:val="000000"/>
                <w:sz w:val="20"/>
              </w:rPr>
              <w:t xml:space="preserve">
18) Коста-Рика Республикасы; </w:t>
            </w:r>
            <w:r>
              <w:br/>
            </w:r>
            <w:r>
              <w:rPr>
                <w:rFonts w:ascii="Times New Roman"/>
                <w:b w:val="false"/>
                <w:i w:val="false"/>
                <w:color w:val="000000"/>
                <w:sz w:val="20"/>
              </w:rPr>
              <w:t xml:space="preserve">
19) Малайзия (Лабуан анклавының аумағы бөлiгiнде ғана); </w:t>
            </w:r>
            <w:r>
              <w:br/>
            </w:r>
            <w:r>
              <w:rPr>
                <w:rFonts w:ascii="Times New Roman"/>
                <w:b w:val="false"/>
                <w:i w:val="false"/>
                <w:color w:val="000000"/>
                <w:sz w:val="20"/>
              </w:rPr>
              <w:t xml:space="preserve">
20) Либерия Республикасы; </w:t>
            </w:r>
            <w:r>
              <w:br/>
            </w:r>
            <w:r>
              <w:rPr>
                <w:rFonts w:ascii="Times New Roman"/>
                <w:b w:val="false"/>
                <w:i w:val="false"/>
                <w:color w:val="000000"/>
                <w:sz w:val="20"/>
              </w:rPr>
              <w:t xml:space="preserve">
21) Лихтенштейн Князьдігі; </w:t>
            </w:r>
            <w:r>
              <w:br/>
            </w:r>
            <w:r>
              <w:rPr>
                <w:rFonts w:ascii="Times New Roman"/>
                <w:b w:val="false"/>
                <w:i w:val="false"/>
                <w:color w:val="000000"/>
                <w:sz w:val="20"/>
              </w:rPr>
              <w:t xml:space="preserve">
22) Маврикий Республикасы; </w:t>
            </w:r>
            <w:r>
              <w:br/>
            </w:r>
            <w:r>
              <w:rPr>
                <w:rFonts w:ascii="Times New Roman"/>
                <w:b w:val="false"/>
                <w:i w:val="false"/>
                <w:color w:val="000000"/>
                <w:sz w:val="20"/>
              </w:rPr>
              <w:t xml:space="preserve">
23) Португалия (Мадейра аралдарының аумағы бөлігінде ғана); </w:t>
            </w:r>
            <w:r>
              <w:br/>
            </w:r>
            <w:r>
              <w:rPr>
                <w:rFonts w:ascii="Times New Roman"/>
                <w:b w:val="false"/>
                <w:i w:val="false"/>
                <w:color w:val="000000"/>
                <w:sz w:val="20"/>
              </w:rPr>
              <w:t xml:space="preserve">
24) Мальдив Республикасы; </w:t>
            </w:r>
            <w:r>
              <w:br/>
            </w:r>
            <w:r>
              <w:rPr>
                <w:rFonts w:ascii="Times New Roman"/>
                <w:b w:val="false"/>
                <w:i w:val="false"/>
                <w:color w:val="000000"/>
                <w:sz w:val="20"/>
              </w:rPr>
              <w:t xml:space="preserve">
25) Мальта Республикасы; </w:t>
            </w:r>
            <w:r>
              <w:br/>
            </w:r>
            <w:r>
              <w:rPr>
                <w:rFonts w:ascii="Times New Roman"/>
                <w:b w:val="false"/>
                <w:i w:val="false"/>
                <w:color w:val="000000"/>
                <w:sz w:val="20"/>
              </w:rPr>
              <w:t xml:space="preserve">
26) Маршалл аралдары Республикасы; </w:t>
            </w:r>
            <w:r>
              <w:br/>
            </w:r>
            <w:r>
              <w:rPr>
                <w:rFonts w:ascii="Times New Roman"/>
                <w:b w:val="false"/>
                <w:i w:val="false"/>
                <w:color w:val="000000"/>
                <w:sz w:val="20"/>
              </w:rPr>
              <w:t xml:space="preserve">
27) Монако Князьдігі; </w:t>
            </w:r>
            <w:r>
              <w:br/>
            </w:r>
            <w:r>
              <w:rPr>
                <w:rFonts w:ascii="Times New Roman"/>
                <w:b w:val="false"/>
                <w:i w:val="false"/>
                <w:color w:val="000000"/>
                <w:sz w:val="20"/>
              </w:rPr>
              <w:t xml:space="preserve">
28) Мьянма Одағы; </w:t>
            </w:r>
            <w:r>
              <w:br/>
            </w:r>
            <w:r>
              <w:rPr>
                <w:rFonts w:ascii="Times New Roman"/>
                <w:b w:val="false"/>
                <w:i w:val="false"/>
                <w:color w:val="000000"/>
                <w:sz w:val="20"/>
              </w:rPr>
              <w:t xml:space="preserve">
29) Науру Республикасы; </w:t>
            </w:r>
            <w:r>
              <w:br/>
            </w:r>
            <w:r>
              <w:rPr>
                <w:rFonts w:ascii="Times New Roman"/>
                <w:b w:val="false"/>
                <w:i w:val="false"/>
                <w:color w:val="000000"/>
                <w:sz w:val="20"/>
              </w:rPr>
              <w:t xml:space="preserve">
30) Нидерланд (Аруба аралының аумағы және Антиль аралдарының тәуелдi аумақтары бөлiгiнде ғана); </w:t>
            </w:r>
            <w:r>
              <w:br/>
            </w:r>
            <w:r>
              <w:rPr>
                <w:rFonts w:ascii="Times New Roman"/>
                <w:b w:val="false"/>
                <w:i w:val="false"/>
                <w:color w:val="000000"/>
                <w:sz w:val="20"/>
              </w:rPr>
              <w:t xml:space="preserve">
31) Нигерия Федеративтiк Республикасы; </w:t>
            </w:r>
            <w:r>
              <w:br/>
            </w:r>
            <w:r>
              <w:rPr>
                <w:rFonts w:ascii="Times New Roman"/>
                <w:b w:val="false"/>
                <w:i w:val="false"/>
                <w:color w:val="000000"/>
                <w:sz w:val="20"/>
              </w:rPr>
              <w:t xml:space="preserve">
32) Жаңа Зеландия (Кук және Ниуэ аралдарының аумақтары бөлiгiнде ғана); </w:t>
            </w:r>
            <w:r>
              <w:br/>
            </w:r>
            <w:r>
              <w:rPr>
                <w:rFonts w:ascii="Times New Roman"/>
                <w:b w:val="false"/>
                <w:i w:val="false"/>
                <w:color w:val="000000"/>
                <w:sz w:val="20"/>
              </w:rPr>
              <w:t xml:space="preserve">
33) Бiрiккен Араб Әмiрлiктерi (Дубай қаласының аумағы бөлiгiнде ғана); </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Самоа Тәуелсiз Мемлекетi;</w:t>
            </w:r>
            <w:r>
              <w:br/>
            </w:r>
            <w:r>
              <w:rPr>
                <w:rFonts w:ascii="Times New Roman"/>
                <w:b w:val="false"/>
                <w:i w:val="false"/>
                <w:color w:val="000000"/>
                <w:sz w:val="20"/>
              </w:rPr>
              <w:t>
37) Сейшель аралдары Республикасы;</w:t>
            </w:r>
            <w:r>
              <w:br/>
            </w:r>
            <w:r>
              <w:rPr>
                <w:rFonts w:ascii="Times New Roman"/>
                <w:b w:val="false"/>
                <w:i w:val="false"/>
                <w:color w:val="000000"/>
                <w:sz w:val="20"/>
              </w:rPr>
              <w:t>
38) Сент-Винсент және Гренадин Мемлекетi;</w:t>
            </w:r>
            <w:r>
              <w:br/>
            </w:r>
            <w:r>
              <w:rPr>
                <w:rFonts w:ascii="Times New Roman"/>
                <w:b w:val="false"/>
                <w:i w:val="false"/>
                <w:color w:val="000000"/>
                <w:sz w:val="20"/>
              </w:rPr>
              <w:t>
39) Сент-Китс және Невис Федерациясы;</w:t>
            </w:r>
            <w:r>
              <w:br/>
            </w:r>
            <w:r>
              <w:rPr>
                <w:rFonts w:ascii="Times New Roman"/>
                <w:b w:val="false"/>
                <w:i w:val="false"/>
                <w:color w:val="000000"/>
                <w:sz w:val="20"/>
              </w:rPr>
              <w:t>
40) Сент-Люсия Мемлекетi;</w:t>
            </w:r>
            <w:r>
              <w:br/>
            </w:r>
            <w:r>
              <w:rPr>
                <w:rFonts w:ascii="Times New Roman"/>
                <w:b w:val="false"/>
                <w:i w:val="false"/>
                <w:color w:val="000000"/>
                <w:sz w:val="20"/>
              </w:rPr>
              <w:t>
41) Ұлыбритания мен Солтүстiк Ирландияның Бiрiккен Корольдiгi (мынадай аумақтары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агенттігінің «В-»-тен төмен тәуелсіз рейтингі немесе басқа рейтингтік агенттіктердің біреуінің осыған ұқсас деңгейдегі рейтингі бар елдердің орталық үкіметтері шығарған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агенттігінің «ВВ-»-тен төмен тәуелсіз рейтингі немесе басқа рейтингтік агенттіктердің біреуінің осыған ұқсас деңгейдегі рейтингі бар елдердің жергілікті билік органдары шығарған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агенттігінің «В-»-тен төмен борыштық рейтингі немесе басқа рейтингтік агенттіктердің біреуінің осыған ұқсас деңгейдегі рейтингі бар халықаралық қаржы ұйымдары шығарған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 агенттігінің «ВВ-»-тен төмен борыштық рейтингі немесе басқа рейтингтік агенттіктердің біреуінің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 көрсетілген шет мемлекеттердің аумағында тіркелген Қазақстан Республикасының бейрезидент ұйымдары шығарған бағалы қағаздар: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Антигуа және Барбуда Мемлекеті;</w:t>
            </w:r>
            <w:r>
              <w:br/>
            </w:r>
            <w:r>
              <w:rPr>
                <w:rFonts w:ascii="Times New Roman"/>
                <w:b w:val="false"/>
                <w:i w:val="false"/>
                <w:color w:val="000000"/>
                <w:sz w:val="20"/>
              </w:rPr>
              <w:t>
3) Багам аралдары Достастығы;</w:t>
            </w:r>
            <w:r>
              <w:br/>
            </w:r>
            <w:r>
              <w:rPr>
                <w:rFonts w:ascii="Times New Roman"/>
                <w:b w:val="false"/>
                <w:i w:val="false"/>
                <w:color w:val="000000"/>
                <w:sz w:val="20"/>
              </w:rPr>
              <w:t>
4) Барбадос Мемлекетi;</w:t>
            </w:r>
            <w:r>
              <w:br/>
            </w:r>
            <w:r>
              <w:rPr>
                <w:rFonts w:ascii="Times New Roman"/>
                <w:b w:val="false"/>
                <w:i w:val="false"/>
                <w:color w:val="000000"/>
                <w:sz w:val="20"/>
              </w:rPr>
              <w:t>
5) Бахрейн Мемлекеті;</w:t>
            </w:r>
            <w:r>
              <w:br/>
            </w:r>
            <w:r>
              <w:rPr>
                <w:rFonts w:ascii="Times New Roman"/>
                <w:b w:val="false"/>
                <w:i w:val="false"/>
                <w:color w:val="000000"/>
                <w:sz w:val="20"/>
              </w:rPr>
              <w:t>
6) Белиз Мемлекетi;</w:t>
            </w:r>
            <w:r>
              <w:br/>
            </w:r>
            <w:r>
              <w:rPr>
                <w:rFonts w:ascii="Times New Roman"/>
                <w:b w:val="false"/>
                <w:i w:val="false"/>
                <w:color w:val="000000"/>
                <w:sz w:val="20"/>
              </w:rPr>
              <w:t>
7) Бруней Даруссалам Мемлекетi;</w:t>
            </w:r>
            <w:r>
              <w:br/>
            </w:r>
            <w:r>
              <w:rPr>
                <w:rFonts w:ascii="Times New Roman"/>
                <w:b w:val="false"/>
                <w:i w:val="false"/>
                <w:color w:val="000000"/>
                <w:sz w:val="20"/>
              </w:rPr>
              <w:t>
8) Вануату Республикасы;</w:t>
            </w:r>
            <w:r>
              <w:br/>
            </w:r>
            <w:r>
              <w:rPr>
                <w:rFonts w:ascii="Times New Roman"/>
                <w:b w:val="false"/>
                <w:i w:val="false"/>
                <w:color w:val="000000"/>
                <w:sz w:val="20"/>
              </w:rPr>
              <w:t>
9) Гватемала Республикасы;</w:t>
            </w:r>
            <w:r>
              <w:br/>
            </w:r>
            <w:r>
              <w:rPr>
                <w:rFonts w:ascii="Times New Roman"/>
                <w:b w:val="false"/>
                <w:i w:val="false"/>
                <w:color w:val="000000"/>
                <w:sz w:val="20"/>
              </w:rPr>
              <w:t>
10) Гренада Мемлекетi;</w:t>
            </w:r>
            <w:r>
              <w:br/>
            </w:r>
            <w:r>
              <w:rPr>
                <w:rFonts w:ascii="Times New Roman"/>
                <w:b w:val="false"/>
                <w:i w:val="false"/>
                <w:color w:val="000000"/>
                <w:sz w:val="20"/>
              </w:rPr>
              <w:t>
11) Джибути Республикасы;</w:t>
            </w:r>
            <w:r>
              <w:br/>
            </w:r>
            <w:r>
              <w:rPr>
                <w:rFonts w:ascii="Times New Roman"/>
                <w:b w:val="false"/>
                <w:i w:val="false"/>
                <w:color w:val="000000"/>
                <w:sz w:val="20"/>
              </w:rPr>
              <w:t>
12) Доминика Республикасы;</w:t>
            </w:r>
            <w:r>
              <w:br/>
            </w:r>
            <w:r>
              <w:rPr>
                <w:rFonts w:ascii="Times New Roman"/>
                <w:b w:val="false"/>
                <w:i w:val="false"/>
                <w:color w:val="000000"/>
                <w:sz w:val="20"/>
              </w:rPr>
              <w:t>
13) Индонезия Республикасы;</w:t>
            </w:r>
            <w:r>
              <w:br/>
            </w:r>
            <w:r>
              <w:rPr>
                <w:rFonts w:ascii="Times New Roman"/>
                <w:b w:val="false"/>
                <w:i w:val="false"/>
                <w:color w:val="000000"/>
                <w:sz w:val="20"/>
              </w:rPr>
              <w:t>
14) Испания (Канар аралдарының аумағы бөлiгiнде ғана);</w:t>
            </w:r>
            <w:r>
              <w:br/>
            </w:r>
            <w:r>
              <w:rPr>
                <w:rFonts w:ascii="Times New Roman"/>
                <w:b w:val="false"/>
                <w:i w:val="false"/>
                <w:color w:val="000000"/>
                <w:sz w:val="20"/>
              </w:rPr>
              <w:t>
15) Кипр Республикасы;</w:t>
            </w:r>
            <w:r>
              <w:br/>
            </w: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17) Комор аралдары Федералдық Ислам Республикасы;</w:t>
            </w:r>
            <w:r>
              <w:br/>
            </w:r>
            <w:r>
              <w:rPr>
                <w:rFonts w:ascii="Times New Roman"/>
                <w:b w:val="false"/>
                <w:i w:val="false"/>
                <w:color w:val="000000"/>
                <w:sz w:val="20"/>
              </w:rPr>
              <w:t>
18) Коста-Рика Республикасы;</w:t>
            </w:r>
            <w:r>
              <w:br/>
            </w:r>
            <w:r>
              <w:rPr>
                <w:rFonts w:ascii="Times New Roman"/>
                <w:b w:val="false"/>
                <w:i w:val="false"/>
                <w:color w:val="000000"/>
                <w:sz w:val="20"/>
              </w:rPr>
              <w:t>
19) Малайзия (Лабуан анклавының аумағы бөлiгiнде ғана);</w:t>
            </w:r>
            <w:r>
              <w:br/>
            </w:r>
            <w:r>
              <w:rPr>
                <w:rFonts w:ascii="Times New Roman"/>
                <w:b w:val="false"/>
                <w:i w:val="false"/>
                <w:color w:val="000000"/>
                <w:sz w:val="20"/>
              </w:rPr>
              <w:t>
20) Либерия Республикасы;</w:t>
            </w:r>
            <w:r>
              <w:br/>
            </w:r>
            <w:r>
              <w:rPr>
                <w:rFonts w:ascii="Times New Roman"/>
                <w:b w:val="false"/>
                <w:i w:val="false"/>
                <w:color w:val="000000"/>
                <w:sz w:val="20"/>
              </w:rPr>
              <w:t>
21) Лихтенштейн Князьдігі;</w:t>
            </w:r>
            <w:r>
              <w:br/>
            </w:r>
            <w:r>
              <w:rPr>
                <w:rFonts w:ascii="Times New Roman"/>
                <w:b w:val="false"/>
                <w:i w:val="false"/>
                <w:color w:val="000000"/>
                <w:sz w:val="20"/>
              </w:rPr>
              <w:t>
22) Маврикий Республикасы;</w:t>
            </w:r>
            <w:r>
              <w:br/>
            </w:r>
            <w:r>
              <w:rPr>
                <w:rFonts w:ascii="Times New Roman"/>
                <w:b w:val="false"/>
                <w:i w:val="false"/>
                <w:color w:val="000000"/>
                <w:sz w:val="20"/>
              </w:rPr>
              <w:t>
23) Португалия (Мадейра аралдарының аумағы бөлігінде ғана);</w:t>
            </w:r>
            <w:r>
              <w:br/>
            </w:r>
            <w:r>
              <w:rPr>
                <w:rFonts w:ascii="Times New Roman"/>
                <w:b w:val="false"/>
                <w:i w:val="false"/>
                <w:color w:val="000000"/>
                <w:sz w:val="20"/>
              </w:rPr>
              <w:t>
24) Мальдив Республикасы;</w:t>
            </w:r>
            <w:r>
              <w:br/>
            </w:r>
            <w:r>
              <w:rPr>
                <w:rFonts w:ascii="Times New Roman"/>
                <w:b w:val="false"/>
                <w:i w:val="false"/>
                <w:color w:val="000000"/>
                <w:sz w:val="20"/>
              </w:rPr>
              <w:t>
25) Мальта Республикасы;</w:t>
            </w:r>
            <w:r>
              <w:br/>
            </w:r>
            <w:r>
              <w:rPr>
                <w:rFonts w:ascii="Times New Roman"/>
                <w:b w:val="false"/>
                <w:i w:val="false"/>
                <w:color w:val="000000"/>
                <w:sz w:val="20"/>
              </w:rPr>
              <w:t>
26) Маршалл аралдары Республикасы;</w:t>
            </w:r>
            <w:r>
              <w:br/>
            </w:r>
            <w:r>
              <w:rPr>
                <w:rFonts w:ascii="Times New Roman"/>
                <w:b w:val="false"/>
                <w:i w:val="false"/>
                <w:color w:val="000000"/>
                <w:sz w:val="20"/>
              </w:rPr>
              <w:t>
27) Монако Князьдігі;</w:t>
            </w:r>
            <w:r>
              <w:br/>
            </w:r>
            <w:r>
              <w:rPr>
                <w:rFonts w:ascii="Times New Roman"/>
                <w:b w:val="false"/>
                <w:i w:val="false"/>
                <w:color w:val="000000"/>
                <w:sz w:val="20"/>
              </w:rPr>
              <w:t>
28) Мьянма Одағы;</w:t>
            </w:r>
            <w:r>
              <w:br/>
            </w:r>
            <w:r>
              <w:rPr>
                <w:rFonts w:ascii="Times New Roman"/>
                <w:b w:val="false"/>
                <w:i w:val="false"/>
                <w:color w:val="000000"/>
                <w:sz w:val="20"/>
              </w:rPr>
              <w:t>
29) Науру Республикасы;</w:t>
            </w:r>
            <w:r>
              <w:br/>
            </w:r>
            <w:r>
              <w:rPr>
                <w:rFonts w:ascii="Times New Roman"/>
                <w:b w:val="false"/>
                <w:i w:val="false"/>
                <w:color w:val="000000"/>
                <w:sz w:val="20"/>
              </w:rPr>
              <w:t>
30)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31) Нигерия Федеративтiк Республикасы;</w:t>
            </w:r>
            <w:r>
              <w:br/>
            </w:r>
            <w:r>
              <w:rPr>
                <w:rFonts w:ascii="Times New Roman"/>
                <w:b w:val="false"/>
                <w:i w:val="false"/>
                <w:color w:val="000000"/>
                <w:sz w:val="20"/>
              </w:rPr>
              <w:t>
32) Жаңа Зеландия (Кук және Ниуэ аралдарының аумақтары бөлiгiнде ғана);</w:t>
            </w:r>
            <w:r>
              <w:br/>
            </w:r>
            <w:r>
              <w:rPr>
                <w:rFonts w:ascii="Times New Roman"/>
                <w:b w:val="false"/>
                <w:i w:val="false"/>
                <w:color w:val="000000"/>
                <w:sz w:val="20"/>
              </w:rPr>
              <w:t>
33) Бiрiккен Араб Әмiрлiктерi (Дубай қаласының аумағы бөлiгiнде ғана);</w:t>
            </w:r>
            <w:r>
              <w:br/>
            </w:r>
            <w:r>
              <w:rPr>
                <w:rFonts w:ascii="Times New Roman"/>
                <w:b w:val="false"/>
                <w:i w:val="false"/>
                <w:color w:val="000000"/>
                <w:sz w:val="20"/>
              </w:rPr>
              <w:t>
34) Палау Республикасы;</w:t>
            </w:r>
            <w:r>
              <w:br/>
            </w:r>
            <w:r>
              <w:rPr>
                <w:rFonts w:ascii="Times New Roman"/>
                <w:b w:val="false"/>
                <w:i w:val="false"/>
                <w:color w:val="000000"/>
                <w:sz w:val="20"/>
              </w:rPr>
              <w:t>
35) Панама Республикасы;</w:t>
            </w:r>
            <w:r>
              <w:br/>
            </w:r>
            <w:r>
              <w:rPr>
                <w:rFonts w:ascii="Times New Roman"/>
                <w:b w:val="false"/>
                <w:i w:val="false"/>
                <w:color w:val="000000"/>
                <w:sz w:val="20"/>
              </w:rPr>
              <w:t>
36) Самоа Тәуелсiз Мемлекетi;</w:t>
            </w:r>
            <w:r>
              <w:br/>
            </w:r>
            <w:r>
              <w:rPr>
                <w:rFonts w:ascii="Times New Roman"/>
                <w:b w:val="false"/>
                <w:i w:val="false"/>
                <w:color w:val="000000"/>
                <w:sz w:val="20"/>
              </w:rPr>
              <w:t>
37) Сейшель аралдары Республикасы;</w:t>
            </w:r>
            <w:r>
              <w:br/>
            </w:r>
            <w:r>
              <w:rPr>
                <w:rFonts w:ascii="Times New Roman"/>
                <w:b w:val="false"/>
                <w:i w:val="false"/>
                <w:color w:val="000000"/>
                <w:sz w:val="20"/>
              </w:rPr>
              <w:t>
38) Сент-Винсент және Гренадин Мемлекетi;</w:t>
            </w:r>
            <w:r>
              <w:br/>
            </w:r>
            <w:r>
              <w:rPr>
                <w:rFonts w:ascii="Times New Roman"/>
                <w:b w:val="false"/>
                <w:i w:val="false"/>
                <w:color w:val="000000"/>
                <w:sz w:val="20"/>
              </w:rPr>
              <w:t>
39) Сент-Китс және Невис Федерациясы;</w:t>
            </w:r>
            <w:r>
              <w:br/>
            </w:r>
            <w:r>
              <w:rPr>
                <w:rFonts w:ascii="Times New Roman"/>
                <w:b w:val="false"/>
                <w:i w:val="false"/>
                <w:color w:val="000000"/>
                <w:sz w:val="20"/>
              </w:rPr>
              <w:t>
40) Сент-Люсия Мемлекетi;</w:t>
            </w:r>
            <w:r>
              <w:br/>
            </w:r>
            <w:r>
              <w:rPr>
                <w:rFonts w:ascii="Times New Roman"/>
                <w:b w:val="false"/>
                <w:i w:val="false"/>
                <w:color w:val="000000"/>
                <w:sz w:val="20"/>
              </w:rPr>
              <w:t>
41) Ұлыбритания мен Солтүстiк Ирландияның Бiрiккен Корольдiгi (мынадай аумақтары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43) Тонга Корольдiгi;</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баланста ұстап тұратын және Standard&amp;Poor's агенттігінің «ВВ+»-тен «ВВ-»-ке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рейтингілiк агенттiктердiң бірінің ұлттық шәкілі бойынша осыған ұқсас деңгейдегі рейтингі бар секьюритилендіру позициялары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тәуекелдер тобына енгізілген активтер бойынша есептелген сыйақы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191" w:id="6"/>
    <w:p>
      <w:pPr>
        <w:spacing w:after="0"/>
        <w:ind w:left="0"/>
        <w:jc w:val="left"/>
      </w:pPr>
      <w:r>
        <w:rPr>
          <w:rFonts w:ascii="Times New Roman"/>
          <w:b/>
          <w:i w:val="false"/>
          <w:color w:val="000000"/>
        </w:rPr>
        <w:t xml:space="preserve"> 
Салымдардың кредиттік тәуекелінің дәрежесі бойынша</w:t>
      </w:r>
      <w:r>
        <w:br/>
      </w:r>
      <w:r>
        <w:rPr>
          <w:rFonts w:ascii="Times New Roman"/>
          <w:b/>
          <w:i w:val="false"/>
          <w:color w:val="000000"/>
        </w:rPr>
        <w:t>
саралануға тиісті банк активтерінің есебіне түсіндірме</w:t>
      </w:r>
    </w:p>
    <w:bookmarkEnd w:id="6"/>
    <w:bookmarkStart w:name="z192" w:id="7"/>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(салымдардың кредиттік тәуекелі дәрежесі бойынша сараланған Банк активтері кестесінің (бұдан әрі – Кесте) 1,2,3,10,11,12,15,16,17 және 18-жолдарында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сараланған активтер есебіне енгізіледі.</w:t>
      </w:r>
      <w:r>
        <w:br/>
      </w:r>
      <w:r>
        <w:rPr>
          <w:rFonts w:ascii="Times New Roman"/>
          <w:b w:val="false"/>
          <w:i w:val="false"/>
          <w:color w:val="000000"/>
          <w:sz w:val="28"/>
        </w:rPr>
        <w:t>
</w:t>
      </w:r>
      <w:r>
        <w:rPr>
          <w:rFonts w:ascii="Times New Roman"/>
          <w:b w:val="false"/>
          <w:i w:val="false"/>
          <w:color w:val="000000"/>
          <w:sz w:val="28"/>
        </w:rPr>
        <w:t>
      Түзетілген қамтамасыз ету құны (Кестенің 1,2,3,10,11,12,15,16,17 және 18-жолдарында көрсетілген активтер түріндегі) мыналарға тең болады:</w:t>
      </w:r>
      <w:r>
        <w:br/>
      </w:r>
      <w:r>
        <w:rPr>
          <w:rFonts w:ascii="Times New Roman"/>
          <w:b w:val="false"/>
          <w:i w:val="false"/>
          <w:color w:val="000000"/>
          <w:sz w:val="28"/>
        </w:rPr>
        <w:t>
</w:t>
      </w:r>
      <w:r>
        <w:rPr>
          <w:rFonts w:ascii="Times New Roman"/>
          <w:b w:val="false"/>
          <w:i w:val="false"/>
          <w:color w:val="000000"/>
          <w:sz w:val="28"/>
        </w:rPr>
        <w:t>
      салымдардың 100 (жүз) пайыздық сомасы, оның ішінде осы банктегі қамтамасыз ету ретінде ұсынылғандары;</w:t>
      </w:r>
      <w:r>
        <w:br/>
      </w:r>
      <w:r>
        <w:rPr>
          <w:rFonts w:ascii="Times New Roman"/>
          <w:b w:val="false"/>
          <w:i w:val="false"/>
          <w:color w:val="000000"/>
          <w:sz w:val="28"/>
        </w:rPr>
        <w:t>
</w:t>
      </w:r>
      <w:r>
        <w:rPr>
          <w:rFonts w:ascii="Times New Roman"/>
          <w:b w:val="false"/>
          <w:i w:val="false"/>
          <w:color w:val="000000"/>
          <w:sz w:val="28"/>
        </w:rPr>
        <w:t>
      қамтамасыз етуге берілген бағалы қағаздардың нарықтық құнының 95 (тоқсан бес) пайызы;</w:t>
      </w:r>
      <w:r>
        <w:br/>
      </w:r>
      <w:r>
        <w:rPr>
          <w:rFonts w:ascii="Times New Roman"/>
          <w:b w:val="false"/>
          <w:i w:val="false"/>
          <w:color w:val="000000"/>
          <w:sz w:val="28"/>
        </w:rPr>
        <w:t>
</w:t>
      </w:r>
      <w:r>
        <w:rPr>
          <w:rFonts w:ascii="Times New Roman"/>
          <w:b w:val="false"/>
          <w:i w:val="false"/>
          <w:color w:val="000000"/>
          <w:sz w:val="28"/>
        </w:rPr>
        <w:t>
      қамтамасыз етуге берілген тазартылған бағалы металдардың нарықтық құнының 85 (сексен бес) пайызы.</w:t>
      </w:r>
      <w:r>
        <w:br/>
      </w:r>
      <w:r>
        <w:rPr>
          <w:rFonts w:ascii="Times New Roman"/>
          <w:b w:val="false"/>
          <w:i w:val="false"/>
          <w:color w:val="000000"/>
          <w:sz w:val="28"/>
        </w:rPr>
        <w:t>
</w:t>
      </w:r>
      <w:r>
        <w:rPr>
          <w:rFonts w:ascii="Times New Roman"/>
          <w:b w:val="false"/>
          <w:i w:val="false"/>
          <w:color w:val="000000"/>
          <w:sz w:val="28"/>
        </w:rPr>
        <w:t>
      Жоғарыда аталған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сараланады.</w:t>
      </w:r>
      <w:r>
        <w:br/>
      </w:r>
      <w:r>
        <w:rPr>
          <w:rFonts w:ascii="Times New Roman"/>
          <w:b w:val="false"/>
          <w:i w:val="false"/>
          <w:color w:val="000000"/>
          <w:sz w:val="28"/>
        </w:rPr>
        <w:t>
</w:t>
      </w:r>
      <w:r>
        <w:rPr>
          <w:rFonts w:ascii="Times New Roman"/>
          <w:b w:val="false"/>
          <w:i w:val="false"/>
          <w:color w:val="000000"/>
          <w:sz w:val="28"/>
        </w:rPr>
        <w:t>
      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сараланған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r>
        <w:br/>
      </w:r>
      <w:r>
        <w:rPr>
          <w:rFonts w:ascii="Times New Roman"/>
          <w:b w:val="false"/>
          <w:i w:val="false"/>
          <w:color w:val="000000"/>
          <w:sz w:val="28"/>
        </w:rPr>
        <w:t>
</w:t>
      </w: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(сақтандырылушының) дебиторлық берешегінің тәуекел дәрежесі бойынша сараланады.</w:t>
      </w:r>
      <w:r>
        <w:br/>
      </w:r>
      <w:r>
        <w:rPr>
          <w:rFonts w:ascii="Times New Roman"/>
          <w:b w:val="false"/>
          <w:i w:val="false"/>
          <w:color w:val="000000"/>
          <w:sz w:val="28"/>
        </w:rPr>
        <w:t>
</w:t>
      </w:r>
      <w:r>
        <w:rPr>
          <w:rFonts w:ascii="Times New Roman"/>
          <w:b w:val="false"/>
          <w:i w:val="false"/>
          <w:color w:val="000000"/>
          <w:sz w:val="28"/>
        </w:rPr>
        <w:t>
      3. Осы Түсіндірменің 1-тармағында көрсетілген салымдар, дебиторлық берешек, сатып алынған бағалы қағаздар және қарыздар Қазақстан Республикасының мынадай бейрезиденттеріне ұсынылады:</w:t>
      </w:r>
      <w:r>
        <w:br/>
      </w:r>
      <w:r>
        <w:rPr>
          <w:rFonts w:ascii="Times New Roman"/>
          <w:b w:val="false"/>
          <w:i w:val="false"/>
          <w:color w:val="000000"/>
          <w:sz w:val="28"/>
        </w:rPr>
        <w:t>
</w:t>
      </w:r>
      <w:r>
        <w:rPr>
          <w:rFonts w:ascii="Times New Roman"/>
          <w:b w:val="false"/>
          <w:i w:val="false"/>
          <w:color w:val="000000"/>
          <w:sz w:val="28"/>
        </w:rPr>
        <w:t>
      1) оффшорлық аймақ аумағында заңды тұлға ретінде тіркелгендерге;</w:t>
      </w:r>
      <w:r>
        <w:br/>
      </w:r>
      <w:r>
        <w:rPr>
          <w:rFonts w:ascii="Times New Roman"/>
          <w:b w:val="false"/>
          <w:i w:val="false"/>
          <w:color w:val="000000"/>
          <w:sz w:val="28"/>
        </w:rPr>
        <w:t>
</w:t>
      </w:r>
      <w:r>
        <w:rPr>
          <w:rFonts w:ascii="Times New Roman"/>
          <w:b w:val="false"/>
          <w:i w:val="false"/>
          <w:color w:val="000000"/>
          <w:sz w:val="28"/>
        </w:rPr>
        <w:t>
      2) жекелей алғанда жарғылық капиталдың 5 (бес) пайыздан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табылатындарға;</w:t>
      </w:r>
      <w:r>
        <w:br/>
      </w:r>
      <w:r>
        <w:rPr>
          <w:rFonts w:ascii="Times New Roman"/>
          <w:b w:val="false"/>
          <w:i w:val="false"/>
          <w:color w:val="000000"/>
          <w:sz w:val="28"/>
        </w:rPr>
        <w:t>
</w:t>
      </w:r>
      <w:r>
        <w:rPr>
          <w:rFonts w:ascii="Times New Roman"/>
          <w:b w:val="false"/>
          <w:i w:val="false"/>
          <w:color w:val="000000"/>
          <w:sz w:val="28"/>
        </w:rPr>
        <w:t>
      3) оффшорлық аймақ азаматтары болып табылатындарға;</w:t>
      </w:r>
      <w:r>
        <w:br/>
      </w:r>
      <w:r>
        <w:rPr>
          <w:rFonts w:ascii="Times New Roman"/>
          <w:b w:val="false"/>
          <w:i w:val="false"/>
          <w:color w:val="000000"/>
          <w:sz w:val="28"/>
        </w:rPr>
        <w:t>
</w:t>
      </w: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сараланады.</w:t>
      </w:r>
      <w:r>
        <w:br/>
      </w:r>
      <w:r>
        <w:rPr>
          <w:rFonts w:ascii="Times New Roman"/>
          <w:b w:val="false"/>
          <w:i w:val="false"/>
          <w:color w:val="000000"/>
          <w:sz w:val="28"/>
        </w:rPr>
        <w:t>
</w:t>
      </w:r>
      <w:r>
        <w:rPr>
          <w:rFonts w:ascii="Times New Roman"/>
          <w:b w:val="false"/>
          <w:i w:val="false"/>
          <w:color w:val="000000"/>
          <w:sz w:val="28"/>
        </w:rPr>
        <w:t>
      4. Осы Түсіндірменің 1-тармағында көрсетілген салымдар, дебиторлық берешек, сатып алынған бағалы қағаздар және қарыздар Қазақстан Республикасының мынадай бейрезиденттеріне ұсынылған:</w:t>
      </w:r>
      <w:r>
        <w:br/>
      </w:r>
      <w:r>
        <w:rPr>
          <w:rFonts w:ascii="Times New Roman"/>
          <w:b w:val="false"/>
          <w:i w:val="false"/>
          <w:color w:val="000000"/>
          <w:sz w:val="28"/>
        </w:rPr>
        <w:t>
</w:t>
      </w:r>
      <w:r>
        <w:rPr>
          <w:rFonts w:ascii="Times New Roman"/>
          <w:b w:val="false"/>
          <w:i w:val="false"/>
          <w:color w:val="000000"/>
          <w:sz w:val="28"/>
        </w:rPr>
        <w:t>
      1) оффшорлық аймақ аумағында заңды тұлға ретінде тіркелген, бірақ Standard&amp;Poor's агенттігінің «АА-»-тен төмен емес рейтингі немесе басқа рейтингтік агенттіктердің біреуінің осыған ұқсас деңгейдегі рейтингі бар немесе міндеттемелерінің барлық сомасының қамтамасыз етуі ретіндегі, аталған деңгейден төмен емес борыштық рейтингі бар бас ұйымның тиісті кепілдігі барларына;</w:t>
      </w:r>
      <w:r>
        <w:br/>
      </w:r>
      <w:r>
        <w:rPr>
          <w:rFonts w:ascii="Times New Roman"/>
          <w:b w:val="false"/>
          <w:i w:val="false"/>
          <w:color w:val="000000"/>
          <w:sz w:val="28"/>
        </w:rPr>
        <w:t>
</w:t>
      </w:r>
      <w:r>
        <w:rPr>
          <w:rFonts w:ascii="Times New Roman"/>
          <w:b w:val="false"/>
          <w:i w:val="false"/>
          <w:color w:val="000000"/>
          <w:sz w:val="28"/>
        </w:rPr>
        <w:t>
      2) оффшорлық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оффшорлық аймақ аумағында тіркелген заңды тұлғаларға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табылатындарға, бірақ аталған деңгейден төмен емес борыштық рейтингі бар немесе міндеттемелерінің барлық сомасының қамтамасыз етуі ретіндегі борыштық рейтингі аталған деңгейден төмен емес бас ұйымның тиісті кепілдігі барларына;</w:t>
      </w:r>
      <w:r>
        <w:br/>
      </w:r>
      <w:r>
        <w:rPr>
          <w:rFonts w:ascii="Times New Roman"/>
          <w:b w:val="false"/>
          <w:i w:val="false"/>
          <w:color w:val="000000"/>
          <w:sz w:val="28"/>
        </w:rPr>
        <w:t>
</w:t>
      </w:r>
      <w:r>
        <w:rPr>
          <w:rFonts w:ascii="Times New Roman"/>
          <w:b w:val="false"/>
          <w:i w:val="false"/>
          <w:color w:val="000000"/>
          <w:sz w:val="28"/>
        </w:rPr>
        <w:t>
      тәуекелдің нөл дәрежесі бойынша сараланады.</w:t>
      </w:r>
      <w:r>
        <w:br/>
      </w:r>
      <w:r>
        <w:rPr>
          <w:rFonts w:ascii="Times New Roman"/>
          <w:b w:val="false"/>
          <w:i w:val="false"/>
          <w:color w:val="000000"/>
          <w:sz w:val="28"/>
        </w:rPr>
        <w:t>
</w:t>
      </w:r>
      <w:r>
        <w:rPr>
          <w:rFonts w:ascii="Times New Roman"/>
          <w:b w:val="false"/>
          <w:i w:val="false"/>
          <w:color w:val="000000"/>
          <w:sz w:val="28"/>
        </w:rPr>
        <w:t>
      5. Салымдардың тәуекел дәрежесі бойынша сараланған банктің активтерін есептеу мақсатында:</w:t>
      </w:r>
      <w:r>
        <w:br/>
      </w:r>
      <w:r>
        <w:rPr>
          <w:rFonts w:ascii="Times New Roman"/>
          <w:b w:val="false"/>
          <w:i w:val="false"/>
          <w:color w:val="000000"/>
          <w:sz w:val="28"/>
        </w:rPr>
        <w:t>
</w:t>
      </w: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r>
        <w:br/>
      </w:r>
      <w:r>
        <w:rPr>
          <w:rFonts w:ascii="Times New Roman"/>
          <w:b w:val="false"/>
          <w:i w:val="false"/>
          <w:color w:val="000000"/>
          <w:sz w:val="28"/>
        </w:rPr>
        <w:t>
</w:t>
      </w:r>
      <w:r>
        <w:rPr>
          <w:rFonts w:ascii="Times New Roman"/>
          <w:b w:val="false"/>
          <w:i w:val="false"/>
          <w:color w:val="000000"/>
          <w:sz w:val="28"/>
        </w:rPr>
        <w:t>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тұтынушылық кредит дегенді білдіреді.</w:t>
      </w:r>
      <w:r>
        <w:br/>
      </w:r>
      <w:r>
        <w:rPr>
          <w:rFonts w:ascii="Times New Roman"/>
          <w:b w:val="false"/>
          <w:i w:val="false"/>
          <w:color w:val="000000"/>
          <w:sz w:val="28"/>
        </w:rPr>
        <w:t>
</w:t>
      </w:r>
      <w:r>
        <w:rPr>
          <w:rFonts w:ascii="Times New Roman"/>
          <w:b w:val="false"/>
          <w:i w:val="false"/>
          <w:color w:val="000000"/>
          <w:sz w:val="28"/>
        </w:rPr>
        <w:t>
      6. Егер бағалы қағаз шығарылымының арнайы борыштық рейтингі болса, онда тәуекел дәрежесі бойынша банк активтерін саралау кезінде бағалы қағаз рейтингін ескеру қажет.</w:t>
      </w:r>
      <w:r>
        <w:br/>
      </w:r>
      <w:r>
        <w:rPr>
          <w:rFonts w:ascii="Times New Roman"/>
          <w:b w:val="false"/>
          <w:i w:val="false"/>
          <w:color w:val="000000"/>
          <w:sz w:val="28"/>
        </w:rPr>
        <w:t>
</w:t>
      </w:r>
      <w:r>
        <w:rPr>
          <w:rFonts w:ascii="Times New Roman"/>
          <w:b w:val="false"/>
          <w:i w:val="false"/>
          <w:color w:val="000000"/>
          <w:sz w:val="28"/>
        </w:rPr>
        <w:t>
      7. Нұсқаулықтың 17-тармағына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сараланатын активтердің, шартты және ықтимал міндеттемелердің есебіне енгізілмейді.</w:t>
      </w:r>
      <w:r>
        <w:br/>
      </w:r>
      <w:r>
        <w:rPr>
          <w:rFonts w:ascii="Times New Roman"/>
          <w:b w:val="false"/>
          <w:i w:val="false"/>
          <w:color w:val="000000"/>
          <w:sz w:val="28"/>
        </w:rPr>
        <w:t>
</w:t>
      </w:r>
      <w:r>
        <w:rPr>
          <w:rFonts w:ascii="Times New Roman"/>
          <w:b w:val="false"/>
          <w:i w:val="false"/>
          <w:color w:val="000000"/>
          <w:sz w:val="28"/>
        </w:rPr>
        <w:t>
      8.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салымдардың тәуекел дәрежесі бойынша сараланған банктің активтерін есептеу мақсаттары үшін қамтамасыз етілмеген тұтынушылық қарыздар ретінде түсініледі.</w:t>
      </w:r>
    </w:p>
    <w:bookmarkEnd w:id="7"/>
    <w:bookmarkStart w:name="z215"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банк қызметін реттеу мәселелері </w:t>
      </w:r>
      <w:r>
        <w:br/>
      </w:r>
      <w:r>
        <w:rPr>
          <w:rFonts w:ascii="Times New Roman"/>
          <w:b w:val="false"/>
          <w:i w:val="false"/>
          <w:color w:val="000000"/>
          <w:sz w:val="28"/>
        </w:rPr>
        <w:t>
бойынша өзгерістер мен толықтыру</w:t>
      </w:r>
      <w:r>
        <w:br/>
      </w:r>
      <w:r>
        <w:rPr>
          <w:rFonts w:ascii="Times New Roman"/>
          <w:b w:val="false"/>
          <w:i w:val="false"/>
          <w:color w:val="000000"/>
          <w:sz w:val="28"/>
        </w:rPr>
        <w:t xml:space="preserve">
енгізілетін нормативтік    </w:t>
      </w:r>
      <w:r>
        <w:br/>
      </w:r>
      <w:r>
        <w:rPr>
          <w:rFonts w:ascii="Times New Roman"/>
          <w:b w:val="false"/>
          <w:i w:val="false"/>
          <w:color w:val="000000"/>
          <w:sz w:val="28"/>
        </w:rPr>
        <w:t xml:space="preserve">
құқықтық актілерінің тізбесіне </w:t>
      </w:r>
      <w:r>
        <w:br/>
      </w:r>
      <w:r>
        <w:rPr>
          <w:rFonts w:ascii="Times New Roman"/>
          <w:b w:val="false"/>
          <w:i w:val="false"/>
          <w:color w:val="000000"/>
          <w:sz w:val="28"/>
        </w:rPr>
        <w:t xml:space="preserve">
2-қосымша           </w:t>
      </w:r>
    </w:p>
    <w:bookmarkEnd w:id="8"/>
    <w:bookmarkStart w:name="z216" w:id="9"/>
    <w:p>
      <w:pPr>
        <w:spacing w:after="0"/>
        <w:ind w:left="0"/>
        <w:jc w:val="both"/>
      </w:pPr>
      <w:r>
        <w:rPr>
          <w:rFonts w:ascii="Times New Roman"/>
          <w:b w:val="false"/>
          <w:i w:val="false"/>
          <w:color w:val="000000"/>
          <w:sz w:val="28"/>
        </w:rPr>
        <w:t xml:space="preserve">
Екінші деңгейдегі банктерге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мәні </w:t>
      </w:r>
      <w:r>
        <w:br/>
      </w:r>
      <w:r>
        <w:rPr>
          <w:rFonts w:ascii="Times New Roman"/>
          <w:b w:val="false"/>
          <w:i w:val="false"/>
          <w:color w:val="000000"/>
          <w:sz w:val="28"/>
        </w:rPr>
        <w:t>
және есептеу әдістемелері туралы</w:t>
      </w:r>
      <w:r>
        <w:br/>
      </w:r>
      <w:r>
        <w:rPr>
          <w:rFonts w:ascii="Times New Roman"/>
          <w:b w:val="false"/>
          <w:i w:val="false"/>
          <w:color w:val="000000"/>
          <w:sz w:val="28"/>
        </w:rPr>
        <w:t xml:space="preserve">
нұсқаулыққа 1-2 қосымша   </w:t>
      </w:r>
    </w:p>
    <w:bookmarkEnd w:id="9"/>
    <w:p>
      <w:pPr>
        <w:spacing w:after="0"/>
        <w:ind w:left="0"/>
        <w:jc w:val="left"/>
      </w:pPr>
      <w:r>
        <w:rPr>
          <w:rFonts w:ascii="Times New Roman"/>
          <w:b/>
          <w:i w:val="false"/>
          <w:color w:val="000000"/>
        </w:rPr>
        <w:t xml:space="preserve"> Капиталдың жеткіліктілік коэффициенттерінің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3736"/>
        <w:gridCol w:w="2941"/>
        <w:gridCol w:w="3350"/>
      </w:tblGrid>
      <w:tr>
        <w:trPr>
          <w:trHeight w:val="61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3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01 қаңтардан бастап </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01 қаңтардан бастап </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01 қаңтардан бастап </w:t>
            </w:r>
          </w:p>
        </w:tc>
      </w:tr>
      <w:tr>
        <w:trPr>
          <w:trHeight w:val="61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капиталдың жеткіліктілігі (k1)</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6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капиталдың жеткіліктілігі (k1-2)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6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капиталдың жеткіліктілігі (k2)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17" w:id="10"/>
    <w:p>
      <w:pPr>
        <w:spacing w:after="0"/>
        <w:ind w:left="0"/>
        <w:jc w:val="left"/>
      </w:pPr>
      <w:r>
        <w:rPr>
          <w:rFonts w:ascii="Times New Roman"/>
          <w:b/>
          <w:i w:val="false"/>
          <w:color w:val="000000"/>
        </w:rPr>
        <w:t xml:space="preserve"> 
Консервациялық буферді және жүйелі буферді ескергендегі,</w:t>
      </w:r>
      <w:r>
        <w:br/>
      </w:r>
      <w:r>
        <w:rPr>
          <w:rFonts w:ascii="Times New Roman"/>
          <w:b/>
          <w:i w:val="false"/>
          <w:color w:val="000000"/>
        </w:rPr>
        <w:t>
капитал жеткіліктілігі коэффициенттерінің мәні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4"/>
        <w:gridCol w:w="2464"/>
        <w:gridCol w:w="3128"/>
        <w:gridCol w:w="3564"/>
      </w:tblGrid>
      <w:tr>
        <w:trPr>
          <w:trHeight w:val="435"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01 қаңтардан бастап </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01 қаңтардан бастап </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01 қаңтардан бастап </w:t>
            </w:r>
          </w:p>
        </w:tc>
      </w:tr>
      <w:tr>
        <w:trPr>
          <w:trHeight w:val="435"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капиталдың жеткіліктілігі (k1)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4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деңгейдегі капиталдың жеткіліктілігі (k1-2)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капиталдың жеткіліктілігі (k2)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банктер үшін негізгі капиталдың жеткіліктілігі (k1)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95"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банктер үшін бірінші деңгейдегі капиталдың жеткіліктілігі (k1-2)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95"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банктер үшін меншікті капиталдың жеткіліктілігі (k2)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18" w:id="11"/>
    <w:p>
      <w:pPr>
        <w:spacing w:after="0"/>
        <w:ind w:left="0"/>
        <w:jc w:val="both"/>
      </w:pPr>
      <w:r>
        <w:rPr>
          <w:rFonts w:ascii="Times New Roman"/>
          <w:b w:val="false"/>
          <w:i w:val="false"/>
          <w:color w:val="000000"/>
          <w:sz w:val="28"/>
        </w:rPr>
        <w:t>
      Ескертпе: уәкілетті орган меншікті капитал жеткіліктілігі нормативтерінің және меншікті капитал буферлерінің мәндерін 3 (үш) жылда бір реттен сирек емес қайта қарайды.</w:t>
      </w:r>
    </w:p>
    <w:bookmarkEnd w:id="11"/>
    <w:bookmarkStart w:name="z219"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банк қызметін реттеу мәселелері </w:t>
      </w:r>
      <w:r>
        <w:br/>
      </w:r>
      <w:r>
        <w:rPr>
          <w:rFonts w:ascii="Times New Roman"/>
          <w:b w:val="false"/>
          <w:i w:val="false"/>
          <w:color w:val="000000"/>
          <w:sz w:val="28"/>
        </w:rPr>
        <w:t>
бойынша өзгерістер мен толықтыру</w:t>
      </w:r>
      <w:r>
        <w:br/>
      </w:r>
      <w:r>
        <w:rPr>
          <w:rFonts w:ascii="Times New Roman"/>
          <w:b w:val="false"/>
          <w:i w:val="false"/>
          <w:color w:val="000000"/>
          <w:sz w:val="28"/>
        </w:rPr>
        <w:t xml:space="preserve">
енгізілетін нормативтік    </w:t>
      </w:r>
      <w:r>
        <w:br/>
      </w:r>
      <w:r>
        <w:rPr>
          <w:rFonts w:ascii="Times New Roman"/>
          <w:b w:val="false"/>
          <w:i w:val="false"/>
          <w:color w:val="000000"/>
          <w:sz w:val="28"/>
        </w:rPr>
        <w:t xml:space="preserve">
құқықтық актілерінің тізбесіне </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5" w:id="13"/>
    <w:p>
      <w:pPr>
        <w:spacing w:after="0"/>
        <w:ind w:left="0"/>
        <w:jc w:val="both"/>
      </w:pPr>
      <w:r>
        <w:rPr>
          <w:rFonts w:ascii="Times New Roman"/>
          <w:b w:val="false"/>
          <w:i w:val="false"/>
          <w:color w:val="000000"/>
          <w:sz w:val="28"/>
        </w:rPr>
        <w:t xml:space="preserve">
Қазақстан Республикасының банк   </w:t>
      </w:r>
      <w:r>
        <w:br/>
      </w:r>
      <w:r>
        <w:rPr>
          <w:rFonts w:ascii="Times New Roman"/>
          <w:b w:val="false"/>
          <w:i w:val="false"/>
          <w:color w:val="000000"/>
          <w:sz w:val="28"/>
        </w:rPr>
        <w:t xml:space="preserve">
қызметін реттеу мәселелері бойынша </w:t>
      </w:r>
      <w:r>
        <w:br/>
      </w:r>
      <w:r>
        <w:rPr>
          <w:rFonts w:ascii="Times New Roman"/>
          <w:b w:val="false"/>
          <w:i w:val="false"/>
          <w:color w:val="000000"/>
          <w:sz w:val="28"/>
        </w:rPr>
        <w:t>
өзгерістер мен толықтыру енгізілетін</w:t>
      </w:r>
      <w:r>
        <w:br/>
      </w:r>
      <w:r>
        <w:rPr>
          <w:rFonts w:ascii="Times New Roman"/>
          <w:b w:val="false"/>
          <w:i w:val="false"/>
          <w:color w:val="000000"/>
          <w:sz w:val="28"/>
        </w:rPr>
        <w:t xml:space="preserve">
нормативтік құқықтық актілерінің  </w:t>
      </w:r>
      <w:r>
        <w:br/>
      </w:r>
      <w:r>
        <w:rPr>
          <w:rFonts w:ascii="Times New Roman"/>
          <w:b w:val="false"/>
          <w:i w:val="false"/>
          <w:color w:val="000000"/>
          <w:sz w:val="28"/>
        </w:rPr>
        <w:t xml:space="preserve">
тізбесіне 4-қосымша        </w:t>
      </w:r>
    </w:p>
    <w:bookmarkEnd w:id="13"/>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