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94da" w14:textId="e3a9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тәртібі туралы ережені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11 желтоқсандағы № 3-2/1078 бұйрығы. Қазақстан Республикасының Әділет министрлігінде 2016 жылы 12 қаңтарда № 12857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02.06.2016 ж. бастап қолданысқа енгізіледі.</w:t>
      </w:r>
    </w:p>
    <w:bookmarkStart w:name="z1" w:id="0"/>
    <w:p>
      <w:pPr>
        <w:spacing w:after="0"/>
        <w:ind w:left="0"/>
        <w:jc w:val="both"/>
      </w:pPr>
      <w:r>
        <w:rPr>
          <w:rFonts w:ascii="Times New Roman"/>
          <w:b w:val="false"/>
          <w:i w:val="false"/>
          <w:color w:val="000000"/>
          <w:sz w:val="28"/>
        </w:rPr>
        <w:t xml:space="preserve">
      "Асыл тұқымды мал шаруашылығы туралы" 1998 жылғы 9 шілдедегі Қазақстан Республикасы Заңының 13-бабы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Экспорттаушы елдердің құзыретті органдары импортталған асыл тұқымды өнімге (материалға) берген асыл тұқымдық куәлікті немесе оған балама құжатты тану тәртібі туралы ереже бекітілсін. </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Ауыл шаруашылығы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Мал шаруашылығы өнімдерін өндіру және қайта өңдеу департаменті заңнамада белгілінген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2016 жылғы 2 маусымнан бастап қолданысқа енгізіледі және ресми жариялауға жатады.</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3-2/1078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Экспорттаушы елдердің құзыретті органдары импортталған асыл</w:t>
      </w:r>
      <w:r>
        <w:br/>
      </w:r>
      <w:r>
        <w:rPr>
          <w:rFonts w:ascii="Times New Roman"/>
          <w:b/>
          <w:i w:val="false"/>
          <w:color w:val="000000"/>
        </w:rPr>
        <w:t>тұқымды өнімге (материалға) берген асыл тұқымдық куәлікті</w:t>
      </w:r>
      <w:r>
        <w:br/>
      </w:r>
      <w:r>
        <w:rPr>
          <w:rFonts w:ascii="Times New Roman"/>
          <w:b/>
          <w:i w:val="false"/>
          <w:color w:val="000000"/>
        </w:rPr>
        <w:t>немесе оған балама құжатты тану тәртібі туралы ереже</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Экспорттаушы елдердiң құзыреттi органдары импортталған асыл тұқымды өнiмге (материалға) берген асыл тұқымдық куәлiктi немесе оған балама құжатты тану тәртiбi туралы ереже (бұдан әрi – Ереже) "Асыл тұқымды мал шаруашылығы туралы" 1998 жылғы 9 шiлдедегі Қазақстан Республикасы Заңының 13-бабы </w:t>
      </w:r>
      <w:r>
        <w:rPr>
          <w:rFonts w:ascii="Times New Roman"/>
          <w:b w:val="false"/>
          <w:i w:val="false"/>
          <w:color w:val="000000"/>
          <w:sz w:val="28"/>
        </w:rPr>
        <w:t>14) тармақшасына</w:t>
      </w:r>
      <w:r>
        <w:rPr>
          <w:rFonts w:ascii="Times New Roman"/>
          <w:b w:val="false"/>
          <w:i w:val="false"/>
          <w:color w:val="000000"/>
          <w:sz w:val="28"/>
        </w:rPr>
        <w:t xml:space="preserve"> сәйкес әзiрлендi, экспорттаушы елдердiң құзыреттi органдары импортталған асыл тұқымды өнiмге (материалға) берген асыл тұқымдық куәлiктi немесе оған балама құжатты тану тәртiбiн айқындайды.</w:t>
      </w:r>
    </w:p>
    <w:bookmarkEnd w:id="7"/>
    <w:bookmarkStart w:name="z11" w:id="8"/>
    <w:p>
      <w:pPr>
        <w:spacing w:after="0"/>
        <w:ind w:left="0"/>
        <w:jc w:val="both"/>
      </w:pPr>
      <w:r>
        <w:rPr>
          <w:rFonts w:ascii="Times New Roman"/>
          <w:b w:val="false"/>
          <w:i w:val="false"/>
          <w:color w:val="000000"/>
          <w:sz w:val="28"/>
        </w:rPr>
        <w:t>
      2. Осы Ережеде мынадай ұғымдар пайдаланылады:</w:t>
      </w:r>
    </w:p>
    <w:bookmarkEnd w:id="8"/>
    <w:bookmarkStart w:name="z12" w:id="9"/>
    <w:p>
      <w:pPr>
        <w:spacing w:after="0"/>
        <w:ind w:left="0"/>
        <w:jc w:val="both"/>
      </w:pPr>
      <w:r>
        <w:rPr>
          <w:rFonts w:ascii="Times New Roman"/>
          <w:b w:val="false"/>
          <w:i w:val="false"/>
          <w:color w:val="000000"/>
          <w:sz w:val="28"/>
        </w:rPr>
        <w:t>
      1) импорттаушы – Қазақстан Республикасына асыл тұқымды өнiмдi (материалды) әкелудi жүзеге асыратын жеке немесе заңды тұлға;</w:t>
      </w:r>
    </w:p>
    <w:bookmarkEnd w:id="9"/>
    <w:bookmarkStart w:name="z13" w:id="10"/>
    <w:p>
      <w:pPr>
        <w:spacing w:after="0"/>
        <w:ind w:left="0"/>
        <w:jc w:val="both"/>
      </w:pPr>
      <w:r>
        <w:rPr>
          <w:rFonts w:ascii="Times New Roman"/>
          <w:b w:val="false"/>
          <w:i w:val="false"/>
          <w:color w:val="000000"/>
          <w:sz w:val="28"/>
        </w:rPr>
        <w:t xml:space="preserve">
      2) экспорттаушы елдердiң құзыреттi органдары импортталған асыл тұқымды өнiмге (материалға) берген асыл тұқымдық куәлiк немесе оған балама құжатты тану – импортталған асыл тұқымды өнімге (материалға) берілген асыл тұқымдық куәліктің немесе оған балама құжаттың осы Ережемен бекітілген тәртіпте келісілген Үлгіге сәйкестігін растау рәсімі; </w:t>
      </w:r>
    </w:p>
    <w:bookmarkEnd w:id="10"/>
    <w:bookmarkStart w:name="z14" w:id="11"/>
    <w:p>
      <w:pPr>
        <w:spacing w:after="0"/>
        <w:ind w:left="0"/>
        <w:jc w:val="both"/>
      </w:pPr>
      <w:r>
        <w:rPr>
          <w:rFonts w:ascii="Times New Roman"/>
          <w:b w:val="false"/>
          <w:i w:val="false"/>
          <w:color w:val="000000"/>
          <w:sz w:val="28"/>
        </w:rPr>
        <w:t>
      3) экспорттаушы елдердiң құзыреттi органдары импортталған асыл тұқымды өнiмге (материалға) берген асыл тұқымдық куәлiктің немесе оған балама құжаттың үлгісі (бұдан әрі – Үлгі) – экспорттаушы елдердің құзыретті органдарымен қабылданған асыл тұқымдық өнім (материал) туралы жалпы мәліметтердің жиынтығы;</w:t>
      </w:r>
    </w:p>
    <w:bookmarkEnd w:id="11"/>
    <w:bookmarkStart w:name="z15" w:id="12"/>
    <w:p>
      <w:pPr>
        <w:spacing w:after="0"/>
        <w:ind w:left="0"/>
        <w:jc w:val="both"/>
      </w:pPr>
      <w:r>
        <w:rPr>
          <w:rFonts w:ascii="Times New Roman"/>
          <w:b w:val="false"/>
          <w:i w:val="false"/>
          <w:color w:val="000000"/>
          <w:sz w:val="28"/>
        </w:rPr>
        <w:t>
      4) экспорттаушы елдердiң құзыреттi органдары импортталған асыл тұқымды өнiмге (материалға) берген асыл тұқымдық куәлiктің немесе оған балама құжаттың үлгісін қарау жөніндегі комиссия (бұдан әрі – Комиссия) – республикалық палата (бұдан әрі – Палата) жыл сайын құратын алқалы орган, оның құзыретіне импортталған асыл тұқымды өнiмге (материалға) экспорттаушы елдердiң құзыреттi органдары берген асыл тұқымдық куәліктердің немесе оларға балама құжаттардың үлгілерін олардың келісілу мәніне қарау кіреді.</w:t>
      </w:r>
    </w:p>
    <w:bookmarkEnd w:id="12"/>
    <w:bookmarkStart w:name="z16" w:id="13"/>
    <w:p>
      <w:pPr>
        <w:spacing w:after="0"/>
        <w:ind w:left="0"/>
        <w:jc w:val="both"/>
      </w:pPr>
      <w:r>
        <w:rPr>
          <w:rFonts w:ascii="Times New Roman"/>
          <w:b w:val="false"/>
          <w:i w:val="false"/>
          <w:color w:val="000000"/>
          <w:sz w:val="28"/>
        </w:rPr>
        <w:t xml:space="preserve">
      3. Асыл тұқымды өнімді (материалды) шетелден алғаш әкелген кезде осы елден алғаш әкелінген асыл тұқымды өнімнің (материалдың) осы түріне және тұқымына Үлгіні келісу рәсімі жүргізіледі. </w:t>
      </w:r>
    </w:p>
    <w:bookmarkEnd w:id="13"/>
    <w:bookmarkStart w:name="z17" w:id="14"/>
    <w:p>
      <w:pPr>
        <w:spacing w:after="0"/>
        <w:ind w:left="0"/>
        <w:jc w:val="both"/>
      </w:pPr>
      <w:r>
        <w:rPr>
          <w:rFonts w:ascii="Times New Roman"/>
          <w:b w:val="false"/>
          <w:i w:val="false"/>
          <w:color w:val="000000"/>
          <w:sz w:val="28"/>
        </w:rPr>
        <w:t>
      4. Экспорттаушы елдердің құзыретті органдары импортталған асыл тұқымды өнімге (материалға) берген асыл тұқымдық куәлiкті немесе оған балама құжатты тану мынадай сатыларды қамтиды:</w:t>
      </w:r>
    </w:p>
    <w:bookmarkEnd w:id="14"/>
    <w:bookmarkStart w:name="z18" w:id="15"/>
    <w:p>
      <w:pPr>
        <w:spacing w:after="0"/>
        <w:ind w:left="0"/>
        <w:jc w:val="both"/>
      </w:pPr>
      <w:r>
        <w:rPr>
          <w:rFonts w:ascii="Times New Roman"/>
          <w:b w:val="false"/>
          <w:i w:val="false"/>
          <w:color w:val="000000"/>
          <w:sz w:val="28"/>
        </w:rPr>
        <w:t>
      1) өтінімдерді қарастыру және асыл тұқымдық куәліктің көшірмелерін (түпнұсқасын) келісілген Үлгімен салыстыру;</w:t>
      </w:r>
    </w:p>
    <w:bookmarkEnd w:id="15"/>
    <w:bookmarkStart w:name="z19" w:id="16"/>
    <w:p>
      <w:pPr>
        <w:spacing w:after="0"/>
        <w:ind w:left="0"/>
        <w:jc w:val="both"/>
      </w:pPr>
      <w:r>
        <w:rPr>
          <w:rFonts w:ascii="Times New Roman"/>
          <w:b w:val="false"/>
          <w:i w:val="false"/>
          <w:color w:val="000000"/>
          <w:sz w:val="28"/>
        </w:rPr>
        <w:t>
      2) асыл тұқымдық куәлікті тану туралы шешім қабылдау.</w:t>
      </w:r>
    </w:p>
    <w:bookmarkEnd w:id="16"/>
    <w:bookmarkStart w:name="z20" w:id="17"/>
    <w:p>
      <w:pPr>
        <w:spacing w:after="0"/>
        <w:ind w:left="0"/>
        <w:jc w:val="left"/>
      </w:pPr>
      <w:r>
        <w:rPr>
          <w:rFonts w:ascii="Times New Roman"/>
          <w:b/>
          <w:i w:val="false"/>
          <w:color w:val="000000"/>
        </w:rPr>
        <w:t xml:space="preserve"> 2. Асыл тұқымды өнiмді (материалды) импорттаушылардың Үлгіні</w:t>
      </w:r>
      <w:r>
        <w:br/>
      </w:r>
      <w:r>
        <w:rPr>
          <w:rFonts w:ascii="Times New Roman"/>
          <w:b/>
          <w:i w:val="false"/>
          <w:color w:val="000000"/>
        </w:rPr>
        <w:t>келістіруге арналған өтінімдерін қарастыру тәртібі</w:t>
      </w:r>
    </w:p>
    <w:bookmarkEnd w:id="17"/>
    <w:bookmarkStart w:name="z21" w:id="18"/>
    <w:p>
      <w:pPr>
        <w:spacing w:after="0"/>
        <w:ind w:left="0"/>
        <w:jc w:val="both"/>
      </w:pPr>
      <w:r>
        <w:rPr>
          <w:rFonts w:ascii="Times New Roman"/>
          <w:b w:val="false"/>
          <w:i w:val="false"/>
          <w:color w:val="000000"/>
          <w:sz w:val="28"/>
        </w:rPr>
        <w:t xml:space="preserve">
      5. Импорттаушы асыл тұқымды өнім (материал) межелі орынға әкелінгенге дейін 30 (отыз) күнтізбелік күннен кешіктірмей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Палатаға өтінішпен жүгінеді.</w:t>
      </w:r>
    </w:p>
    <w:bookmarkEnd w:id="18"/>
    <w:p>
      <w:pPr>
        <w:spacing w:after="0"/>
        <w:ind w:left="0"/>
        <w:jc w:val="both"/>
      </w:pPr>
      <w:r>
        <w:rPr>
          <w:rFonts w:ascii="Times New Roman"/>
          <w:b w:val="false"/>
          <w:i w:val="false"/>
          <w:color w:val="000000"/>
          <w:sz w:val="28"/>
        </w:rPr>
        <w:t>
      Импорттаушы өтiнiшке Үлгіні қоса бередi.</w:t>
      </w:r>
    </w:p>
    <w:bookmarkStart w:name="z22" w:id="19"/>
    <w:p>
      <w:pPr>
        <w:spacing w:after="0"/>
        <w:ind w:left="0"/>
        <w:jc w:val="both"/>
      </w:pPr>
      <w:r>
        <w:rPr>
          <w:rFonts w:ascii="Times New Roman"/>
          <w:b w:val="false"/>
          <w:i w:val="false"/>
          <w:color w:val="000000"/>
          <w:sz w:val="28"/>
        </w:rPr>
        <w:t>
      6. Ұсынылған Үлгіде мынадай мәлiметтер көрсетiлуі тиіс:</w:t>
      </w:r>
    </w:p>
    <w:bookmarkEnd w:id="19"/>
    <w:bookmarkStart w:name="z23" w:id="20"/>
    <w:p>
      <w:pPr>
        <w:spacing w:after="0"/>
        <w:ind w:left="0"/>
        <w:jc w:val="both"/>
      </w:pPr>
      <w:r>
        <w:rPr>
          <w:rFonts w:ascii="Times New Roman"/>
          <w:b w:val="false"/>
          <w:i w:val="false"/>
          <w:color w:val="000000"/>
          <w:sz w:val="28"/>
        </w:rPr>
        <w:t>
      1) асыл тұқымдық куәлiкті немесе оған балама құжатты берген құзыреттi органның атауы;</w:t>
      </w:r>
    </w:p>
    <w:bookmarkEnd w:id="20"/>
    <w:bookmarkStart w:name="z24" w:id="21"/>
    <w:p>
      <w:pPr>
        <w:spacing w:after="0"/>
        <w:ind w:left="0"/>
        <w:jc w:val="both"/>
      </w:pPr>
      <w:r>
        <w:rPr>
          <w:rFonts w:ascii="Times New Roman"/>
          <w:b w:val="false"/>
          <w:i w:val="false"/>
          <w:color w:val="000000"/>
          <w:sz w:val="28"/>
        </w:rPr>
        <w:t xml:space="preserve">
      2) импорттаушы туралы мәлімет (заңды тұлғаның атауы, жеке тұлғаның тегі, аты, әкесінің аты (бар болса); </w:t>
      </w:r>
    </w:p>
    <w:bookmarkEnd w:id="21"/>
    <w:bookmarkStart w:name="z25" w:id="22"/>
    <w:p>
      <w:pPr>
        <w:spacing w:after="0"/>
        <w:ind w:left="0"/>
        <w:jc w:val="both"/>
      </w:pPr>
      <w:r>
        <w:rPr>
          <w:rFonts w:ascii="Times New Roman"/>
          <w:b w:val="false"/>
          <w:i w:val="false"/>
          <w:color w:val="000000"/>
          <w:sz w:val="28"/>
        </w:rPr>
        <w:t>
      3) асыл тұқымды өнімнің (материалдың) туған (алынған) күні;</w:t>
      </w:r>
    </w:p>
    <w:bookmarkEnd w:id="22"/>
    <w:bookmarkStart w:name="z26" w:id="23"/>
    <w:p>
      <w:pPr>
        <w:spacing w:after="0"/>
        <w:ind w:left="0"/>
        <w:jc w:val="both"/>
      </w:pPr>
      <w:r>
        <w:rPr>
          <w:rFonts w:ascii="Times New Roman"/>
          <w:b w:val="false"/>
          <w:i w:val="false"/>
          <w:color w:val="000000"/>
          <w:sz w:val="28"/>
        </w:rPr>
        <w:t>
      4) асыл тұқымды өнімнің (материалдың) лақап аты (бар болса);</w:t>
      </w:r>
    </w:p>
    <w:bookmarkEnd w:id="23"/>
    <w:bookmarkStart w:name="z27" w:id="24"/>
    <w:p>
      <w:pPr>
        <w:spacing w:after="0"/>
        <w:ind w:left="0"/>
        <w:jc w:val="both"/>
      </w:pPr>
      <w:r>
        <w:rPr>
          <w:rFonts w:ascii="Times New Roman"/>
          <w:b w:val="false"/>
          <w:i w:val="false"/>
          <w:color w:val="000000"/>
          <w:sz w:val="28"/>
        </w:rPr>
        <w:t>
      5) сәйкестендіру нөмірі (татуировка, сырға, чип, таңба – санамаланғандардың бірі немесе комбинациясы);</w:t>
      </w:r>
    </w:p>
    <w:bookmarkEnd w:id="24"/>
    <w:bookmarkStart w:name="z28" w:id="25"/>
    <w:p>
      <w:pPr>
        <w:spacing w:after="0"/>
        <w:ind w:left="0"/>
        <w:jc w:val="both"/>
      </w:pPr>
      <w:r>
        <w:rPr>
          <w:rFonts w:ascii="Times New Roman"/>
          <w:b w:val="false"/>
          <w:i w:val="false"/>
          <w:color w:val="000000"/>
          <w:sz w:val="28"/>
        </w:rPr>
        <w:t xml:space="preserve">
      6) асыл тұқымды өнімнің (материалдың) тұқымы (құжаттарда мәліметтер бар болса); </w:t>
      </w:r>
    </w:p>
    <w:bookmarkEnd w:id="25"/>
    <w:bookmarkStart w:name="z29" w:id="26"/>
    <w:p>
      <w:pPr>
        <w:spacing w:after="0"/>
        <w:ind w:left="0"/>
        <w:jc w:val="both"/>
      </w:pPr>
      <w:r>
        <w:rPr>
          <w:rFonts w:ascii="Times New Roman"/>
          <w:b w:val="false"/>
          <w:i w:val="false"/>
          <w:color w:val="000000"/>
          <w:sz w:val="28"/>
        </w:rPr>
        <w:t>
      7) малдың жынысы (малды әкелген жағдайда);</w:t>
      </w:r>
    </w:p>
    <w:bookmarkEnd w:id="26"/>
    <w:bookmarkStart w:name="z30" w:id="27"/>
    <w:p>
      <w:pPr>
        <w:spacing w:after="0"/>
        <w:ind w:left="0"/>
        <w:jc w:val="both"/>
      </w:pPr>
      <w:r>
        <w:rPr>
          <w:rFonts w:ascii="Times New Roman"/>
          <w:b w:val="false"/>
          <w:i w:val="false"/>
          <w:color w:val="000000"/>
          <w:sz w:val="28"/>
        </w:rPr>
        <w:t>
      8) асыл тұқымдық кiтап немесе құзыретті органның тiркелiмi (олар жүргiзiлген жағдайда) бойынша тiркеу нөмiрi;</w:t>
      </w:r>
    </w:p>
    <w:bookmarkEnd w:id="27"/>
    <w:bookmarkStart w:name="z31" w:id="28"/>
    <w:p>
      <w:pPr>
        <w:spacing w:after="0"/>
        <w:ind w:left="0"/>
        <w:jc w:val="both"/>
      </w:pPr>
      <w:r>
        <w:rPr>
          <w:rFonts w:ascii="Times New Roman"/>
          <w:b w:val="false"/>
          <w:i w:val="false"/>
          <w:color w:val="000000"/>
          <w:sz w:val="28"/>
        </w:rPr>
        <w:t>
      9) асыл тұқымды өнімнің (материалдың) генетикалық бағалау нәтижесi (жүргізілген жағдайда);</w:t>
      </w:r>
    </w:p>
    <w:bookmarkEnd w:id="28"/>
    <w:bookmarkStart w:name="z32" w:id="29"/>
    <w:p>
      <w:pPr>
        <w:spacing w:after="0"/>
        <w:ind w:left="0"/>
        <w:jc w:val="both"/>
      </w:pPr>
      <w:r>
        <w:rPr>
          <w:rFonts w:ascii="Times New Roman"/>
          <w:b w:val="false"/>
          <w:i w:val="false"/>
          <w:color w:val="000000"/>
          <w:sz w:val="28"/>
        </w:rPr>
        <w:t>
      10) тұқым-тегі (экспорттаушы елдердің талаптарына сәйкес беріледі);</w:t>
      </w:r>
    </w:p>
    <w:bookmarkEnd w:id="29"/>
    <w:bookmarkStart w:name="z33" w:id="30"/>
    <w:p>
      <w:pPr>
        <w:spacing w:after="0"/>
        <w:ind w:left="0"/>
        <w:jc w:val="both"/>
      </w:pPr>
      <w:r>
        <w:rPr>
          <w:rFonts w:ascii="Times New Roman"/>
          <w:b w:val="false"/>
          <w:i w:val="false"/>
          <w:color w:val="000000"/>
          <w:sz w:val="28"/>
        </w:rPr>
        <w:t>
      11) асыл тұқымдық куәлiктің немесе оған балама құжаттың берілген күнi (бар болса);</w:t>
      </w:r>
    </w:p>
    <w:bookmarkEnd w:id="30"/>
    <w:bookmarkStart w:name="z34" w:id="31"/>
    <w:p>
      <w:pPr>
        <w:spacing w:after="0"/>
        <w:ind w:left="0"/>
        <w:jc w:val="both"/>
      </w:pPr>
      <w:r>
        <w:rPr>
          <w:rFonts w:ascii="Times New Roman"/>
          <w:b w:val="false"/>
          <w:i w:val="false"/>
          <w:color w:val="000000"/>
          <w:sz w:val="28"/>
        </w:rPr>
        <w:t>
      12) асыл тұқымды өнімнің (материалдың) түсі және ерекше белгілері (бар болса);</w:t>
      </w:r>
    </w:p>
    <w:bookmarkEnd w:id="31"/>
    <w:bookmarkStart w:name="z35" w:id="32"/>
    <w:p>
      <w:pPr>
        <w:spacing w:after="0"/>
        <w:ind w:left="0"/>
        <w:jc w:val="both"/>
      </w:pPr>
      <w:r>
        <w:rPr>
          <w:rFonts w:ascii="Times New Roman"/>
          <w:b w:val="false"/>
          <w:i w:val="false"/>
          <w:color w:val="000000"/>
          <w:sz w:val="28"/>
        </w:rPr>
        <w:t xml:space="preserve">
      13) экспорттаушы елдерде қабылданған әдістемелер бойынша асыл тұқымды өнімді (материалды) индекстік бағалаудың немесе экспорттаушы елде қабылданған әдістемелер бойынша асыл тұқымды өнімнің (материалдың) немесе оның арғы тектерінің біреуінің өнімділігінің абсолюттік көрсеткіштерінің болуы. Мал шаруашылығында экспорттаушы елдің құзыретті органының интернет-ресурсында орналастырылған құжаттардағы жануардың өзінің немесе оның арғы тектерінің біреуінің өнімділігі туралы мәліметті ұсынуға жол беріледі. Асыл тұқымдық куәлікке немесе оған балама құжатқа қосымша түрінде, жеткізушімен расталған, фермаішілік есеп құжаттары бойынша жануардың шығу тегі мен өнімділігі туралы мәліметті ұсынуға жол беріледі. </w:t>
      </w:r>
    </w:p>
    <w:bookmarkEnd w:id="32"/>
    <w:bookmarkStart w:name="z36" w:id="33"/>
    <w:p>
      <w:pPr>
        <w:spacing w:after="0"/>
        <w:ind w:left="0"/>
        <w:jc w:val="both"/>
      </w:pPr>
      <w:r>
        <w:rPr>
          <w:rFonts w:ascii="Times New Roman"/>
          <w:b w:val="false"/>
          <w:i w:val="false"/>
          <w:color w:val="000000"/>
          <w:sz w:val="28"/>
        </w:rPr>
        <w:t>
      7. Өтініш тіркелгеннен кейін үш жұмыс күні ішінде Палата Үлгіні Комиссияның қарауына жолдайды.</w:t>
      </w:r>
    </w:p>
    <w:bookmarkEnd w:id="33"/>
    <w:bookmarkStart w:name="z37" w:id="34"/>
    <w:p>
      <w:pPr>
        <w:spacing w:after="0"/>
        <w:ind w:left="0"/>
        <w:jc w:val="both"/>
      </w:pPr>
      <w:r>
        <w:rPr>
          <w:rFonts w:ascii="Times New Roman"/>
          <w:b w:val="false"/>
          <w:i w:val="false"/>
          <w:color w:val="000000"/>
          <w:sz w:val="28"/>
        </w:rPr>
        <w:t xml:space="preserve">
      8. Комиссия Палатаның, қоғамдық бірлестіктердің және салалық ғылыми ұйымдардың өкілдерінен тұрады, ал төрағасы Палатаның басшысы болып табылады. </w:t>
      </w:r>
    </w:p>
    <w:bookmarkEnd w:id="34"/>
    <w:bookmarkStart w:name="z38" w:id="35"/>
    <w:p>
      <w:pPr>
        <w:spacing w:after="0"/>
        <w:ind w:left="0"/>
        <w:jc w:val="both"/>
      </w:pPr>
      <w:r>
        <w:rPr>
          <w:rFonts w:ascii="Times New Roman"/>
          <w:b w:val="false"/>
          <w:i w:val="false"/>
          <w:color w:val="000000"/>
          <w:sz w:val="28"/>
        </w:rPr>
        <w:t xml:space="preserve">
      9. Палата отырысты өткізуге дейін бес жұмыс күні бұрын өкілдері Комиссия құрамына кіретін ұйымдарды олардың Комиссия жұмысына қатысуын қаматамасыз ету бойынша шаралар қабылдауы үшін жазбаша түрде, сондай-ақ электрондық мекенжайларына хабарлама жіберу арқылы хабардар етеді. </w:t>
      </w:r>
    </w:p>
    <w:bookmarkEnd w:id="35"/>
    <w:bookmarkStart w:name="z39" w:id="36"/>
    <w:p>
      <w:pPr>
        <w:spacing w:after="0"/>
        <w:ind w:left="0"/>
        <w:jc w:val="both"/>
      </w:pPr>
      <w:r>
        <w:rPr>
          <w:rFonts w:ascii="Times New Roman"/>
          <w:b w:val="false"/>
          <w:i w:val="false"/>
          <w:color w:val="000000"/>
          <w:sz w:val="28"/>
        </w:rPr>
        <w:t>
      10. Комиссияның Үлгіні қарастыру мерзімі ол Палатада тіркелген күннен бастап он жұмыс күнін құрайды.</w:t>
      </w:r>
    </w:p>
    <w:bookmarkEnd w:id="36"/>
    <w:bookmarkStart w:name="z40" w:id="37"/>
    <w:p>
      <w:pPr>
        <w:spacing w:after="0"/>
        <w:ind w:left="0"/>
        <w:jc w:val="both"/>
      </w:pPr>
      <w:r>
        <w:rPr>
          <w:rFonts w:ascii="Times New Roman"/>
          <w:b w:val="false"/>
          <w:i w:val="false"/>
          <w:color w:val="000000"/>
          <w:sz w:val="28"/>
        </w:rPr>
        <w:t>
      11. Комиссияның шешімі Комиссия Төрағасы және оның мүшелері қол қоятын, еркін нысандағы Акт түрінде қабылданады.</w:t>
      </w:r>
    </w:p>
    <w:bookmarkEnd w:id="37"/>
    <w:p>
      <w:pPr>
        <w:spacing w:after="0"/>
        <w:ind w:left="0"/>
        <w:jc w:val="both"/>
      </w:pPr>
      <w:r>
        <w:rPr>
          <w:rFonts w:ascii="Times New Roman"/>
          <w:b w:val="false"/>
          <w:i w:val="false"/>
          <w:color w:val="000000"/>
          <w:sz w:val="28"/>
        </w:rPr>
        <w:t>
      Комиссия мүшелері Актімен келіспеген жағдайда, Актіге келіспеу себептері көрсетілген қосымша жасалады, оған Комиссияның келіспеген мүшесі қол қояды.</w:t>
      </w:r>
    </w:p>
    <w:bookmarkStart w:name="z41" w:id="38"/>
    <w:p>
      <w:pPr>
        <w:spacing w:after="0"/>
        <w:ind w:left="0"/>
        <w:jc w:val="both"/>
      </w:pPr>
      <w:r>
        <w:rPr>
          <w:rFonts w:ascii="Times New Roman"/>
          <w:b w:val="false"/>
          <w:i w:val="false"/>
          <w:color w:val="000000"/>
          <w:sz w:val="28"/>
        </w:rPr>
        <w:t>
      12. Өтініш берілген Үлгіде немесе құзыретті органның интернет-ресурсында орналастырылған құжаттарда Осы Ереженің 6-тармағындағы мәліметтер көрсетілген жағдайда, Комиссия Үлгіні келісу туралы шешім қабылдайды.</w:t>
      </w:r>
    </w:p>
    <w:bookmarkEnd w:id="38"/>
    <w:p>
      <w:pPr>
        <w:spacing w:after="0"/>
        <w:ind w:left="0"/>
        <w:jc w:val="both"/>
      </w:pPr>
      <w:r>
        <w:rPr>
          <w:rFonts w:ascii="Times New Roman"/>
          <w:b w:val="false"/>
          <w:i w:val="false"/>
          <w:color w:val="000000"/>
          <w:sz w:val="28"/>
        </w:rPr>
        <w:t>
      Өтінілген Үлгіде немесе құзыретті органның ғаламтор-қорында орналастырылған құжаттарда осы Ереженің 6-тармағында көрсетілген мәліметтердің болмауы немесе сәйкес келемеуі, Үлгіні келісуден бас тарту үшін себеп болып табылады.</w:t>
      </w:r>
    </w:p>
    <w:bookmarkStart w:name="z42" w:id="39"/>
    <w:p>
      <w:pPr>
        <w:spacing w:after="0"/>
        <w:ind w:left="0"/>
        <w:jc w:val="both"/>
      </w:pPr>
      <w:r>
        <w:rPr>
          <w:rFonts w:ascii="Times New Roman"/>
          <w:b w:val="false"/>
          <w:i w:val="false"/>
          <w:color w:val="000000"/>
          <w:sz w:val="28"/>
        </w:rPr>
        <w:t>
      13. Импортталған асыл тұқымдық өнiмге (материалға) берілген асыл тұқымдық куәліктің немесе оған балама құжаттың Үлгісі келісілген жағдайда келісілген Үлгі Палатаның ғаламтор-қорында орналастырылады.</w:t>
      </w:r>
    </w:p>
    <w:bookmarkEnd w:id="39"/>
    <w:bookmarkStart w:name="z43" w:id="40"/>
    <w:p>
      <w:pPr>
        <w:spacing w:after="0"/>
        <w:ind w:left="0"/>
        <w:jc w:val="both"/>
      </w:pPr>
      <w:r>
        <w:rPr>
          <w:rFonts w:ascii="Times New Roman"/>
          <w:b w:val="false"/>
          <w:i w:val="false"/>
          <w:color w:val="000000"/>
          <w:sz w:val="28"/>
        </w:rPr>
        <w:t xml:space="preserve">
      14. Палата өтінім берілген Үлгінің келісілгені немесе келісуден бас тартылғаны туралы шешім бар Комиссия ұсынған актіні алғаннан кейін бір жұмыс күні ішінде өтініш берушіге жолдайды. </w:t>
      </w:r>
    </w:p>
    <w:bookmarkEnd w:id="40"/>
    <w:bookmarkStart w:name="z44" w:id="41"/>
    <w:p>
      <w:pPr>
        <w:spacing w:after="0"/>
        <w:ind w:left="0"/>
        <w:jc w:val="both"/>
      </w:pPr>
      <w:r>
        <w:rPr>
          <w:rFonts w:ascii="Times New Roman"/>
          <w:b w:val="false"/>
          <w:i w:val="false"/>
          <w:color w:val="000000"/>
          <w:sz w:val="28"/>
        </w:rPr>
        <w:t>
      15. Үлгіні экспорттаушы елдің құзыретті органдары өзгерткен жағдайда Үлгі қайта келісуге жатады.</w:t>
      </w:r>
    </w:p>
    <w:bookmarkEnd w:id="41"/>
    <w:bookmarkStart w:name="z45" w:id="42"/>
    <w:p>
      <w:pPr>
        <w:spacing w:after="0"/>
        <w:ind w:left="0"/>
        <w:jc w:val="left"/>
      </w:pPr>
      <w:r>
        <w:rPr>
          <w:rFonts w:ascii="Times New Roman"/>
          <w:b/>
          <w:i w:val="false"/>
          <w:color w:val="000000"/>
        </w:rPr>
        <w:t xml:space="preserve"> 3. Экспорттаушы елдердiң құзыреттi органдары импортталған асыл</w:t>
      </w:r>
      <w:r>
        <w:br/>
      </w:r>
      <w:r>
        <w:rPr>
          <w:rFonts w:ascii="Times New Roman"/>
          <w:b/>
          <w:i w:val="false"/>
          <w:color w:val="000000"/>
        </w:rPr>
        <w:t>тұқымды өнiмге (материалға) берген асыл тұқымдық куәлiктi</w:t>
      </w:r>
      <w:r>
        <w:br/>
      </w:r>
      <w:r>
        <w:rPr>
          <w:rFonts w:ascii="Times New Roman"/>
          <w:b/>
          <w:i w:val="false"/>
          <w:color w:val="000000"/>
        </w:rPr>
        <w:t>немесе оған балама құжатты тану тәртiбi</w:t>
      </w:r>
    </w:p>
    <w:bookmarkEnd w:id="42"/>
    <w:bookmarkStart w:name="z46" w:id="43"/>
    <w:p>
      <w:pPr>
        <w:spacing w:after="0"/>
        <w:ind w:left="0"/>
        <w:jc w:val="both"/>
      </w:pPr>
      <w:r>
        <w:rPr>
          <w:rFonts w:ascii="Times New Roman"/>
          <w:b w:val="false"/>
          <w:i w:val="false"/>
          <w:color w:val="000000"/>
          <w:sz w:val="28"/>
        </w:rPr>
        <w:t xml:space="preserve">
      16. Экспорттаушы елдердің құзыретті органдары асыл тұқымды өнімге (материалға) берген асыл тұқымдық куәлікті немесе оған балама құжатты тану үшін импорттаушы Палатаға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жүгінеді.</w:t>
      </w:r>
    </w:p>
    <w:bookmarkEnd w:id="43"/>
    <w:p>
      <w:pPr>
        <w:spacing w:after="0"/>
        <w:ind w:left="0"/>
        <w:jc w:val="both"/>
      </w:pPr>
      <w:r>
        <w:rPr>
          <w:rFonts w:ascii="Times New Roman"/>
          <w:b w:val="false"/>
          <w:i w:val="false"/>
          <w:color w:val="000000"/>
          <w:sz w:val="28"/>
        </w:rPr>
        <w:t>
      Импорттаушы өтінішке экспорттаушы елдің құзыреттi органы берген асыл тұқымдық куәлiктердің немесе оған балама құжаттардың көшірмелерін және мiндеттi түрде қайтару шартымен оларды салыстыру үшін түпнұсқаларын қоса бередi.</w:t>
      </w:r>
    </w:p>
    <w:bookmarkStart w:name="z47" w:id="44"/>
    <w:p>
      <w:pPr>
        <w:spacing w:after="0"/>
        <w:ind w:left="0"/>
        <w:jc w:val="both"/>
      </w:pPr>
      <w:r>
        <w:rPr>
          <w:rFonts w:ascii="Times New Roman"/>
          <w:b w:val="false"/>
          <w:i w:val="false"/>
          <w:color w:val="000000"/>
          <w:sz w:val="28"/>
        </w:rPr>
        <w:t xml:space="preserve">
      17. Ірі қара мал бойынша экспорттаушы елдің құзыретті органының интернет-ресурсында орналастырылған құжаттардағы малдың өзінің өнімділігі немесе арғы тегінің біреуінің өнімділігі туралы мәліметтерді ұсынуға жол беріледі. </w:t>
      </w:r>
    </w:p>
    <w:bookmarkEnd w:id="44"/>
    <w:bookmarkStart w:name="z48" w:id="45"/>
    <w:p>
      <w:pPr>
        <w:spacing w:after="0"/>
        <w:ind w:left="0"/>
        <w:jc w:val="both"/>
      </w:pPr>
      <w:r>
        <w:rPr>
          <w:rFonts w:ascii="Times New Roman"/>
          <w:b w:val="false"/>
          <w:i w:val="false"/>
          <w:color w:val="000000"/>
          <w:sz w:val="28"/>
        </w:rPr>
        <w:t>
      18. Ұрықтандырылған (шағылыстырылған) малды импорттаған жағдайда экспорттаушы елдің талаптарына сәйкес болашақ тұқымның әкесі туралы мәлімет (тұқымы, тіркеу нөмірі, екі жақтағы үш буынның тұқым-тегі, ұрықтану немесе шағылысу кезеңі бойынша деректер) қосымша ұсынылады.</w:t>
      </w:r>
    </w:p>
    <w:bookmarkEnd w:id="45"/>
    <w:p>
      <w:pPr>
        <w:spacing w:after="0"/>
        <w:ind w:left="0"/>
        <w:jc w:val="both"/>
      </w:pPr>
      <w:r>
        <w:rPr>
          <w:rFonts w:ascii="Times New Roman"/>
          <w:b w:val="false"/>
          <w:i w:val="false"/>
          <w:color w:val="000000"/>
          <w:sz w:val="28"/>
        </w:rPr>
        <w:t>
      Асыл тұқымдық куәлікке немесе оған балама құжатқа қосымша түрінде жеткізушімен расталған, ферма ішілік есеп құжаттары бойынша болашақ тұқымның әкесінің шығу тегі мен өнімділігі туралы мәліметті ұсынуға жол беріледі.</w:t>
      </w:r>
    </w:p>
    <w:p>
      <w:pPr>
        <w:spacing w:after="0"/>
        <w:ind w:left="0"/>
        <w:jc w:val="both"/>
      </w:pPr>
      <w:r>
        <w:rPr>
          <w:rFonts w:ascii="Times New Roman"/>
          <w:b w:val="false"/>
          <w:i w:val="false"/>
          <w:color w:val="000000"/>
          <w:sz w:val="28"/>
        </w:rPr>
        <w:t>
      Таза қанды мiнiс жылқылары үшін иесiнiң өзгергенi туралы мәлiметтерді көрсете отырып, экспорттаушы елдердің жокей клубтары берген халықаралық үлгiдегi паспорт асыл тұқымдық куәлікке балама құжат болып табылады.</w:t>
      </w:r>
    </w:p>
    <w:bookmarkStart w:name="z49" w:id="46"/>
    <w:p>
      <w:pPr>
        <w:spacing w:after="0"/>
        <w:ind w:left="0"/>
        <w:jc w:val="both"/>
      </w:pPr>
      <w:r>
        <w:rPr>
          <w:rFonts w:ascii="Times New Roman"/>
          <w:b w:val="false"/>
          <w:i w:val="false"/>
          <w:color w:val="000000"/>
          <w:sz w:val="28"/>
        </w:rPr>
        <w:t>
      19. Асыл тұқымды өнімге (материалға) асыл тұқымдық куәліктің немесе оған балама құжаттың дұрыстығы экспорттаушы елдің құзыретті органымен расталады (басшының қолымен куәландырылады және мөрмен расталады).</w:t>
      </w:r>
    </w:p>
    <w:bookmarkEnd w:id="46"/>
    <w:bookmarkStart w:name="z50" w:id="47"/>
    <w:p>
      <w:pPr>
        <w:spacing w:after="0"/>
        <w:ind w:left="0"/>
        <w:jc w:val="both"/>
      </w:pPr>
      <w:r>
        <w:rPr>
          <w:rFonts w:ascii="Times New Roman"/>
          <w:b w:val="false"/>
          <w:i w:val="false"/>
          <w:color w:val="000000"/>
          <w:sz w:val="28"/>
        </w:rPr>
        <w:t xml:space="preserve">
      20. Палата маманы асыл тұқымдық куәліктердің немесе оларға балама құжаттардың көшірмелерінде немесе түпнұсқаларында көрсетілген барлық мәліметтерді Үлгімен салыстыруды жүргізеді және осы Ереженің 16-тармағында көрсетілген өтініш түскеннен кейін он жұмыс күні ішінде импорттаушыға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асыл тұқымдық куәлікті немесе оған балама құжатты тану туралы қорытынды беріледі.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Экспорттаушы елдердің құзыретті</w:t>
            </w:r>
            <w:r>
              <w:br/>
            </w:r>
            <w:r>
              <w:rPr>
                <w:rFonts w:ascii="Times New Roman"/>
                <w:b w:val="false"/>
                <w:i w:val="false"/>
                <w:color w:val="000000"/>
                <w:sz w:val="20"/>
              </w:rPr>
              <w:t>органдары импортталған асыл</w:t>
            </w:r>
            <w:r>
              <w:br/>
            </w:r>
            <w:r>
              <w:rPr>
                <w:rFonts w:ascii="Times New Roman"/>
                <w:b w:val="false"/>
                <w:i w:val="false"/>
                <w:color w:val="000000"/>
                <w:sz w:val="20"/>
              </w:rPr>
              <w:t>тұқымды өнімге (материалға) берген</w:t>
            </w:r>
            <w:r>
              <w:br/>
            </w:r>
            <w:r>
              <w:rPr>
                <w:rFonts w:ascii="Times New Roman"/>
                <w:b w:val="false"/>
                <w:i w:val="false"/>
                <w:color w:val="000000"/>
                <w:sz w:val="20"/>
              </w:rPr>
              <w:t>асыл тұқымдық куәлікті немесе оған</w:t>
            </w:r>
            <w:r>
              <w:br/>
            </w:r>
            <w:r>
              <w:rPr>
                <w:rFonts w:ascii="Times New Roman"/>
                <w:b w:val="false"/>
                <w:i w:val="false"/>
                <w:color w:val="000000"/>
                <w:sz w:val="20"/>
              </w:rPr>
              <w:t>балама құжатты тану тәртібі туралы</w:t>
            </w:r>
            <w:r>
              <w:br/>
            </w:r>
            <w:r>
              <w:rPr>
                <w:rFonts w:ascii="Times New Roman"/>
                <w:b w:val="false"/>
                <w:i w:val="false"/>
                <w:color w:val="000000"/>
                <w:sz w:val="20"/>
              </w:rPr>
              <w:t>ережеге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Кімге________________________________________________________________</w:t>
      </w:r>
    </w:p>
    <w:p>
      <w:pPr>
        <w:spacing w:after="0"/>
        <w:ind w:left="0"/>
        <w:jc w:val="both"/>
      </w:pPr>
      <w:r>
        <w:rPr>
          <w:rFonts w:ascii="Times New Roman"/>
          <w:b w:val="false"/>
          <w:i w:val="false"/>
          <w:color w:val="000000"/>
          <w:sz w:val="28"/>
        </w:rPr>
        <w:t>
      (Республикалық палата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 үшін – тегі, аты, әкесінің аты (ол бар болса), жеке</w:t>
      </w:r>
    </w:p>
    <w:p>
      <w:pPr>
        <w:spacing w:after="0"/>
        <w:ind w:left="0"/>
        <w:jc w:val="both"/>
      </w:pPr>
      <w:r>
        <w:rPr>
          <w:rFonts w:ascii="Times New Roman"/>
          <w:b w:val="false"/>
          <w:i w:val="false"/>
          <w:color w:val="000000"/>
          <w:sz w:val="28"/>
        </w:rPr>
        <w:t>
      сәйкестендіру нөмірі немесе заңды тұлға үшін – заңды тұлғаның</w:t>
      </w:r>
    </w:p>
    <w:p>
      <w:pPr>
        <w:spacing w:after="0"/>
        <w:ind w:left="0"/>
        <w:jc w:val="both"/>
      </w:pPr>
      <w:r>
        <w:rPr>
          <w:rFonts w:ascii="Times New Roman"/>
          <w:b w:val="false"/>
          <w:i w:val="false"/>
          <w:color w:val="000000"/>
          <w:sz w:val="28"/>
        </w:rPr>
        <w:t>
      толық атауы, бизнес сәйкестендіру нөмірі)</w:t>
      </w:r>
    </w:p>
    <w:bookmarkStart w:name="z52" w:id="48"/>
    <w:p>
      <w:pPr>
        <w:spacing w:after="0"/>
        <w:ind w:left="0"/>
        <w:jc w:val="left"/>
      </w:pPr>
      <w:r>
        <w:rPr>
          <w:rFonts w:ascii="Times New Roman"/>
          <w:b/>
          <w:i w:val="false"/>
          <w:color w:val="000000"/>
        </w:rPr>
        <w:t xml:space="preserve"> Өтініш</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 </w:t>
      </w:r>
      <w:r>
        <w:rPr>
          <w:rFonts w:ascii="Times New Roman"/>
          <w:b w:val="false"/>
          <w:i w:val="false"/>
          <w:color w:val="000000"/>
          <w:sz w:val="28"/>
        </w:rPr>
        <w:t>құзыретті органдары импортталған асыл</w:t>
      </w:r>
    </w:p>
    <w:p>
      <w:pPr>
        <w:spacing w:after="0"/>
        <w:ind w:left="0"/>
        <w:jc w:val="both"/>
      </w:pPr>
      <w:r>
        <w:rPr>
          <w:rFonts w:ascii="Times New Roman"/>
          <w:b w:val="false"/>
          <w:i w:val="false"/>
          <w:color w:val="000000"/>
          <w:sz w:val="28"/>
        </w:rPr>
        <w:t>
      (экспорттаушы ел атауы)</w:t>
      </w:r>
    </w:p>
    <w:p>
      <w:pPr>
        <w:spacing w:after="0"/>
        <w:ind w:left="0"/>
        <w:jc w:val="both"/>
      </w:pPr>
      <w:r>
        <w:rPr>
          <w:rFonts w:ascii="Times New Roman"/>
          <w:b w:val="false"/>
          <w:i w:val="false"/>
          <w:color w:val="000000"/>
          <w:sz w:val="28"/>
        </w:rPr>
        <w:t>
      тұқымды өнімге (материалға) ____________________ берген асыл тұқымдық</w:t>
      </w:r>
    </w:p>
    <w:p>
      <w:pPr>
        <w:spacing w:after="0"/>
        <w:ind w:left="0"/>
        <w:jc w:val="both"/>
      </w:pPr>
      <w:r>
        <w:rPr>
          <w:rFonts w:ascii="Times New Roman"/>
          <w:b w:val="false"/>
          <w:i w:val="false"/>
          <w:color w:val="000000"/>
          <w:sz w:val="28"/>
        </w:rPr>
        <w:t>
      (асыл тұқымды өнімінің (материалдың) түрі)</w:t>
      </w:r>
    </w:p>
    <w:p>
      <w:pPr>
        <w:spacing w:after="0"/>
        <w:ind w:left="0"/>
        <w:jc w:val="both"/>
      </w:pPr>
      <w:r>
        <w:rPr>
          <w:rFonts w:ascii="Times New Roman"/>
          <w:b w:val="false"/>
          <w:i w:val="false"/>
          <w:color w:val="000000"/>
          <w:sz w:val="28"/>
        </w:rPr>
        <w:t>
      куәліктің/оған балама құжаттың Үлгісін келістірулеріңізді сұраймын.</w:t>
      </w:r>
    </w:p>
    <w:p>
      <w:pPr>
        <w:spacing w:after="0"/>
        <w:ind w:left="0"/>
        <w:jc w:val="both"/>
      </w:pPr>
      <w:r>
        <w:rPr>
          <w:rFonts w:ascii="Times New Roman"/>
          <w:b w:val="false"/>
          <w:i w:val="false"/>
          <w:color w:val="000000"/>
          <w:sz w:val="28"/>
        </w:rPr>
        <w:t>
      Импорттаушының мекенжайы: ___________________________________________</w:t>
      </w:r>
    </w:p>
    <w:p>
      <w:pPr>
        <w:spacing w:after="0"/>
        <w:ind w:left="0"/>
        <w:jc w:val="both"/>
      </w:pPr>
      <w:r>
        <w:rPr>
          <w:rFonts w:ascii="Times New Roman"/>
          <w:b w:val="false"/>
          <w:i w:val="false"/>
          <w:color w:val="000000"/>
          <w:sz w:val="28"/>
        </w:rPr>
        <w:t>
      телефон № ___________________________________________________________</w:t>
      </w:r>
    </w:p>
    <w:p>
      <w:pPr>
        <w:spacing w:after="0"/>
        <w:ind w:left="0"/>
        <w:jc w:val="both"/>
      </w:pPr>
      <w:r>
        <w:rPr>
          <w:rFonts w:ascii="Times New Roman"/>
          <w:b w:val="false"/>
          <w:i w:val="false"/>
          <w:color w:val="000000"/>
          <w:sz w:val="28"/>
        </w:rPr>
        <w:t>
      Өзім ұсынып отырған құжаттардың дұрыстығын растаймын.</w:t>
      </w:r>
    </w:p>
    <w:p>
      <w:pPr>
        <w:spacing w:after="0"/>
        <w:ind w:left="0"/>
        <w:jc w:val="both"/>
      </w:pPr>
      <w:r>
        <w:rPr>
          <w:rFonts w:ascii="Times New Roman"/>
          <w:b w:val="false"/>
          <w:i w:val="false"/>
          <w:color w:val="000000"/>
          <w:sz w:val="28"/>
        </w:rPr>
        <w:t>
      Мен, _____________, асыл тұқым куәліктерінің келесі түпнұсқаларындағы</w:t>
      </w:r>
    </w:p>
    <w:p>
      <w:pPr>
        <w:spacing w:after="0"/>
        <w:ind w:left="0"/>
        <w:jc w:val="both"/>
      </w:pPr>
      <w:r>
        <w:rPr>
          <w:rFonts w:ascii="Times New Roman"/>
          <w:b w:val="false"/>
          <w:i w:val="false"/>
          <w:color w:val="000000"/>
          <w:sz w:val="28"/>
        </w:rPr>
        <w:t>
      деректер __________________ осы үлгісіне сәйкес болатынын растаймын.</w:t>
      </w:r>
    </w:p>
    <w:p>
      <w:pPr>
        <w:spacing w:after="0"/>
        <w:ind w:left="0"/>
        <w:jc w:val="both"/>
      </w:pPr>
      <w:r>
        <w:rPr>
          <w:rFonts w:ascii="Times New Roman"/>
          <w:b w:val="false"/>
          <w:i w:val="false"/>
          <w:color w:val="000000"/>
          <w:sz w:val="28"/>
        </w:rPr>
        <w:t>
      Тегі, аты, әкесінің аты (ол бар болса) _____________________________Күні ________________                               ________________</w:t>
      </w:r>
    </w:p>
    <w:p>
      <w:pPr>
        <w:spacing w:after="0"/>
        <w:ind w:left="0"/>
        <w:jc w:val="both"/>
      </w:pPr>
      <w:r>
        <w:rPr>
          <w:rFonts w:ascii="Times New Roman"/>
          <w:b w:val="false"/>
          <w:i w:val="false"/>
          <w:color w:val="000000"/>
          <w:sz w:val="28"/>
        </w:rPr>
        <w:t>
                               мөр орны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Экспорттаушы елдердің құзыретті</w:t>
            </w:r>
            <w:r>
              <w:br/>
            </w:r>
            <w:r>
              <w:rPr>
                <w:rFonts w:ascii="Times New Roman"/>
                <w:b w:val="false"/>
                <w:i w:val="false"/>
                <w:color w:val="000000"/>
                <w:sz w:val="20"/>
              </w:rPr>
              <w:t>органдары импортталған асыл</w:t>
            </w:r>
            <w:r>
              <w:br/>
            </w:r>
            <w:r>
              <w:rPr>
                <w:rFonts w:ascii="Times New Roman"/>
                <w:b w:val="false"/>
                <w:i w:val="false"/>
                <w:color w:val="000000"/>
                <w:sz w:val="20"/>
              </w:rPr>
              <w:t>тұқымды өнімге (материалға) берген</w:t>
            </w:r>
            <w:r>
              <w:br/>
            </w:r>
            <w:r>
              <w:rPr>
                <w:rFonts w:ascii="Times New Roman"/>
                <w:b w:val="false"/>
                <w:i w:val="false"/>
                <w:color w:val="000000"/>
                <w:sz w:val="20"/>
              </w:rPr>
              <w:t>асыл тұқымдық куәлікті немесе оған</w:t>
            </w:r>
            <w:r>
              <w:br/>
            </w:r>
            <w:r>
              <w:rPr>
                <w:rFonts w:ascii="Times New Roman"/>
                <w:b w:val="false"/>
                <w:i w:val="false"/>
                <w:color w:val="000000"/>
                <w:sz w:val="20"/>
              </w:rPr>
              <w:t>балама құжатты тану тәртібі туралы</w:t>
            </w:r>
            <w:r>
              <w:br/>
            </w:r>
            <w:r>
              <w:rPr>
                <w:rFonts w:ascii="Times New Roman"/>
                <w:b w:val="false"/>
                <w:i w:val="false"/>
                <w:color w:val="000000"/>
                <w:sz w:val="20"/>
              </w:rPr>
              <w:t>ережеге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Кімге________________________________________________________________</w:t>
      </w:r>
    </w:p>
    <w:p>
      <w:pPr>
        <w:spacing w:after="0"/>
        <w:ind w:left="0"/>
        <w:jc w:val="both"/>
      </w:pPr>
      <w:r>
        <w:rPr>
          <w:rFonts w:ascii="Times New Roman"/>
          <w:b w:val="false"/>
          <w:i w:val="false"/>
          <w:color w:val="000000"/>
          <w:sz w:val="28"/>
        </w:rPr>
        <w:t>
      (Республикалық палата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 үшін – тегі, аты, әкесінің аты (ол бар болса), жеке</w:t>
      </w:r>
    </w:p>
    <w:p>
      <w:pPr>
        <w:spacing w:after="0"/>
        <w:ind w:left="0"/>
        <w:jc w:val="both"/>
      </w:pPr>
      <w:r>
        <w:rPr>
          <w:rFonts w:ascii="Times New Roman"/>
          <w:b w:val="false"/>
          <w:i w:val="false"/>
          <w:color w:val="000000"/>
          <w:sz w:val="28"/>
        </w:rPr>
        <w:t>
      сәйкестендіру нөмірі немесе заңды тұлға үшін – заңды тұлғаның</w:t>
      </w:r>
    </w:p>
    <w:p>
      <w:pPr>
        <w:spacing w:after="0"/>
        <w:ind w:left="0"/>
        <w:jc w:val="both"/>
      </w:pPr>
      <w:r>
        <w:rPr>
          <w:rFonts w:ascii="Times New Roman"/>
          <w:b w:val="false"/>
          <w:i w:val="false"/>
          <w:color w:val="000000"/>
          <w:sz w:val="28"/>
        </w:rPr>
        <w:t>
      толық атауы, бизнес сәйкестендіру нөмірі)</w:t>
      </w:r>
    </w:p>
    <w:bookmarkStart w:name="z54" w:id="49"/>
    <w:p>
      <w:pPr>
        <w:spacing w:after="0"/>
        <w:ind w:left="0"/>
        <w:jc w:val="left"/>
      </w:pPr>
      <w:r>
        <w:rPr>
          <w:rFonts w:ascii="Times New Roman"/>
          <w:b/>
          <w:i w:val="false"/>
          <w:color w:val="000000"/>
        </w:rPr>
        <w:t xml:space="preserve"> Өтініш</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 </w:t>
      </w:r>
      <w:r>
        <w:rPr>
          <w:rFonts w:ascii="Times New Roman"/>
          <w:b w:val="false"/>
          <w:i w:val="false"/>
          <w:color w:val="000000"/>
          <w:sz w:val="28"/>
        </w:rPr>
        <w:t>құзыретті органдары импортталған асыл</w:t>
      </w:r>
    </w:p>
    <w:p>
      <w:pPr>
        <w:spacing w:after="0"/>
        <w:ind w:left="0"/>
        <w:jc w:val="both"/>
      </w:pPr>
      <w:r>
        <w:rPr>
          <w:rFonts w:ascii="Times New Roman"/>
          <w:b w:val="false"/>
          <w:i w:val="false"/>
          <w:color w:val="000000"/>
          <w:sz w:val="28"/>
        </w:rPr>
        <w:t>
      (экспорттаушы ел атауы)</w:t>
      </w:r>
    </w:p>
    <w:p>
      <w:pPr>
        <w:spacing w:after="0"/>
        <w:ind w:left="0"/>
        <w:jc w:val="both"/>
      </w:pPr>
      <w:r>
        <w:rPr>
          <w:rFonts w:ascii="Times New Roman"/>
          <w:b w:val="false"/>
          <w:i w:val="false"/>
          <w:color w:val="000000"/>
          <w:sz w:val="28"/>
        </w:rPr>
        <w:t>
      тұқымды өнімге (материалға) ____________________ берген асыл тұқымдық</w:t>
      </w:r>
    </w:p>
    <w:p>
      <w:pPr>
        <w:spacing w:after="0"/>
        <w:ind w:left="0"/>
        <w:jc w:val="both"/>
      </w:pPr>
      <w:r>
        <w:rPr>
          <w:rFonts w:ascii="Times New Roman"/>
          <w:b w:val="false"/>
          <w:i w:val="false"/>
          <w:color w:val="000000"/>
          <w:sz w:val="28"/>
        </w:rPr>
        <w:t>
      (асыл тұқымды өнімінің (материалдың) түрі)</w:t>
      </w:r>
    </w:p>
    <w:p>
      <w:pPr>
        <w:spacing w:after="0"/>
        <w:ind w:left="0"/>
        <w:jc w:val="both"/>
      </w:pPr>
      <w:r>
        <w:rPr>
          <w:rFonts w:ascii="Times New Roman"/>
          <w:b w:val="false"/>
          <w:i w:val="false"/>
          <w:color w:val="000000"/>
          <w:sz w:val="28"/>
        </w:rPr>
        <w:t>
      куәліктің/оған балама құжаттың Үлгісін тануларыңызды сұраймын.</w:t>
      </w:r>
    </w:p>
    <w:p>
      <w:pPr>
        <w:spacing w:after="0"/>
        <w:ind w:left="0"/>
        <w:jc w:val="both"/>
      </w:pPr>
      <w:r>
        <w:rPr>
          <w:rFonts w:ascii="Times New Roman"/>
          <w:b w:val="false"/>
          <w:i w:val="false"/>
          <w:color w:val="000000"/>
          <w:sz w:val="28"/>
        </w:rPr>
        <w:t>
      Импорттаушының мекенжайы: ___________________________________________</w:t>
      </w:r>
    </w:p>
    <w:p>
      <w:pPr>
        <w:spacing w:after="0"/>
        <w:ind w:left="0"/>
        <w:jc w:val="both"/>
      </w:pPr>
      <w:r>
        <w:rPr>
          <w:rFonts w:ascii="Times New Roman"/>
          <w:b w:val="false"/>
          <w:i w:val="false"/>
          <w:color w:val="000000"/>
          <w:sz w:val="28"/>
        </w:rPr>
        <w:t>
      телефон № ___________________________________________________________</w:t>
      </w:r>
    </w:p>
    <w:p>
      <w:pPr>
        <w:spacing w:after="0"/>
        <w:ind w:left="0"/>
        <w:jc w:val="both"/>
      </w:pPr>
      <w:r>
        <w:rPr>
          <w:rFonts w:ascii="Times New Roman"/>
          <w:b w:val="false"/>
          <w:i w:val="false"/>
          <w:color w:val="000000"/>
          <w:sz w:val="28"/>
        </w:rPr>
        <w:t>
      Өтінішке экспорттаушы елдің құзыретті органы берген асыл тұқымдық</w:t>
      </w:r>
    </w:p>
    <w:p>
      <w:pPr>
        <w:spacing w:after="0"/>
        <w:ind w:left="0"/>
        <w:jc w:val="both"/>
      </w:pPr>
      <w:r>
        <w:rPr>
          <w:rFonts w:ascii="Times New Roman"/>
          <w:b w:val="false"/>
          <w:i w:val="false"/>
          <w:color w:val="000000"/>
          <w:sz w:val="28"/>
        </w:rPr>
        <w:t>
      куәлiктердің немесе оған балама құжаттардың көшірмелерін қоса</w:t>
      </w:r>
    </w:p>
    <w:p>
      <w:pPr>
        <w:spacing w:after="0"/>
        <w:ind w:left="0"/>
        <w:jc w:val="both"/>
      </w:pPr>
      <w:r>
        <w:rPr>
          <w:rFonts w:ascii="Times New Roman"/>
          <w:b w:val="false"/>
          <w:i w:val="false"/>
          <w:color w:val="000000"/>
          <w:sz w:val="28"/>
        </w:rPr>
        <w:t>
      ұсынамын.</w:t>
      </w:r>
    </w:p>
    <w:p>
      <w:pPr>
        <w:spacing w:after="0"/>
        <w:ind w:left="0"/>
        <w:jc w:val="both"/>
      </w:pPr>
      <w:r>
        <w:rPr>
          <w:rFonts w:ascii="Times New Roman"/>
          <w:b w:val="false"/>
          <w:i w:val="false"/>
          <w:color w:val="000000"/>
          <w:sz w:val="28"/>
        </w:rPr>
        <w:t>
      Өзім ұсынып отырған құжаттардың дұрыстығын растаймын.</w:t>
      </w:r>
    </w:p>
    <w:p>
      <w:pPr>
        <w:spacing w:after="0"/>
        <w:ind w:left="0"/>
        <w:jc w:val="both"/>
      </w:pPr>
      <w:r>
        <w:rPr>
          <w:rFonts w:ascii="Times New Roman"/>
          <w:b w:val="false"/>
          <w:i w:val="false"/>
          <w:color w:val="000000"/>
          <w:sz w:val="28"/>
        </w:rPr>
        <w:t>
      Тегі, аты, әкесінің аты (ол бар болса) _____________________________</w:t>
      </w:r>
    </w:p>
    <w:p>
      <w:pPr>
        <w:spacing w:after="0"/>
        <w:ind w:left="0"/>
        <w:jc w:val="both"/>
      </w:pPr>
      <w:r>
        <w:rPr>
          <w:rFonts w:ascii="Times New Roman"/>
          <w:b w:val="false"/>
          <w:i w:val="false"/>
          <w:color w:val="000000"/>
          <w:sz w:val="28"/>
        </w:rPr>
        <w:t>
      Күні ________________                              _________________</w:t>
      </w:r>
    </w:p>
    <w:p>
      <w:pPr>
        <w:spacing w:after="0"/>
        <w:ind w:left="0"/>
        <w:jc w:val="both"/>
      </w:pPr>
      <w:r>
        <w:rPr>
          <w:rFonts w:ascii="Times New Roman"/>
          <w:b w:val="false"/>
          <w:i w:val="false"/>
          <w:color w:val="000000"/>
          <w:sz w:val="28"/>
        </w:rPr>
        <w:t>
                               мөр орны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Экспорттаушы елдердің құзыретті</w:t>
            </w:r>
            <w:r>
              <w:br/>
            </w:r>
            <w:r>
              <w:rPr>
                <w:rFonts w:ascii="Times New Roman"/>
                <w:b w:val="false"/>
                <w:i w:val="false"/>
                <w:color w:val="000000"/>
                <w:sz w:val="20"/>
              </w:rPr>
              <w:t>органдары импортталған асыл</w:t>
            </w:r>
            <w:r>
              <w:br/>
            </w:r>
            <w:r>
              <w:rPr>
                <w:rFonts w:ascii="Times New Roman"/>
                <w:b w:val="false"/>
                <w:i w:val="false"/>
                <w:color w:val="000000"/>
                <w:sz w:val="20"/>
              </w:rPr>
              <w:t>тұқымды өнімге (материалға) берген</w:t>
            </w:r>
            <w:r>
              <w:br/>
            </w:r>
            <w:r>
              <w:rPr>
                <w:rFonts w:ascii="Times New Roman"/>
                <w:b w:val="false"/>
                <w:i w:val="false"/>
                <w:color w:val="000000"/>
                <w:sz w:val="20"/>
              </w:rPr>
              <w:t>асыл тұқымдық куәлікті немесе оған</w:t>
            </w:r>
            <w:r>
              <w:br/>
            </w:r>
            <w:r>
              <w:rPr>
                <w:rFonts w:ascii="Times New Roman"/>
                <w:b w:val="false"/>
                <w:i w:val="false"/>
                <w:color w:val="000000"/>
                <w:sz w:val="20"/>
              </w:rPr>
              <w:t>балама құжатты тану тәртібі туралы</w:t>
            </w:r>
            <w:r>
              <w:br/>
            </w:r>
            <w:r>
              <w:rPr>
                <w:rFonts w:ascii="Times New Roman"/>
                <w:b w:val="false"/>
                <w:i w:val="false"/>
                <w:color w:val="000000"/>
                <w:sz w:val="20"/>
              </w:rPr>
              <w:t>ережеге 3-қосымша</w:t>
            </w:r>
          </w:p>
        </w:tc>
      </w:tr>
    </w:tbl>
    <w:bookmarkStart w:name="z56" w:id="50"/>
    <w:p>
      <w:pPr>
        <w:spacing w:after="0"/>
        <w:ind w:left="0"/>
        <w:jc w:val="left"/>
      </w:pPr>
      <w:r>
        <w:rPr>
          <w:rFonts w:ascii="Times New Roman"/>
          <w:b/>
          <w:i w:val="false"/>
          <w:color w:val="000000"/>
        </w:rPr>
        <w:t xml:space="preserve"> Асыл тұқымдық куәлікті немесе оған балама құжатты тану туралы</w:t>
      </w:r>
      <w:r>
        <w:br/>
      </w:r>
      <w:r>
        <w:rPr>
          <w:rFonts w:ascii="Times New Roman"/>
          <w:b/>
          <w:i w:val="false"/>
          <w:color w:val="000000"/>
        </w:rPr>
        <w:t>қорытынды</w:t>
      </w:r>
      <w:r>
        <w:br/>
      </w:r>
      <w:r>
        <w:rPr>
          <w:rFonts w:ascii="Times New Roman"/>
          <w:b/>
          <w:i w:val="false"/>
          <w:color w:val="000000"/>
        </w:rPr>
        <w:t>1. Экспорттаушы елдердің құзыретті органдары импортталған асыл</w:t>
      </w:r>
      <w:r>
        <w:br/>
      </w:r>
      <w:r>
        <w:rPr>
          <w:rFonts w:ascii="Times New Roman"/>
          <w:b/>
          <w:i w:val="false"/>
          <w:color w:val="000000"/>
        </w:rPr>
        <w:t>тұқымды өнімге (материалға) берген танылған асыл тұқымдық</w:t>
      </w:r>
      <w:r>
        <w:br/>
      </w:r>
      <w:r>
        <w:rPr>
          <w:rFonts w:ascii="Times New Roman"/>
          <w:b/>
          <w:i w:val="false"/>
          <w:color w:val="000000"/>
        </w:rPr>
        <w:t>куәліктердің немесе оларға балама құжаттардың тізімдемесі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388"/>
        <w:gridCol w:w="388"/>
        <w:gridCol w:w="388"/>
        <w:gridCol w:w="1119"/>
        <w:gridCol w:w="632"/>
        <w:gridCol w:w="1606"/>
        <w:gridCol w:w="719"/>
        <w:gridCol w:w="723"/>
        <w:gridCol w:w="443"/>
        <w:gridCol w:w="447"/>
        <w:gridCol w:w="1849"/>
        <w:gridCol w:w="876"/>
        <w:gridCol w:w="2334"/>
      </w:tblGrid>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туралы жалпы мәлімет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малдың сәйкестендіру нөмірі**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куәліктің немесе сертификаттың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асыл тұқымдық құндылығы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және белгілері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электроннды чип</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бойынша сыныбы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Индекстік бағалау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1"/>
    <w:p>
      <w:pPr>
        <w:spacing w:after="0"/>
        <w:ind w:left="0"/>
        <w:jc w:val="left"/>
      </w:pPr>
      <w:r>
        <w:rPr>
          <w:rFonts w:ascii="Times New Roman"/>
          <w:b/>
          <w:i w:val="false"/>
          <w:color w:val="000000"/>
        </w:rPr>
        <w:t xml:space="preserve">  2. Экспорттаушы елдердің құзыретті органдары импортталған асыл</w:t>
      </w:r>
      <w:r>
        <w:br/>
      </w:r>
      <w:r>
        <w:rPr>
          <w:rFonts w:ascii="Times New Roman"/>
          <w:b/>
          <w:i w:val="false"/>
          <w:color w:val="000000"/>
        </w:rPr>
        <w:t>тұқымды өнімге (материалға) берген, танылмаған асыл тұқымдық</w:t>
      </w:r>
      <w:r>
        <w:br/>
      </w:r>
      <w:r>
        <w:rPr>
          <w:rFonts w:ascii="Times New Roman"/>
          <w:b/>
          <w:i w:val="false"/>
          <w:color w:val="000000"/>
        </w:rPr>
        <w:t>куәліктер немесе олардың балама құжаттарының тізімдемесі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332"/>
        <w:gridCol w:w="332"/>
        <w:gridCol w:w="332"/>
        <w:gridCol w:w="956"/>
        <w:gridCol w:w="540"/>
        <w:gridCol w:w="1372"/>
        <w:gridCol w:w="614"/>
        <w:gridCol w:w="617"/>
        <w:gridCol w:w="378"/>
        <w:gridCol w:w="382"/>
        <w:gridCol w:w="1581"/>
        <w:gridCol w:w="748"/>
        <w:gridCol w:w="1786"/>
        <w:gridCol w:w="1998"/>
      </w:tblGrid>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туралы жалпы мәлімет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малдың сәйкестендіру нөмірі**</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 куәлігінің немесе сертификаттың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асыл тұқымдық құндылығы туралы мәлімет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куәлікті немесе оған балама құжатты танымаудың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және белгілері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сырғасы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электроннды чип</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бойынша сыныбы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өнімділік бағыттағы етті ірі қара малдар, қойлар, шошқалар,</w:t>
      </w:r>
    </w:p>
    <w:p>
      <w:pPr>
        <w:spacing w:after="0"/>
        <w:ind w:left="0"/>
        <w:jc w:val="both"/>
      </w:pPr>
      <w:r>
        <w:rPr>
          <w:rFonts w:ascii="Times New Roman"/>
          <w:b w:val="false"/>
          <w:i w:val="false"/>
          <w:color w:val="000000"/>
          <w:sz w:val="28"/>
        </w:rPr>
        <w:t>
      жылқылар және түйелер үшін</w:t>
      </w:r>
    </w:p>
    <w:p>
      <w:pPr>
        <w:spacing w:after="0"/>
        <w:ind w:left="0"/>
        <w:jc w:val="both"/>
      </w:pPr>
      <w:r>
        <w:rPr>
          <w:rFonts w:ascii="Times New Roman"/>
          <w:b w:val="false"/>
          <w:i w:val="false"/>
          <w:color w:val="000000"/>
          <w:sz w:val="28"/>
        </w:rPr>
        <w:t>
      ** – санамаланғандардың бір немесе комбинациясы көрсетіледі</w:t>
      </w:r>
    </w:p>
    <w:p>
      <w:pPr>
        <w:spacing w:after="0"/>
        <w:ind w:left="0"/>
        <w:jc w:val="both"/>
      </w:pPr>
      <w:r>
        <w:rPr>
          <w:rFonts w:ascii="Times New Roman"/>
          <w:b w:val="false"/>
          <w:i w:val="false"/>
          <w:color w:val="000000"/>
          <w:sz w:val="28"/>
        </w:rPr>
        <w:t>
      *** – индекстік бағалаудың бар-жоғы туралы белгі қойылады</w:t>
      </w:r>
    </w:p>
    <w:p>
      <w:pPr>
        <w:spacing w:after="0"/>
        <w:ind w:left="0"/>
        <w:jc w:val="both"/>
      </w:pPr>
      <w:r>
        <w:rPr>
          <w:rFonts w:ascii="Times New Roman"/>
          <w:b w:val="false"/>
          <w:i w:val="false"/>
          <w:color w:val="000000"/>
          <w:sz w:val="28"/>
        </w:rPr>
        <w:t>
      Асыл тұқымдық куәлікті немесе оған балама құжатты тану туралы</w:t>
      </w:r>
    </w:p>
    <w:p>
      <w:pPr>
        <w:spacing w:after="0"/>
        <w:ind w:left="0"/>
        <w:jc w:val="both"/>
      </w:pPr>
      <w:r>
        <w:rPr>
          <w:rFonts w:ascii="Times New Roman"/>
          <w:b w:val="false"/>
          <w:i w:val="false"/>
          <w:color w:val="000000"/>
          <w:sz w:val="28"/>
        </w:rPr>
        <w:t>
      қорытындыны берген адамның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________________                            ____________________</w:t>
      </w:r>
    </w:p>
    <w:p>
      <w:pPr>
        <w:spacing w:after="0"/>
        <w:ind w:left="0"/>
        <w:jc w:val="both"/>
      </w:pPr>
      <w:r>
        <w:rPr>
          <w:rFonts w:ascii="Times New Roman"/>
          <w:b w:val="false"/>
          <w:i w:val="false"/>
          <w:color w:val="000000"/>
          <w:sz w:val="28"/>
        </w:rPr>
        <w:t>
                                  мөр орны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3-2/1078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Ауыл шаруашылығы министрінің күші жойылды деп танылатын кейбір бұйрықтары</w:t>
      </w:r>
    </w:p>
    <w:bookmarkStart w:name="z60" w:id="52"/>
    <w:p>
      <w:pPr>
        <w:spacing w:after="0"/>
        <w:ind w:left="0"/>
        <w:jc w:val="both"/>
      </w:pPr>
      <w:r>
        <w:rPr>
          <w:rFonts w:ascii="Times New Roman"/>
          <w:b w:val="false"/>
          <w:i w:val="false"/>
          <w:color w:val="000000"/>
          <w:sz w:val="28"/>
        </w:rPr>
        <w:t xml:space="preserve">
      1. "Экспорттаушы елдердің құзыретті органдары импортталған асыл тұқымды өнімге (материалға) берген асыл тұқымдық куәлікті немесе оған балама құжатты тану тәртібі туралы ережені бекіту туралы" Қазақстан Республикасы Ауыл шаруашылығы министрінің міндетін атқарушының 2012 жылғы 26 сәуірдегі № 18-02/212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7677 болып тіркелген, 2012 жылғы 8 тамыздағы "Егемен Қазақстан" газетінің № 477-482 (27555) сандарында жарияланды);</w:t>
      </w:r>
    </w:p>
    <w:bookmarkEnd w:id="52"/>
    <w:bookmarkStart w:name="z61" w:id="53"/>
    <w:p>
      <w:pPr>
        <w:spacing w:after="0"/>
        <w:ind w:left="0"/>
        <w:jc w:val="both"/>
      </w:pPr>
      <w:r>
        <w:rPr>
          <w:rFonts w:ascii="Times New Roman"/>
          <w:b w:val="false"/>
          <w:i w:val="false"/>
          <w:color w:val="000000"/>
          <w:sz w:val="28"/>
        </w:rPr>
        <w:t xml:space="preserve">
      2. "Экспорттаушы елдердiң құзыреттi органдары импортталған асыл тұқымды өнiмге (материалға) берген асыл тұқымдық куәлiктi немесе оған балама құжатты тану тәртiбi туралы ереженi бекiту туралы" Қазақстан Республикасы Ауыл шаруашылығы министрінің міндетін атқарушының 2012 жылғы 26 сәуірдегі № 18-02/212 бұйрығына өзгеріс енгізу туралы" Қазақстан Республикасы Ауыл шаруашылығы министрінің міндетін атқарушының 2012 жылғы 19 қыркүйектегі № 15-04/466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7930 болып тіркелген, 2012 жылғы 10 қазандағы "Егемен Қазақстан" газетінің санында жарияланды);</w:t>
      </w:r>
    </w:p>
    <w:bookmarkEnd w:id="53"/>
    <w:bookmarkStart w:name="z62" w:id="54"/>
    <w:p>
      <w:pPr>
        <w:spacing w:after="0"/>
        <w:ind w:left="0"/>
        <w:jc w:val="both"/>
      </w:pPr>
      <w:r>
        <w:rPr>
          <w:rFonts w:ascii="Times New Roman"/>
          <w:b w:val="false"/>
          <w:i w:val="false"/>
          <w:color w:val="000000"/>
          <w:sz w:val="28"/>
        </w:rPr>
        <w:t xml:space="preserve">
      3. "Экспорттаушы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қоспағанда,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мемлекеттік көрсетілетін қызметтің регламентін бекіту және "Экспорттаушы елдердің құзыретті органдары импортталған асыл тұқымды өнімге (материалға) берген асыл тұқымдық куәлікті немесе оған балама құжатты тану тәртібі туралы қағиданы бекіту туралы" Қазақстан Республикасы Ауыл шаруашылығы министрінің м.а. 2012 жылғы 26 сәуірдегі № 18-02/212 бұйрығына өзгеріс енгізу туралы" Қазақстан Республикасы Ауыл шаруашылығы министрінің 2014 жылғы 25 маусымдағы № 3-2/320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9606 болып тіркелген, 2014 жылғы 11 қыркүйектегі "Егемен Қазақстан" газетінің № 177 (28400) санында жарияланды) күші жойылды деп танылсын.</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