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5453" w14:textId="23b5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регламенттерін бекіту туралы" Қазақстан Республикасы Мәдениет және спорт Министрінің 2015 жылғы 14 мамырдағы № 176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22 желтоқсандағы № 401 бұйрығы. Қазақстан Республикасының Әділет министрлігінде 2016 жылы 12 қаңтарда № 12856 болып тіркелді. Күші жойылды - Қазақстан Республикасы Мәдениет және спорт министрінің 2020 жылғы 29 мамырдағы № 158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тізілімін бекіту туралы" Қазақстан Республикасы Үкіметінің 2013 жылғы 18 қыркүйектегі № 983 қаулысына өзгерiстер мен толықтырулар енгізу туралы" Қазақстан Республикасы Үкіметінің 2015 жылғы 8 қыркүйектегі № 756 қаулысының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"Дене шынықтыру және спорт саласында мемлекеттік көрсетілетін қызметтер регламенттерін бекіту туралы" Қазақстан Республикасы Мәдениет және спорт Министрінің 2015 жылғы 14 мамырдағы № 176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11445 болып тіркелген, "Әділет" ақпараттық-құқықтық жүйесінде 2015 жылғы 13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осы бұйрыққа 1-қосымшаға сәйкес "Республикалық және өңірлік спорт федерацияларын аккредиттеу" мемлекеттік көрсетілетін қызмет регламенті;";</w:t>
      </w:r>
    </w:p>
    <w:bookmarkEnd w:id="3"/>
    <w:bookmarkStart w:name="z5" w:id="4"/>
    <w:p>
      <w:pPr>
        <w:spacing w:after="0"/>
        <w:ind w:left="0"/>
        <w:jc w:val="both"/>
      </w:pPr>
      <w:r>
        <w:rPr>
          <w:rFonts w:ascii="Times New Roman"/>
          <w:b w:val="false"/>
          <w:i w:val="false"/>
          <w:color w:val="000000"/>
          <w:sz w:val="28"/>
        </w:rPr>
        <w:t xml:space="preserve">
      "Республикалық және өңірлік спорт федерацияларына аккредиттеу туралы куәлік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тақырып мынадай редакцияда жазылсын:</w:t>
      </w:r>
    </w:p>
    <w:bookmarkEnd w:id="5"/>
    <w:bookmarkStart w:name="z7" w:id="6"/>
    <w:p>
      <w:pPr>
        <w:spacing w:after="0"/>
        <w:ind w:left="0"/>
        <w:jc w:val="both"/>
      </w:pPr>
      <w:r>
        <w:rPr>
          <w:rFonts w:ascii="Times New Roman"/>
          <w:b w:val="false"/>
          <w:i w:val="false"/>
          <w:color w:val="000000"/>
          <w:sz w:val="28"/>
        </w:rPr>
        <w:t>
      "Республикалық және өңірлік спорт федерацияларын аккредиттеу" мемлекеттік көрсетілетін қызмет регламенті";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9" w:id="7"/>
    <w:p>
      <w:pPr>
        <w:spacing w:after="0"/>
        <w:ind w:left="0"/>
        <w:jc w:val="both"/>
      </w:pPr>
      <w:r>
        <w:rPr>
          <w:rFonts w:ascii="Times New Roman"/>
          <w:b w:val="false"/>
          <w:i w:val="false"/>
          <w:color w:val="000000"/>
          <w:sz w:val="28"/>
        </w:rPr>
        <w:t xml:space="preserve">
      "1. Мемлекеттік көрсетілетін қызметті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11276 болып тіркелген "Республикалық және өңірлік спорт федерацияларын аккредиттеу" мемлекеттік көрсетілетін қызмет стандартына сәйкес (бұдан әрі – стандарт) Қазақстан Республикасы Мәдениет және спорт министрлігінің Спорт және дене шынықтыру істері комитеті (бұдан әрі – көрсетілетін қызметті беруші) көрсетеді.";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бұрышының мәтіні мынадай редакцияда жазылсын:</w:t>
      </w:r>
    </w:p>
    <w:p>
      <w:pPr>
        <w:spacing w:after="0"/>
        <w:ind w:left="0"/>
        <w:jc w:val="both"/>
      </w:pPr>
      <w:r>
        <w:rPr>
          <w:rFonts w:ascii="Times New Roman"/>
          <w:b w:val="false"/>
          <w:i w:val="false"/>
          <w:color w:val="000000"/>
          <w:sz w:val="28"/>
        </w:rPr>
        <w:t>
            "                            "Республикалық және өңірлік</w:t>
      </w:r>
    </w:p>
    <w:p>
      <w:pPr>
        <w:spacing w:after="0"/>
        <w:ind w:left="0"/>
        <w:jc w:val="both"/>
      </w:pPr>
      <w:r>
        <w:rPr>
          <w:rFonts w:ascii="Times New Roman"/>
          <w:b w:val="false"/>
          <w:i w:val="false"/>
          <w:color w:val="000000"/>
          <w:sz w:val="28"/>
        </w:rPr>
        <w:t>
                                       спорт федерацияларын аккредиттеу"</w:t>
      </w:r>
    </w:p>
    <w:p>
      <w:pPr>
        <w:spacing w:after="0"/>
        <w:ind w:left="0"/>
        <w:jc w:val="both"/>
      </w:pPr>
      <w:r>
        <w:rPr>
          <w:rFonts w:ascii="Times New Roman"/>
          <w:b w:val="false"/>
          <w:i w:val="false"/>
          <w:color w:val="000000"/>
          <w:sz w:val="28"/>
        </w:rPr>
        <w:t>
                                        мемлекеттік көрсетілетін қызмет</w:t>
      </w:r>
    </w:p>
    <w:p>
      <w:pPr>
        <w:spacing w:after="0"/>
        <w:ind w:left="0"/>
        <w:jc w:val="both"/>
      </w:pPr>
      <w:r>
        <w:rPr>
          <w:rFonts w:ascii="Times New Roman"/>
          <w:b w:val="false"/>
          <w:i w:val="false"/>
          <w:color w:val="000000"/>
          <w:sz w:val="28"/>
        </w:rPr>
        <w:t>
                                                 регламентіне</w:t>
      </w:r>
    </w:p>
    <w:p>
      <w:pPr>
        <w:spacing w:after="0"/>
        <w:ind w:left="0"/>
        <w:jc w:val="both"/>
      </w:pPr>
      <w:r>
        <w:rPr>
          <w:rFonts w:ascii="Times New Roman"/>
          <w:b w:val="false"/>
          <w:i w:val="false"/>
          <w:color w:val="000000"/>
          <w:sz w:val="28"/>
        </w:rPr>
        <w:t>
                                                  1-қосымша"          ";</w:t>
      </w:r>
    </w:p>
    <w:bookmarkStart w:name="z11"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бұрышының мәтіні мынадай редакцияда жазылсын:</w:t>
      </w:r>
    </w:p>
    <w:bookmarkEnd w:id="8"/>
    <w:p>
      <w:pPr>
        <w:spacing w:after="0"/>
        <w:ind w:left="0"/>
        <w:jc w:val="both"/>
      </w:pPr>
      <w:r>
        <w:rPr>
          <w:rFonts w:ascii="Times New Roman"/>
          <w:b w:val="false"/>
          <w:i w:val="false"/>
          <w:color w:val="000000"/>
          <w:sz w:val="28"/>
        </w:rPr>
        <w:t>
            "                            "Республикалық және өңірлік</w:t>
      </w:r>
    </w:p>
    <w:p>
      <w:pPr>
        <w:spacing w:after="0"/>
        <w:ind w:left="0"/>
        <w:jc w:val="both"/>
      </w:pPr>
      <w:r>
        <w:rPr>
          <w:rFonts w:ascii="Times New Roman"/>
          <w:b w:val="false"/>
          <w:i w:val="false"/>
          <w:color w:val="000000"/>
          <w:sz w:val="28"/>
        </w:rPr>
        <w:t>
                                      спорт федерацияларын аккредиттеу"</w:t>
      </w:r>
    </w:p>
    <w:p>
      <w:pPr>
        <w:spacing w:after="0"/>
        <w:ind w:left="0"/>
        <w:jc w:val="both"/>
      </w:pPr>
      <w:r>
        <w:rPr>
          <w:rFonts w:ascii="Times New Roman"/>
          <w:b w:val="false"/>
          <w:i w:val="false"/>
          <w:color w:val="000000"/>
          <w:sz w:val="28"/>
        </w:rPr>
        <w:t>
                                       мемлекеттік көрсетілетін қызмет</w:t>
      </w:r>
    </w:p>
    <w:p>
      <w:pPr>
        <w:spacing w:after="0"/>
        <w:ind w:left="0"/>
        <w:jc w:val="both"/>
      </w:pPr>
      <w:r>
        <w:rPr>
          <w:rFonts w:ascii="Times New Roman"/>
          <w:b w:val="false"/>
          <w:i w:val="false"/>
          <w:color w:val="000000"/>
          <w:sz w:val="28"/>
        </w:rPr>
        <w:t>
                                                 регламентіне</w:t>
      </w:r>
    </w:p>
    <w:p>
      <w:pPr>
        <w:spacing w:after="0"/>
        <w:ind w:left="0"/>
        <w:jc w:val="both"/>
      </w:pPr>
      <w:r>
        <w:rPr>
          <w:rFonts w:ascii="Times New Roman"/>
          <w:b w:val="false"/>
          <w:i w:val="false"/>
          <w:color w:val="000000"/>
          <w:sz w:val="28"/>
        </w:rPr>
        <w:t>
                                                  2-қосымша"          ".</w:t>
      </w:r>
    </w:p>
    <w:bookmarkStart w:name="z12" w:id="9"/>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 заңнамада белгіленген тәртіппен:</w:t>
      </w:r>
    </w:p>
    <w:bookmarkEnd w:id="9"/>
    <w:bookmarkStart w:name="z13"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4" w:id="11"/>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елтаңбалы мөрмен куәландырылған қағаз данадағы көшірмесін қоса бере отырып, электрондық тасығышта осы бұйрықтың көшірмелерін Әділет" ақпараттық-құқықтық жүйесінде және мерзімді баспа басылымдарында және "ресми жариялау үшін, елтаңбалы мөрмен куәландырылған қағаз данадағы көшірмесін қоса бере отырып, электрондық түрде осы бұйрыққа қол қоюға уәкілеттілік берілген адамның электрондық цифрлық қолтаңбасымен расталған Қазақстан Республикасы нормативтік құқықтық актілерінің эталондық бақылау банкіне енгізу үшін жолдауды;</w:t>
      </w:r>
    </w:p>
    <w:bookmarkEnd w:id="11"/>
    <w:bookmarkStart w:name="z15" w:id="12"/>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Мәдениет және спорт министрлігінің интернет-ресурсында орналастыруды;</w:t>
      </w:r>
    </w:p>
    <w:bookmarkEnd w:id="12"/>
    <w:bookmarkStart w:name="z16" w:id="13"/>
    <w:p>
      <w:pPr>
        <w:spacing w:after="0"/>
        <w:ind w:left="0"/>
        <w:jc w:val="both"/>
      </w:pPr>
      <w:r>
        <w:rPr>
          <w:rFonts w:ascii="Times New Roman"/>
          <w:b w:val="false"/>
          <w:i w:val="false"/>
          <w:color w:val="000000"/>
          <w:sz w:val="28"/>
        </w:rPr>
        <w:t xml:space="preserve">
      4) осы тармақтың 1), 2) және 3) тармақшаларында көзделген </w:t>
      </w:r>
    </w:p>
    <w:bookmarkEnd w:id="13"/>
    <w:p>
      <w:pPr>
        <w:spacing w:after="0"/>
        <w:ind w:left="0"/>
        <w:jc w:val="both"/>
      </w:pPr>
      <w:r>
        <w:rPr>
          <w:rFonts w:ascii="Times New Roman"/>
          <w:b w:val="false"/>
          <w:i w:val="false"/>
          <w:color w:val="000000"/>
          <w:sz w:val="28"/>
        </w:rPr>
        <w:t>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w:t>
      </w:r>
    </w:p>
    <w:bookmarkStart w:name="z17"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4"/>
    <w:bookmarkStart w:name="z18"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