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7532" w14:textId="2b37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бюджет қаражатын басқарудың тиімділігін бағалау әдістемесін және Қазақстан Республикасы Ұлттық Банкі ақша қаражатын басқарудың тиімділігін бағалау әдістемесін бекіту туралы" Қазақстан Республикасы Қаржы Министрінің 2012 жылғы 10 қаңтардағы № 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2015 жылғы 14 желтоқсандағы № 655 бұйрығы. Қазақстан Республикасының Әділет министрлігінде 2016 жылы 11 қаңтарда № 12845 болып тіркелді. Күші жойылды - Қазақстан Республикасы Ұлттық экономика министрінің 2016 жылғы 30 желтоқсандағы № 540 және Қазақстан Республикасы Қаржы министрінің 2016 жылғы 30 желтоқсандағы № 706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30.12.2016 </w:t>
      </w:r>
      <w:r>
        <w:rPr>
          <w:rFonts w:ascii="Times New Roman"/>
          <w:b w:val="false"/>
          <w:i w:val="false"/>
          <w:color w:val="ff0000"/>
          <w:sz w:val="28"/>
        </w:rPr>
        <w:t>№ 540</w:t>
      </w:r>
      <w:r>
        <w:rPr>
          <w:rFonts w:ascii="Times New Roman"/>
          <w:b w:val="false"/>
          <w:i w:val="false"/>
          <w:color w:val="ff0000"/>
          <w:sz w:val="28"/>
        </w:rPr>
        <w:t xml:space="preserve"> және ҚР Қаржы министрінің 30.12.2016 № 706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органның бюджет қаражатын басқарудың тиімділігін бағалау әдістемесін және Қазақстан Республикасы Ұлттық Банкі ақша қаражатын басқарудың тиімділігін бағалау әдістемесін бекіту туралы" Қазақстан Республикасы Қаржы Министрінің 2012 жылғы 10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7381 болып тіркелген, "Заң газетінде" 2012 жылғы 17 мамырда № 70 (2252)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xml:space="preserve">
      "Мемлекеттік органның бюджет қаражатын басқару тиімділігін бағалау әдістемесін және Қазақстан Республикасы Ұлттық Банкі ақша қаражатын басқару тиімділігін бағалау әдістемесін </w:t>
      </w:r>
      <w:r>
        <w:rPr>
          <w:rFonts w:ascii="Times New Roman"/>
          <w:b w:val="false"/>
          <w:i w:val="false"/>
          <w:color w:val="000000"/>
          <w:sz w:val="28"/>
        </w:rPr>
        <w:t>бекіту</w:t>
      </w:r>
      <w:r>
        <w:rPr>
          <w:rFonts w:ascii="Times New Roman"/>
          <w:b w:val="false"/>
          <w:i w:val="false"/>
          <w:color w:val="000000"/>
          <w:sz w:val="28"/>
        </w:rPr>
        <w:t xml:space="preserve"> туралы";</w:t>
      </w:r>
    </w:p>
    <w:bookmarkStart w:name="z4" w:id="3"/>
    <w:p>
      <w:pPr>
        <w:spacing w:after="0"/>
        <w:ind w:left="0"/>
        <w:jc w:val="both"/>
      </w:pPr>
      <w:r>
        <w:rPr>
          <w:rFonts w:ascii="Times New Roman"/>
          <w:b w:val="false"/>
          <w:i w:val="false"/>
          <w:color w:val="000000"/>
          <w:sz w:val="28"/>
        </w:rPr>
        <w:t>
      1-тармақтың 1) және 2) тармақшалары мынадай редакцияда жазылсын, орыс тіліндегі мәтін өзгермейді:</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органның бюджет қаражатын басқару тиімділігін бағалау әдістемесі;</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Банкінің ақша қаражатын басқару тиімділігін бағалау әдістемесі бекітілсін (қызмет бабында пайдалану үшін).";</w:t>
      </w:r>
    </w:p>
    <w:bookmarkEnd w:id="5"/>
    <w:p>
      <w:pPr>
        <w:spacing w:after="0"/>
        <w:ind w:left="0"/>
        <w:jc w:val="both"/>
      </w:pPr>
      <w:r>
        <w:rPr>
          <w:rFonts w:ascii="Times New Roman"/>
          <w:b w:val="false"/>
          <w:i w:val="false"/>
          <w:color w:val="000000"/>
          <w:sz w:val="28"/>
        </w:rPr>
        <w:t>
      көрсетілген бұйрықпен бекітілген Мемлекеттік органның бюджет қаражатын басқару тиімділігін бағалау әдістемесінде:</w:t>
      </w:r>
    </w:p>
    <w:bookmarkStart w:name="z7" w:id="6"/>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6"/>
    <w:p>
      <w:pPr>
        <w:spacing w:after="0"/>
        <w:ind w:left="0"/>
        <w:jc w:val="both"/>
      </w:pPr>
      <w:r>
        <w:rPr>
          <w:rFonts w:ascii="Times New Roman"/>
          <w:b w:val="false"/>
          <w:i w:val="false"/>
          <w:color w:val="000000"/>
          <w:sz w:val="28"/>
        </w:rPr>
        <w:t>
      "Мемлекеттік органның бюджет қаражатын басқару тиімділігін бағалау әдістемесі";</w:t>
      </w:r>
    </w:p>
    <w:bookmarkStart w:name="z8" w:id="7"/>
    <w:p>
      <w:pPr>
        <w:spacing w:after="0"/>
        <w:ind w:left="0"/>
        <w:jc w:val="both"/>
      </w:pPr>
      <w:r>
        <w:rPr>
          <w:rFonts w:ascii="Times New Roman"/>
          <w:b w:val="false"/>
          <w:i w:val="false"/>
          <w:color w:val="000000"/>
          <w:sz w:val="28"/>
        </w:rPr>
        <w:t>
      1-тармағы мынадай редакцияда жазылсын, орыс тіліндегі мәтін өзгермейді:</w:t>
      </w:r>
    </w:p>
    <w:bookmarkEnd w:id="7"/>
    <w:p>
      <w:pPr>
        <w:spacing w:after="0"/>
        <w:ind w:left="0"/>
        <w:jc w:val="both"/>
      </w:pPr>
      <w:r>
        <w:rPr>
          <w:rFonts w:ascii="Times New Roman"/>
          <w:b w:val="false"/>
          <w:i w:val="false"/>
          <w:color w:val="000000"/>
          <w:sz w:val="28"/>
        </w:rPr>
        <w:t xml:space="preserve">
      "Мемлекеттік органның бюджет қаражатын басқару тиімділігін бағалау әдістемесі (бұдан әрі - Әдістеме)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w:t>
      </w:r>
    </w:p>
    <w:p>
      <w:pPr>
        <w:spacing w:after="0"/>
        <w:ind w:left="0"/>
        <w:jc w:val="both"/>
      </w:pPr>
      <w:r>
        <w:rPr>
          <w:rFonts w:ascii="Times New Roman"/>
          <w:b w:val="false"/>
          <w:i w:val="false"/>
          <w:color w:val="000000"/>
          <w:sz w:val="28"/>
        </w:rPr>
        <w:t>
      көрсетілген бұйрықпен бекітілген Мемлекеттік органның бюджет қаражатын басқарудың тиімділігін бағалау әдістемесінде:</w:t>
      </w:r>
    </w:p>
    <w:bookmarkStart w:name="z9" w:id="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"2) құқық қорғау органдарының объектілерін дамытуға бағытталған бюджеттік даму бағдарламаларын қоспағанда, облыстардың, республикалық маңызы бар қаланың, астананың жергілікті атқарушы органдарының бюджеттік даму бағдарламалары бойынша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 xml:space="preserve"> 1), 2) және 3) тармақшалары мынадай редакцияда жазылсын:</w:t>
      </w:r>
    </w:p>
    <w:bookmarkStart w:name="z12" w:id="10"/>
    <w:p>
      <w:pPr>
        <w:spacing w:after="0"/>
        <w:ind w:left="0"/>
        <w:jc w:val="both"/>
      </w:pPr>
      <w:r>
        <w:rPr>
          <w:rFonts w:ascii="Times New Roman"/>
          <w:b w:val="false"/>
          <w:i w:val="false"/>
          <w:color w:val="000000"/>
          <w:sz w:val="28"/>
        </w:rPr>
        <w:t>
      "1) "Бюджетті жоспарлау және атқару сапасының деңгейі" критерийі бойынша:</w:t>
      </w:r>
    </w:p>
    <w:bookmarkEnd w:id="10"/>
    <w:p>
      <w:pPr>
        <w:spacing w:after="0"/>
        <w:ind w:left="0"/>
        <w:jc w:val="both"/>
      </w:pPr>
      <w:r>
        <w:rPr>
          <w:rFonts w:ascii="Times New Roman"/>
          <w:b w:val="false"/>
          <w:i w:val="false"/>
          <w:color w:val="000000"/>
          <w:sz w:val="28"/>
        </w:rPr>
        <w:t>
      тиісті қаржы жылына арналған республикалық бюджеттік бағдарламалар/облыс, республикалық маңызы бар қала, астана жергілікті атқарушы органының бюджеттік даму бағдарламалары әкімшісінің бюджеттік бағдарламалары бойынша бюджет қаражатының атқарылу пайызы;</w:t>
      </w:r>
    </w:p>
    <w:p>
      <w:pPr>
        <w:spacing w:after="0"/>
        <w:ind w:left="0"/>
        <w:jc w:val="both"/>
      </w:pPr>
      <w:r>
        <w:rPr>
          <w:rFonts w:ascii="Times New Roman"/>
          <w:b w:val="false"/>
          <w:i w:val="false"/>
          <w:color w:val="000000"/>
          <w:sz w:val="28"/>
        </w:rPr>
        <w:t>
      бюджеттік бағдарламалар арасында қаражатты қайта бөлу үшін себептері мен негіздемелерін көрсете отырып, республикалық бюджеттік бағдарламалар әкімшісінің, облыстың, республикалық маңызы бар қаланың, астананың жергілікті атқарушы органы бюджетінің жалпы көлемінде бюджеттік бағдарламалар арасында бюджетті нақтылау кезінде қайта бөлінген қаражаттың ара қатынасының үлесі;</w:t>
      </w:r>
    </w:p>
    <w:p>
      <w:pPr>
        <w:spacing w:after="0"/>
        <w:ind w:left="0"/>
        <w:jc w:val="both"/>
      </w:pPr>
      <w:r>
        <w:rPr>
          <w:rFonts w:ascii="Times New Roman"/>
          <w:b w:val="false"/>
          <w:i w:val="false"/>
          <w:color w:val="000000"/>
          <w:sz w:val="28"/>
        </w:rPr>
        <w:t>
      бюджеттiк инвестициялық жобаның сметалық құнын ұлғайту фактiлерiнiң болуы және бюджеттік инвестициялық жобаның сметалық құнын ұлғайту себептерi;</w:t>
      </w:r>
    </w:p>
    <w:p>
      <w:pPr>
        <w:spacing w:after="0"/>
        <w:ind w:left="0"/>
        <w:jc w:val="both"/>
      </w:pPr>
      <w:r>
        <w:rPr>
          <w:rFonts w:ascii="Times New Roman"/>
          <w:b w:val="false"/>
          <w:i w:val="false"/>
          <w:color w:val="000000"/>
          <w:sz w:val="28"/>
        </w:rPr>
        <w:t>
      дебиторлық және кредиторлық берешектердің пайда болу себептерін және оны қысқарту жөнінде қабылданған шараларды көрсете отырып, республикалық бюджеттік бағдарламалар/облыстың, республикалық маңызы бар қаланың, астананың жергілікті атқарушы органының бюджеттік даму бағдарламалары әкімшісінің ағымдағы жылды және өткен жылдарды бөле отырып, дебиторлық және кредиторлық берешектердің болмауы/болуы немесе өзгеруі көрсетіледі;</w:t>
      </w:r>
    </w:p>
    <w:bookmarkStart w:name="z13" w:id="11"/>
    <w:p>
      <w:pPr>
        <w:spacing w:after="0"/>
        <w:ind w:left="0"/>
        <w:jc w:val="both"/>
      </w:pPr>
      <w:r>
        <w:rPr>
          <w:rFonts w:ascii="Times New Roman"/>
          <w:b w:val="false"/>
          <w:i w:val="false"/>
          <w:color w:val="000000"/>
          <w:sz w:val="28"/>
        </w:rPr>
        <w:t>
      2) "Мемлекеттік қаржылық бақылау органдарының бағаланатын кезеңде тексеру қорытындылары бойынша бюджеттiк және өзге заңнаманы бұзушылықтардың болмауы" критерийi бойынша:</w:t>
      </w:r>
    </w:p>
    <w:bookmarkEnd w:id="11"/>
    <w:p>
      <w:pPr>
        <w:spacing w:after="0"/>
        <w:ind w:left="0"/>
        <w:jc w:val="both"/>
      </w:pPr>
      <w:r>
        <w:rPr>
          <w:rFonts w:ascii="Times New Roman"/>
          <w:b w:val="false"/>
          <w:i w:val="false"/>
          <w:color w:val="000000"/>
          <w:sz w:val="28"/>
        </w:rPr>
        <w:t>
      тексеру жүргізген мемлекеттік қаржылық бақылау органы;</w:t>
      </w:r>
    </w:p>
    <w:p>
      <w:pPr>
        <w:spacing w:after="0"/>
        <w:ind w:left="0"/>
        <w:jc w:val="both"/>
      </w:pPr>
      <w:r>
        <w:rPr>
          <w:rFonts w:ascii="Times New Roman"/>
          <w:b w:val="false"/>
          <w:i w:val="false"/>
          <w:color w:val="000000"/>
          <w:sz w:val="28"/>
        </w:rPr>
        <w:t>
      есептi кезеңдегi тексерулер саны;</w:t>
      </w:r>
    </w:p>
    <w:p>
      <w:pPr>
        <w:spacing w:after="0"/>
        <w:ind w:left="0"/>
        <w:jc w:val="both"/>
      </w:pPr>
      <w:r>
        <w:rPr>
          <w:rFonts w:ascii="Times New Roman"/>
          <w:b w:val="false"/>
          <w:i w:val="false"/>
          <w:color w:val="000000"/>
          <w:sz w:val="28"/>
        </w:rPr>
        <w:t>
      ішкі бақылау қызметтерінің тексерулерін қоспағанда, мемлекеттік органның және оның ведомстволық бағынысты мекемелерінің бақылаумен қамтылған бюджет қаражатының жалпы көлемі;</w:t>
      </w:r>
    </w:p>
    <w:p>
      <w:pPr>
        <w:spacing w:after="0"/>
        <w:ind w:left="0"/>
        <w:jc w:val="both"/>
      </w:pPr>
      <w:r>
        <w:rPr>
          <w:rFonts w:ascii="Times New Roman"/>
          <w:b w:val="false"/>
          <w:i w:val="false"/>
          <w:color w:val="000000"/>
          <w:sz w:val="28"/>
        </w:rPr>
        <w:t>
      есептi кезеңде анықталған бюджеттiк және өзге заңнаманы бұзушылықтар, оның iшiнде:</w:t>
      </w:r>
    </w:p>
    <w:p>
      <w:pPr>
        <w:spacing w:after="0"/>
        <w:ind w:left="0"/>
        <w:jc w:val="both"/>
      </w:pPr>
      <w:r>
        <w:rPr>
          <w:rFonts w:ascii="Times New Roman"/>
          <w:b w:val="false"/>
          <w:i w:val="false"/>
          <w:color w:val="000000"/>
          <w:sz w:val="28"/>
        </w:rPr>
        <w:t>
      бюджетке қаражаттың түсуi кезiнде (кiрiс бөлiгi);</w:t>
      </w:r>
    </w:p>
    <w:p>
      <w:pPr>
        <w:spacing w:after="0"/>
        <w:ind w:left="0"/>
        <w:jc w:val="both"/>
      </w:pPr>
      <w:r>
        <w:rPr>
          <w:rFonts w:ascii="Times New Roman"/>
          <w:b w:val="false"/>
          <w:i w:val="false"/>
          <w:color w:val="000000"/>
          <w:sz w:val="28"/>
        </w:rPr>
        <w:t>
      бюджет қаражатын және мемлекеттiң активтерiн пайдалану кезiнде;</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w:t>
      </w:r>
    </w:p>
    <w:p>
      <w:pPr>
        <w:spacing w:after="0"/>
        <w:ind w:left="0"/>
        <w:jc w:val="both"/>
      </w:pPr>
      <w:r>
        <w:rPr>
          <w:rFonts w:ascii="Times New Roman"/>
          <w:b w:val="false"/>
          <w:i w:val="false"/>
          <w:color w:val="000000"/>
          <w:sz w:val="28"/>
        </w:rPr>
        <w:t>
      мемлекеттік қарыз туралы шартпен белгіленген қарызды жабу датасын ұзартқан кезде;</w:t>
      </w:r>
    </w:p>
    <w:p>
      <w:pPr>
        <w:spacing w:after="0"/>
        <w:ind w:left="0"/>
        <w:jc w:val="both"/>
      </w:pPr>
      <w:r>
        <w:rPr>
          <w:rFonts w:ascii="Times New Roman"/>
          <w:b w:val="false"/>
          <w:i w:val="false"/>
          <w:color w:val="000000"/>
          <w:sz w:val="28"/>
        </w:rPr>
        <w:t>
      бюджеттiк рәсiмдер мен мемлекеттік сатып алу туралы рәсімдерді орындаудың, оның ішінде Қазақстан Республикасының Үкіметі айқындаған мемлекеттік сатып алуды бірыңғай ұйымдастырушы орындауға жатқызылған мемлекеттік сатып алуды ұйымдастырушыны таңдаудың белгiленген мерзімін, тәртібін сақтамау көрсетіледі;</w:t>
      </w:r>
    </w:p>
    <w:p>
      <w:pPr>
        <w:spacing w:after="0"/>
        <w:ind w:left="0"/>
        <w:jc w:val="both"/>
      </w:pPr>
      <w:r>
        <w:rPr>
          <w:rFonts w:ascii="Times New Roman"/>
          <w:b w:val="false"/>
          <w:i w:val="false"/>
          <w:color w:val="000000"/>
          <w:sz w:val="28"/>
        </w:rPr>
        <w:t>
      Бұдан әрi есептi кезеңде бақылаумен қамтылған бюджет қаражатының жалпы көлемiнен бұзушылықтардың үлесi келтiрiледi.</w:t>
      </w:r>
    </w:p>
    <w:p>
      <w:pPr>
        <w:spacing w:after="0"/>
        <w:ind w:left="0"/>
        <w:jc w:val="both"/>
      </w:pPr>
      <w:r>
        <w:rPr>
          <w:rFonts w:ascii="Times New Roman"/>
          <w:b w:val="false"/>
          <w:i w:val="false"/>
          <w:color w:val="000000"/>
          <w:sz w:val="28"/>
        </w:rPr>
        <w:t>
      Мемлекеттiк органда анықталған бюджеттiк және өзге заңнаманы бұзушылықтардың жалпы сомасы мемлекеттік қаржылық бақылау органдары анықтаған бұзушылықтарды қосу жолымен айқындалады.</w:t>
      </w:r>
    </w:p>
    <w:p>
      <w:pPr>
        <w:spacing w:after="0"/>
        <w:ind w:left="0"/>
        <w:jc w:val="both"/>
      </w:pPr>
      <w:r>
        <w:rPr>
          <w:rFonts w:ascii="Times New Roman"/>
          <w:b w:val="false"/>
          <w:i w:val="false"/>
          <w:color w:val="000000"/>
          <w:sz w:val="28"/>
        </w:rPr>
        <w:t>
      Бақылаумен қамтылған бюджет қаражатының көлемi мемлекеттік қаржылық бақылау органдары бақылаумен қамтыған қаражат көлемдерiн қосу жолымен айқындалады.</w:t>
      </w:r>
    </w:p>
    <w:p>
      <w:pPr>
        <w:spacing w:after="0"/>
        <w:ind w:left="0"/>
        <w:jc w:val="both"/>
      </w:pP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p>
      <w:pPr>
        <w:spacing w:after="0"/>
        <w:ind w:left="0"/>
        <w:jc w:val="both"/>
      </w:pPr>
      <w:r>
        <w:rPr>
          <w:rFonts w:ascii="Times New Roman"/>
          <w:b w:val="false"/>
          <w:i w:val="false"/>
          <w:color w:val="000000"/>
          <w:sz w:val="28"/>
        </w:rPr>
        <w:t>
      Мемлекеттік сатып алу саласында мемлекеттік қаржылық бақылау органдары растаған шағымдардың болмауы/болуы;</w:t>
      </w:r>
    </w:p>
    <w:bookmarkStart w:name="z14" w:id="12"/>
    <w:p>
      <w:pPr>
        <w:spacing w:after="0"/>
        <w:ind w:left="0"/>
        <w:jc w:val="both"/>
      </w:pPr>
      <w:r>
        <w:rPr>
          <w:rFonts w:ascii="Times New Roman"/>
          <w:b w:val="false"/>
          <w:i w:val="false"/>
          <w:color w:val="000000"/>
          <w:sz w:val="28"/>
        </w:rPr>
        <w:t>
      3) "Мемлекеттiк қаржылық бақылау органдары енгiзген нұсқамаларды және қаулыларды орындау бойынша қабылданған (iске асырылған) шаралар" критерийі бойынша:</w:t>
      </w:r>
    </w:p>
    <w:bookmarkEnd w:id="12"/>
    <w:p>
      <w:pPr>
        <w:spacing w:after="0"/>
        <w:ind w:left="0"/>
        <w:jc w:val="both"/>
      </w:pPr>
      <w:r>
        <w:rPr>
          <w:rFonts w:ascii="Times New Roman"/>
          <w:b w:val="false"/>
          <w:i w:val="false"/>
          <w:color w:val="000000"/>
          <w:sz w:val="28"/>
        </w:rPr>
        <w:t>
      мемлекеттiк қаржылық бақылау органдарының енгізілген ұсынымдары мен қаулыларына сәйкес бюджеттің кірісіне қайтарылуға жататын бұзушылықтар сомасының жалпы көлеміне шаққанда белгiленген мерзiмде бюджетке қайтарылған бұзушылықтар сомасының көлемi (сот талқылауларына байланысты өтеуге жататын сомаларды қоспағанда);</w:t>
      </w:r>
    </w:p>
    <w:p>
      <w:pPr>
        <w:spacing w:after="0"/>
        <w:ind w:left="0"/>
        <w:jc w:val="both"/>
      </w:pPr>
      <w:r>
        <w:rPr>
          <w:rFonts w:ascii="Times New Roman"/>
          <w:b w:val="false"/>
          <w:i w:val="false"/>
          <w:color w:val="000000"/>
          <w:sz w:val="28"/>
        </w:rPr>
        <w:t>
      мемлекеттiк қаржылық бақылау органдарының енгізілген ұсынымдары мен қаулыларына сәйкес жұмыстарды орындау, қызметтер көрсету, тауарлар жеткiзу және/немесе есепке алуды көрсету жолымен қалпына келтiруге жататын бұзушылықтар сомасының көлемі;</w:t>
      </w:r>
    </w:p>
    <w:p>
      <w:pPr>
        <w:spacing w:after="0"/>
        <w:ind w:left="0"/>
        <w:jc w:val="both"/>
      </w:pPr>
      <w:r>
        <w:rPr>
          <w:rFonts w:ascii="Times New Roman"/>
          <w:b w:val="false"/>
          <w:i w:val="false"/>
          <w:color w:val="000000"/>
          <w:sz w:val="28"/>
        </w:rPr>
        <w:t>
      мемлекеттiк қаржылық бақылау органдарының енгізілген ұсынымдары мен қаулыларына сәйкес жұмыстарды орындау, қызметтер көрсету, тауарлар жеткiзу және/немесе есепке алуды көрсету жолымен бюджетке қалпына келтiруге жататын бұзушылықтар сомасына шаққанда белгiленген мерзiмде қалпына келтiрiлген бұзушылықтар сомасының көлемi (сот талқылауларына байланысты қалпына келтіруге жататын соманы қоспағанда).</w:t>
      </w:r>
    </w:p>
    <w:p>
      <w:pPr>
        <w:spacing w:after="0"/>
        <w:ind w:left="0"/>
        <w:jc w:val="both"/>
      </w:pPr>
      <w:r>
        <w:rPr>
          <w:rFonts w:ascii="Times New Roman"/>
          <w:b w:val="false"/>
          <w:i w:val="false"/>
          <w:color w:val="000000"/>
          <w:sz w:val="28"/>
        </w:rPr>
        <w:t>
      "Мемлекеттік қаржылық бақылау органдарының бағалау кезеңіндегі тексеру қорытындылары бойынша бюджеттік және өзге заңнаманы бұзушылықтардың болмауы" және "Мемлекеттiк қаржылық бақылау органдарының енгiзілген ұсынымдары мен қаулыларын орындау бойынша қабылданған (iске асырылған) шаралар" критерийлері бойынша ішкі бақылау қызметтерінің жұмысы бойынша ақпарат талдамалы мақсатта жеке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"13. Тиісті қаржы жылына бөлінген қаражатты игеру" көрсеткіші бойынша бағалау республикалық бюджеттiк бағдарламалар әкiмшiсiнiң бюджеттiк бағдарламалары/облыстың, республикалық маңызы бар қаланың, астананың жергiлiктi атқарушы органының тиiстi қаржы жылына арналған бюджеттiк даму бағдарламалары бойынша бюджет қаражатының атқарылу пайызын көрсетедi.</w:t>
      </w:r>
    </w:p>
    <w:bookmarkEnd w:id="13"/>
    <w:p>
      <w:pPr>
        <w:spacing w:after="0"/>
        <w:ind w:left="0"/>
        <w:jc w:val="both"/>
      </w:pPr>
      <w:r>
        <w:rPr>
          <w:rFonts w:ascii="Times New Roman"/>
          <w:b w:val="false"/>
          <w:i w:val="false"/>
          <w:color w:val="000000"/>
          <w:sz w:val="28"/>
        </w:rPr>
        <w:t>
      Осы көрсеткіш бойынша бағалау жүргізу кезінде мемлекеттік органның игерілмеген қаражат сомасынан Республикалық бюджет комиссиясының шешімімен тоқтатыла тұрған шығыстар сомасы алып тасталады.</w:t>
      </w:r>
    </w:p>
    <w:p>
      <w:pPr>
        <w:spacing w:after="0"/>
        <w:ind w:left="0"/>
        <w:jc w:val="both"/>
      </w:pPr>
      <w:r>
        <w:rPr>
          <w:rFonts w:ascii="Times New Roman"/>
          <w:b w:val="false"/>
          <w:i w:val="false"/>
          <w:color w:val="000000"/>
          <w:sz w:val="28"/>
        </w:rPr>
        <w:t>
      Бюджеттiк бағдарлама әкiмшiсi бойынша балл Әдістемеге</w:t>
      </w:r>
    </w:p>
    <w:p>
      <w:pPr>
        <w:spacing w:after="0"/>
        <w:ind w:left="0"/>
        <w:jc w:val="both"/>
      </w:pPr>
      <w:r>
        <w:rPr>
          <w:rFonts w:ascii="Times New Roman"/>
          <w:b w:val="false"/>
          <w:i w:val="false"/>
          <w:color w:val="000000"/>
          <w:sz w:val="28"/>
        </w:rPr>
        <w:t>
      7-қосымшада көрсетілген мәндерге критерийлер мен көрсеткіштер балдарына сәйкес айқындалады.</w:t>
      </w:r>
    </w:p>
    <w:p>
      <w:pPr>
        <w:spacing w:after="0"/>
        <w:ind w:left="0"/>
        <w:jc w:val="both"/>
      </w:pPr>
      <w:r>
        <w:rPr>
          <w:rFonts w:ascii="Times New Roman"/>
          <w:b w:val="false"/>
          <w:i w:val="false"/>
          <w:color w:val="000000"/>
          <w:sz w:val="28"/>
        </w:rPr>
        <w:t>
      Жергiлiктi атқарушы органдар бойынша осы көрсеткіш жөніндегі бағалау барлық бюджеттiк бағдарламалар әкiмшiлерi бойынша орташа балл түрiнде айқындалады.</w:t>
      </w:r>
    </w:p>
    <w:p>
      <w:pPr>
        <w:spacing w:after="0"/>
        <w:ind w:left="0"/>
        <w:jc w:val="both"/>
      </w:pPr>
      <w:r>
        <w:rPr>
          <w:rFonts w:ascii="Times New Roman"/>
          <w:b w:val="false"/>
          <w:i w:val="false"/>
          <w:color w:val="000000"/>
          <w:sz w:val="28"/>
        </w:rPr>
        <w:t>
      "Шығыстардың бекітілген көлеміне бюджеттік бағдарламалар әкімшісінің қайта бөлінген қаражатының көлемі" көрсеткіші бойынша бағалау бюджет қаражатының азаюы бөлігінде республикалық бюджеттік бағдарламалар әкімшісінің, облыстың, республикалық маңызы бар қаланың, астананың жергілікті атқарушы органының бекітілген бюджетінің жалпы көлеміндегі бюджеттік бағдарламалар әкімшісі бойынша бюджетті нақтылау кезінде қайта бөлінген қаражаттың ара қатынасының үлесін анықтауға негізделеді.</w:t>
      </w:r>
    </w:p>
    <w:p>
      <w:pPr>
        <w:spacing w:after="0"/>
        <w:ind w:left="0"/>
        <w:jc w:val="both"/>
      </w:pPr>
      <w:r>
        <w:rPr>
          <w:rFonts w:ascii="Times New Roman"/>
          <w:b w:val="false"/>
          <w:i w:val="false"/>
          <w:color w:val="000000"/>
          <w:sz w:val="28"/>
        </w:rPr>
        <w:t>
      Қайта бөлінген қаражаттың көлемі қаржы жылының ішінде барлық бюджеттік бағдарламалар бойынша бекітілген жоспарлы тағайындаулар мен түзетілген жоспар арасындағы айырма жолымен есептеледі. Бұл ретте барлық нақтылаулардағы азайтылған жоспарлы тағайындаулар сомасы есепке қабылданады.</w:t>
      </w:r>
    </w:p>
    <w:p>
      <w:pPr>
        <w:spacing w:after="0"/>
        <w:ind w:left="0"/>
        <w:jc w:val="both"/>
      </w:pPr>
      <w:r>
        <w:rPr>
          <w:rFonts w:ascii="Times New Roman"/>
          <w:b w:val="false"/>
          <w:i w:val="false"/>
          <w:color w:val="000000"/>
          <w:sz w:val="28"/>
        </w:rPr>
        <w:t>
      Осы көрсеткіш бойынша бағалау жүргізу кезінде Қазақстан Республикасы Мемлекет басшысының тапсырмасына сәйкес шығыстарды қысқарту, функциялар мен өкілеттіктердің аражігін ажыратуға байланысты түзету, мемлекеттік органдарды қайта ұйымдастыру (біріктіру, қосу, бөлу, бөліп шығару, қайта құру) кезінде, Қазақстан Республикасы шығыстардың бірыңғай бюджеттік сыныптамасына өзгерістер енгізу, бюджеттік бағдарламалар әкімшісіне қосымша ақша қаражатын бөлу не секвестрлеу кезінде, бюджетті нақтылау және түзету кезінде бюджеттік бағдарламалардың ақшасын қайта бөлу жағдайлары ескерілмейді.</w:t>
      </w:r>
    </w:p>
    <w:p>
      <w:pPr>
        <w:spacing w:after="0"/>
        <w:ind w:left="0"/>
        <w:jc w:val="both"/>
      </w:pPr>
      <w:r>
        <w:rPr>
          <w:rFonts w:ascii="Times New Roman"/>
          <w:b w:val="false"/>
          <w:i w:val="false"/>
          <w:color w:val="000000"/>
          <w:sz w:val="28"/>
        </w:rPr>
        <w:t>
      Осы көрсеткіш бойынша бағалау жүргізу кезінде кросс-бағамдардың ауытқуларына байланысты нақтылаулар есепке алынбайды.</w:t>
      </w:r>
    </w:p>
    <w:p>
      <w:pPr>
        <w:spacing w:after="0"/>
        <w:ind w:left="0"/>
        <w:jc w:val="both"/>
      </w:pPr>
      <w:r>
        <w:rPr>
          <w:rFonts w:ascii="Times New Roman"/>
          <w:b w:val="false"/>
          <w:i w:val="false"/>
          <w:color w:val="000000"/>
          <w:sz w:val="28"/>
        </w:rPr>
        <w:t>
      "Бюджеттік инвестициялық жобалардың сметалық құнын ұлғайту фактілерінің болмауы немесе болуы" көрсеткіші бойынша бағалау бюджеттік инвестициялық жобаның құнын ұлғайтуға ұшыратқан бюджеттік инвестициялық жобалардың қаржылық-экономикалық негіздемесін, жобалау-сметалық құжаттамасын түзету жағдайларының бар не жоқ екендігін көрсетеді.</w:t>
      </w:r>
    </w:p>
    <w:p>
      <w:pPr>
        <w:spacing w:after="0"/>
        <w:ind w:left="0"/>
        <w:jc w:val="both"/>
      </w:pPr>
      <w:r>
        <w:rPr>
          <w:rFonts w:ascii="Times New Roman"/>
          <w:b w:val="false"/>
          <w:i w:val="false"/>
          <w:color w:val="000000"/>
          <w:sz w:val="28"/>
        </w:rPr>
        <w:t>
      Бұл ретте Қазақстан Республикасының құрылыс нормаларына және қағидаларына өзгерістер енгізу нәтижесінде бюджеттік инвестициялық жобаның құнын ұлғайту жағдайлары ерекшелік болып табылады.</w:t>
      </w:r>
    </w:p>
    <w:p>
      <w:pPr>
        <w:spacing w:after="0"/>
        <w:ind w:left="0"/>
        <w:jc w:val="both"/>
      </w:pPr>
      <w:r>
        <w:rPr>
          <w:rFonts w:ascii="Times New Roman"/>
          <w:b w:val="false"/>
          <w:i w:val="false"/>
          <w:color w:val="000000"/>
          <w:sz w:val="28"/>
        </w:rPr>
        <w:t>
      Бюджеттік инвестициялық жобаның сметалық құнын ұлғайту фактілері болған жағдайда республикалық бюджеттік бағдарламалар әкімшісінің/облыстың, республикалық маңызы бар қаланың, астананың жергілікті атқарушы органының бюджеттік инвестициялық жобасының қымбаттау пайызы есептеледі.</w:t>
      </w:r>
    </w:p>
    <w:p>
      <w:pPr>
        <w:spacing w:after="0"/>
        <w:ind w:left="0"/>
        <w:jc w:val="both"/>
      </w:pPr>
      <w:r>
        <w:rPr>
          <w:rFonts w:ascii="Times New Roman"/>
          <w:b w:val="false"/>
          <w:i w:val="false"/>
          <w:color w:val="000000"/>
          <w:sz w:val="28"/>
        </w:rPr>
        <w:t>
      Бұл ретте бюджеттік инвестициялық жобаның сметалық құнының қымбаттау пайызы инвестициялық жобаның жобалау-сметалық құжаттамасында көзделген оның бастапқы құнына қатысты есептеледі.</w:t>
      </w:r>
    </w:p>
    <w:p>
      <w:pPr>
        <w:spacing w:after="0"/>
        <w:ind w:left="0"/>
        <w:jc w:val="both"/>
      </w:pPr>
      <w:r>
        <w:rPr>
          <w:rFonts w:ascii="Times New Roman"/>
          <w:b w:val="false"/>
          <w:i w:val="false"/>
          <w:color w:val="000000"/>
          <w:sz w:val="28"/>
        </w:rPr>
        <w:t>
      Осы көрсеткіш бойынша бағалау жүргізу кезінде кросс-бағамдардың ауытқуларына байланысты қымбаттаулар ескерілмейді.</w:t>
      </w:r>
    </w:p>
    <w:p>
      <w:pPr>
        <w:spacing w:after="0"/>
        <w:ind w:left="0"/>
        <w:jc w:val="both"/>
      </w:pPr>
      <w:r>
        <w:rPr>
          <w:rFonts w:ascii="Times New Roman"/>
          <w:b w:val="false"/>
          <w:i w:val="false"/>
          <w:color w:val="000000"/>
          <w:sz w:val="28"/>
        </w:rPr>
        <w:t>
      Егер бюджеттік бағдарламалар әкімшісі жобалау-сметалық құжаттама негізінде бюджеттік инвестициялық жобаларды іске асыруды көздемеген жағдайда, осы өлшем бойынша 2 балл беріледі.</w:t>
      </w:r>
    </w:p>
    <w:p>
      <w:pPr>
        <w:spacing w:after="0"/>
        <w:ind w:left="0"/>
        <w:jc w:val="both"/>
      </w:pPr>
      <w:r>
        <w:rPr>
          <w:rFonts w:ascii="Times New Roman"/>
          <w:b w:val="false"/>
          <w:i w:val="false"/>
          <w:color w:val="000000"/>
          <w:sz w:val="28"/>
        </w:rPr>
        <w:t>
      Бұл ретте орталық мемлекеттік органдар мен облыстың, республикалық маңызы бар қаланың, астананың жергілікті атқарушы органдары Әдістемеге 4-қосымшаға бір жыл үшін құрылыс және реконструкция объектілері құнынын қымбаттауы туралы сәйкес ақпарат береді.</w:t>
      </w:r>
    </w:p>
    <w:p>
      <w:pPr>
        <w:spacing w:after="0"/>
        <w:ind w:left="0"/>
        <w:jc w:val="both"/>
      </w:pPr>
      <w:r>
        <w:rPr>
          <w:rFonts w:ascii="Times New Roman"/>
          <w:b w:val="false"/>
          <w:i w:val="false"/>
          <w:color w:val="000000"/>
          <w:sz w:val="28"/>
        </w:rPr>
        <w:t>
      "Дебиторлық және кредиторлық берешектердің болмауы" көрсеткіші бойынша бағалау республикалық бюджеттік бағдарламалар/облыстың, республикалық маңызы бар қаланың, астананың жергілікті атқарушы органының бюджеттік даму бағдарламалары әкімшісінің дебиторлық/кредиторлық берешектерінің болмауын/болуын немесе өзгеруін көрсетеді.</w:t>
      </w:r>
    </w:p>
    <w:p>
      <w:pPr>
        <w:spacing w:after="0"/>
        <w:ind w:left="0"/>
        <w:jc w:val="both"/>
      </w:pPr>
      <w:r>
        <w:rPr>
          <w:rFonts w:ascii="Times New Roman"/>
          <w:b w:val="false"/>
          <w:i w:val="false"/>
          <w:color w:val="000000"/>
          <w:sz w:val="28"/>
        </w:rPr>
        <w:t>
      Дебиторлық берешекте қызметтерді берушілердің растаушы құжаттарды уақтылы бермеуі себебінен бағаланып отырған жылдың аяғында пайда болған, көрсетілген коммуналдық қызметтер мен байланыс қызметтері бойынша келесі жылдың қаңтарында өтелуге жататын ағымдағы дебиторлық берешек есепке алынбайды.</w:t>
      </w:r>
    </w:p>
    <w:p>
      <w:pPr>
        <w:spacing w:after="0"/>
        <w:ind w:left="0"/>
        <w:jc w:val="both"/>
      </w:pPr>
      <w:r>
        <w:rPr>
          <w:rFonts w:ascii="Times New Roman"/>
          <w:b w:val="false"/>
          <w:i w:val="false"/>
          <w:color w:val="000000"/>
          <w:sz w:val="28"/>
        </w:rPr>
        <w:t>
      Дебиторлық берешектің жалпы сомасында жалғасатын халықаралық инвестициялық жобалар бойынша, инновациялық гранттар беру бойынша пайда болған дебиторлық берешек сомасы есепке алынбайды.</w:t>
      </w:r>
    </w:p>
    <w:p>
      <w:pPr>
        <w:spacing w:after="0"/>
        <w:ind w:left="0"/>
        <w:jc w:val="both"/>
      </w:pPr>
      <w:r>
        <w:rPr>
          <w:rFonts w:ascii="Times New Roman"/>
          <w:b w:val="false"/>
          <w:i w:val="false"/>
          <w:color w:val="000000"/>
          <w:sz w:val="28"/>
        </w:rPr>
        <w:t>
      Кредиторлық берешекте мердігердің қабылдаған міндеттемелерді орындауын қамтамасыз ету мақсатында ұсталған орындалған жұмыстар көлемінің 5%-ы мөлшерінде кредиторлық берешек, бюджет қаражатын секвестрлеу нәтижесінде туындаған кредиторлық берешек есепке алынбайды.</w:t>
      </w:r>
    </w:p>
    <w:p>
      <w:pPr>
        <w:spacing w:after="0"/>
        <w:ind w:left="0"/>
        <w:jc w:val="both"/>
      </w:pPr>
      <w:r>
        <w:rPr>
          <w:rFonts w:ascii="Times New Roman"/>
          <w:b w:val="false"/>
          <w:i w:val="false"/>
          <w:color w:val="000000"/>
          <w:sz w:val="28"/>
        </w:rPr>
        <w:t>
      Дебиторлық/кредиторлық берешектің өзгеруін бағалау бағаланып отырған кезеңдегі берешекті өткен жылдың осыған ұқсас көрсеткішімен салыстыру жолымен жүзеге асырылады және Әдістемеге 7-қосымшада көрсетілген критерийлер мен көрсеткіштер балдарына сәйкес айқындалып қойылады;</w:t>
      </w:r>
    </w:p>
    <w:bookmarkStart w:name="z17" w:id="14"/>
    <w:p>
      <w:pPr>
        <w:spacing w:after="0"/>
        <w:ind w:left="0"/>
        <w:jc w:val="both"/>
      </w:pPr>
      <w:r>
        <w:rPr>
          <w:rFonts w:ascii="Times New Roman"/>
          <w:b w:val="false"/>
          <w:i w:val="false"/>
          <w:color w:val="000000"/>
          <w:sz w:val="28"/>
        </w:rPr>
        <w:t>
      14. Есептi қаржы жылына арналған республикалық бюджет туралы Қазақстан Республикасының Заңы, жергілікті, республикалық маңызы бар қаланың, астананың бюджетi туралы мәслихаттың шешiмi, республикалық бюджет туралы Қазақстан Республикасының Заңын және жергiлiктi бюджеттер туралы мәслихаттардың шешiмдерiн iске асыру туралы Қазақстан Республикасы Үкiметiнiң және жергiлiктi атқарушы органдардың қаулылары және бюджеттiк бағдарламалар әкімшісінің мiндеттемелерi мен төлемдерi бойынша қаржыландыру жоспарлары, республикалық және жергiлiктi бюджеттердің атқарылуы туралы талдамалы есеп, жылдың қорытындылары бойынша облыс, республикалық маңызы бар қала, астана бюджетiнің атқарылуы туралы есеп, бюджеттік бағдарламалар әкімшісінің есепті қаржы жылына арналған дебиторлық берешегі туралы есеп, бюджеттік бағдарламалар әкімшісінің есепті қаржы жылына арналған кредиторлық берешегі туралы есеп ақпарат көздерi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"16. "Мемлекеттік қаржылық бақылау органдарының бағалау кезеңіндегі тексеру қорытындылары бойынша бюджеттік және өзге заңнаманы бұзушылықтардың болмауы" критерийі бойынша бағалау жүргізу кезінде:</w:t>
      </w:r>
    </w:p>
    <w:bookmarkEnd w:id="15"/>
    <w:p>
      <w:pPr>
        <w:spacing w:after="0"/>
        <w:ind w:left="0"/>
        <w:jc w:val="both"/>
      </w:pPr>
      <w:r>
        <w:rPr>
          <w:rFonts w:ascii="Times New Roman"/>
          <w:b w:val="false"/>
          <w:i w:val="false"/>
          <w:color w:val="000000"/>
          <w:sz w:val="28"/>
        </w:rPr>
        <w:t>
      тексеру жүргізген мемлекеттік қаржылық бақылау органы;</w:t>
      </w:r>
    </w:p>
    <w:p>
      <w:pPr>
        <w:spacing w:after="0"/>
        <w:ind w:left="0"/>
        <w:jc w:val="both"/>
      </w:pPr>
      <w:r>
        <w:rPr>
          <w:rFonts w:ascii="Times New Roman"/>
          <w:b w:val="false"/>
          <w:i w:val="false"/>
          <w:color w:val="000000"/>
          <w:sz w:val="28"/>
        </w:rPr>
        <w:t>
      есептi кезеңдегi тексерулер саны;</w:t>
      </w:r>
    </w:p>
    <w:p>
      <w:pPr>
        <w:spacing w:after="0"/>
        <w:ind w:left="0"/>
        <w:jc w:val="both"/>
      </w:pPr>
      <w:r>
        <w:rPr>
          <w:rFonts w:ascii="Times New Roman"/>
          <w:b w:val="false"/>
          <w:i w:val="false"/>
          <w:color w:val="000000"/>
          <w:sz w:val="28"/>
        </w:rPr>
        <w:t>
      ішкі бақылау қызметтерінің тексерулерін қоспағанда, мемлекеттік органның және оның ведомстволық бағынысты мекемелерінің бақылаумен қамтылған бюджет қаражатының жалпы көлемі;</w:t>
      </w:r>
    </w:p>
    <w:p>
      <w:pPr>
        <w:spacing w:after="0"/>
        <w:ind w:left="0"/>
        <w:jc w:val="both"/>
      </w:pPr>
      <w:r>
        <w:rPr>
          <w:rFonts w:ascii="Times New Roman"/>
          <w:b w:val="false"/>
          <w:i w:val="false"/>
          <w:color w:val="000000"/>
          <w:sz w:val="28"/>
        </w:rPr>
        <w:t>
      есептi кезеңде анықталған бюджеттiк және өзге заңнаманы бұзушылықтар, оның iшiнде:</w:t>
      </w:r>
    </w:p>
    <w:p>
      <w:pPr>
        <w:spacing w:after="0"/>
        <w:ind w:left="0"/>
        <w:jc w:val="both"/>
      </w:pPr>
      <w:r>
        <w:rPr>
          <w:rFonts w:ascii="Times New Roman"/>
          <w:b w:val="false"/>
          <w:i w:val="false"/>
          <w:color w:val="000000"/>
          <w:sz w:val="28"/>
        </w:rPr>
        <w:t>
      бюджетке қаражаттың түсуi кезiнде (кiрiс бөлiгi);</w:t>
      </w:r>
    </w:p>
    <w:p>
      <w:pPr>
        <w:spacing w:after="0"/>
        <w:ind w:left="0"/>
        <w:jc w:val="both"/>
      </w:pPr>
      <w:r>
        <w:rPr>
          <w:rFonts w:ascii="Times New Roman"/>
          <w:b w:val="false"/>
          <w:i w:val="false"/>
          <w:color w:val="000000"/>
          <w:sz w:val="28"/>
        </w:rPr>
        <w:t>
      мемлекеттің бюджет қаражаты мен активтерін пайдалану кезінде, оның ішінде сатып алу қорытындысына ықпал ететін мемлекеттік сатып алу бойынша;</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w:t>
      </w:r>
    </w:p>
    <w:p>
      <w:pPr>
        <w:spacing w:after="0"/>
        <w:ind w:left="0"/>
        <w:jc w:val="both"/>
      </w:pPr>
      <w:r>
        <w:rPr>
          <w:rFonts w:ascii="Times New Roman"/>
          <w:b w:val="false"/>
          <w:i w:val="false"/>
          <w:color w:val="000000"/>
          <w:sz w:val="28"/>
        </w:rPr>
        <w:t>
      мемлекеттік қарыз туралы шартпен белгіленген қарызды жабу датасын ұзартқан кезде;</w:t>
      </w:r>
    </w:p>
    <w:p>
      <w:pPr>
        <w:spacing w:after="0"/>
        <w:ind w:left="0"/>
        <w:jc w:val="both"/>
      </w:pPr>
      <w:r>
        <w:rPr>
          <w:rFonts w:ascii="Times New Roman"/>
          <w:b w:val="false"/>
          <w:i w:val="false"/>
          <w:color w:val="000000"/>
          <w:sz w:val="28"/>
        </w:rPr>
        <w:t>
      бюджеттiк рәсiмдер мен мемлекеттік сатып алу туралы рәсімдерді орындаудың, оның ішінде мемлекеттік сатып алуды ұйымдастырушыны таңдаудың белгiленген мерзімін, тәртібін сақтамау көрсетіледі;</w:t>
      </w:r>
    </w:p>
    <w:p>
      <w:pPr>
        <w:spacing w:after="0"/>
        <w:ind w:left="0"/>
        <w:jc w:val="both"/>
      </w:pP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p>
      <w:pPr>
        <w:spacing w:after="0"/>
        <w:ind w:left="0"/>
        <w:jc w:val="both"/>
      </w:pPr>
      <w:r>
        <w:rPr>
          <w:rFonts w:ascii="Times New Roman"/>
          <w:b w:val="false"/>
          <w:i w:val="false"/>
          <w:color w:val="000000"/>
          <w:sz w:val="28"/>
        </w:rPr>
        <w:t>
      мемлекеттік сатып алу саласында мемлекеттік қаржылық бақылау органдары растаған шағымдардың болмауы/болуы көрсетіледі.";</w:t>
      </w:r>
    </w:p>
    <w:bookmarkStart w:name="z28" w:id="16"/>
    <w:p>
      <w:pPr>
        <w:spacing w:after="0"/>
        <w:ind w:left="0"/>
        <w:jc w:val="both"/>
      </w:pPr>
      <w:r>
        <w:rPr>
          <w:rFonts w:ascii="Times New Roman"/>
          <w:b w:val="false"/>
          <w:i w:val="false"/>
          <w:color w:val="000000"/>
          <w:sz w:val="28"/>
        </w:rPr>
        <w:t xml:space="preserve">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критерийлер мен көрсеткіштер балдары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16"/>
    <w:bookmarkStart w:name="z29" w:id="17"/>
    <w:p>
      <w:pPr>
        <w:spacing w:after="0"/>
        <w:ind w:left="0"/>
        <w:jc w:val="both"/>
      </w:pPr>
      <w:r>
        <w:rPr>
          <w:rFonts w:ascii="Times New Roman"/>
          <w:b w:val="false"/>
          <w:i w:val="false"/>
          <w:color w:val="000000"/>
          <w:sz w:val="28"/>
        </w:rPr>
        <w:t xml:space="preserve">
      Қазақстан Республикасы Ұлттық Банкі ақша қаражатын басқарудың тиімділігін бағалау </w:t>
      </w:r>
      <w:r>
        <w:rPr>
          <w:rFonts w:ascii="Times New Roman"/>
          <w:b w:val="false"/>
          <w:i w:val="false"/>
          <w:color w:val="000000"/>
          <w:sz w:val="28"/>
        </w:rPr>
        <w:t>әдістемесінің</w:t>
      </w:r>
      <w:r>
        <w:rPr>
          <w:rFonts w:ascii="Times New Roman"/>
          <w:b w:val="false"/>
          <w:i w:val="false"/>
          <w:color w:val="000000"/>
          <w:sz w:val="28"/>
        </w:rPr>
        <w:t xml:space="preserve"> өзгерістері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енгізілсін (қызмет бабында пайдалану үшін).</w:t>
      </w:r>
    </w:p>
    <w:bookmarkEnd w:id="17"/>
    <w:bookmarkStart w:name="z20" w:id="18"/>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(А.Т. Бектұрова) заңнамада белгіленген тәртіппен:</w:t>
      </w:r>
    </w:p>
    <w:bookmarkEnd w:id="18"/>
    <w:bookmarkStart w:name="z21" w:id="19"/>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19"/>
    <w:bookmarkStart w:name="z22" w:id="2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20"/>
    <w:bookmarkStart w:name="z23" w:id="21"/>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21"/>
    <w:bookmarkStart w:name="z24" w:id="22"/>
    <w:p>
      <w:pPr>
        <w:spacing w:after="0"/>
        <w:ind w:left="0"/>
        <w:jc w:val="both"/>
      </w:pPr>
      <w:r>
        <w:rPr>
          <w:rFonts w:ascii="Times New Roman"/>
          <w:b w:val="false"/>
          <w:i w:val="false"/>
          <w:color w:val="000000"/>
          <w:sz w:val="28"/>
        </w:rPr>
        <w:t>
      3. Осы бұйрық алғашқы ресми жарияланған күннен кейін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міндетін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Бекетаев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655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бюджет қаражатын</w:t>
            </w:r>
            <w:r>
              <w:br/>
            </w:r>
            <w:r>
              <w:rPr>
                <w:rFonts w:ascii="Times New Roman"/>
                <w:b w:val="false"/>
                <w:i w:val="false"/>
                <w:color w:val="000000"/>
                <w:sz w:val="20"/>
              </w:rPr>
              <w:t>басқарудың</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26" w:id="23"/>
    <w:p>
      <w:pPr>
        <w:spacing w:after="0"/>
        <w:ind w:left="0"/>
        <w:jc w:val="left"/>
      </w:pPr>
      <w:r>
        <w:rPr>
          <w:rFonts w:ascii="Times New Roman"/>
          <w:b/>
          <w:i w:val="false"/>
          <w:color w:val="000000"/>
        </w:rPr>
        <w:t xml:space="preserve"> Критерийлер мен көрсеткіштердің балдары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9832"/>
        <w:gridCol w:w="1037"/>
        <w:gridCol w:w="148"/>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Критерийдің/көрсеткіштің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және жоспарлау сапасының деңгейі - 28 балл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бөлінген қаражатты игеру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99,6 - 99,4%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99,3 - 99,1%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99,0 - 98,8%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98,7 - 98,5%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98,4 - 98,2%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98,1 - 97,9%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97,5 - 97,3%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97,2 - 97,0%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96,9 - 96,7%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 және одан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көлемі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бюджеттен қаражатты қайта бөлудің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бөлінген қаражаттың көлемі: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10,1%-дан астам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сметалық құнын ұлғайту фактілерінің болмауы/болуы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сметалық құнын ұлғайту фактілерінің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сметалық құнының ұлғаюы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2%-ға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2%-дан астам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әкімшісінде бюджеттік инвестициялық жобалардың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өзгерістері: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өзгерістері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 қорытындылары бойынша бюджеттік және өзге заңнаманы бұзушылықтардың болмауы - 12 балл</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қаржылық бақылау органдарының тексерулер жүргізбеуі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объектілерінде айқындалған бұзушылықтардың сыныптауышына сәйкес бақылаумен қамтылған бюджет қаражатының жалпы көлемінен бұзушылықтардың болуы (тиімсіз шығыстары қоспағанда)</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астам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шығыстарының жалпы көлемінде мемлекеттік қаржылық бақылау органдары анықтаған тиімділік қағидатына жауап бермейтін шығыстар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қағидатына жауап бермейтін шығыстардың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1.1-көрсеткішінің игерілген бюджет қаражатының сомасынан мемлекеттік қаржылық бақылау органдары анықтаған тиімділік қағидатына жауап бермейтін шығыстар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 мемлекеттік қаржылық бақылау органдары растаған шағымдардың болмауы/болуы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тексерулерімен расталған шағымдардың 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сондай-ақ мемлекеттік қаржылық бақылау органдарының тексерулерімен расталмаған шағымдардардың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енгізген нұсқамалар мен қаулыларды орындау бойынша қабылданған (іскеасырылған) шаралар - 10 балл</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енгізген нұсқамалар мен қаулыларға сәйкес бюджеттің кірісіне қайтарылуға жататын бұзушылықтардың жалпы сомасын ашаққанда белгіленген мерзімде бюджетке қайтарылған бұзушылықтар сомасының көлемі (сот талқылауларына байланысты өтеуге жататын сомаларды қоспағанда)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өтелетін соманың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бюджетке өтелген бұзушылықтар сомасының 100% көлемі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есепті кезеңде тексерулер жүргізбеуі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енгізілген нұсқамаларымен қаулыларға сәйкес жұмыстарды орындау, қызметтер көрсету, тауарлар жеткізу және/немесе есепке алуды көрсету жолымен қалпына келтіруге жататын бұзушылықтар сомасының жалпы көлеміне шаққанда белгіленген мерзімде қалпына келтірілген бұзушылықтар сомасының көлемі (сот талқылауларына байланысты қалпына келтіруге жататын соманы қоспағанда)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қалпына келтірілетін соманың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қалпына келтірілген бұзушылықтар сомасының 100% көлемі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есепті кезеңде тексерулер жүргізбеуі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қолжеткізу - 28 балл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қолжеткізу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92,2 - 91,6%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нәтижелілігінің көрсеткіштерін жоспарлау сапасы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тиімділік көрсеткіштерінің бірінің болмауы, тікелей нәтижеге қолжеткізуді бағалауға мүмкіндік бермейтін сандық сипаттаманың орнына іс-шаралардың болуы, түпкі нәтижелері бар тікелей нәтижелердің қайталануы, басқа бюджеттік бағдарламаның көрсеткіштері мен бюджеттік бағдарлама көрсеткіштерінің қайталануы, мемлекеттік жоспарлау жүйесінің құжаттарына бюджеттік бағдарламалар әкімшісінің мақсаттары мен міндеттеріне тікелей нәтижелер көрсеткіштерінің сәйкес келмеуі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бағдарланы орындау тиімділігі - 22 балл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92,2 - 91,6%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r>
              <w:br/>
            </w:r>
            <w:r>
              <w:rPr>
                <w:rFonts w:ascii="Times New Roman"/>
                <w:b w:val="false"/>
                <w:i w:val="false"/>
                <w:color w:val="000000"/>
                <w:sz w:val="20"/>
              </w:rPr>
              <w:t>№ жалғыз дана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655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РҚАО-ның ескертпесі: "ҚБПҮ" грифімен берілген 2-қосымша "Заң" деректер базасына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