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18f2" w14:textId="21d1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автомобиль жолымен (жол учаскесімен) жүріп өту үшін ақы алу қағидаларын бекіту туралы" Қазақстан Республикасы Инвестициялар және даму министрі атқарушының 2015 жылғы 26 наурыздағы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4 желтоқсандағы № 1153 бұйрығы. Қазақстан Республикасының Әділет министрлігінде 2015 жылы 28 желтоқсанда № 12559 болып тіркелді</w:t>
      </w:r>
    </w:p>
    <w:p>
      <w:pPr>
        <w:spacing w:after="0"/>
        <w:ind w:left="0"/>
        <w:jc w:val="both"/>
      </w:pPr>
      <w:bookmarkStart w:name="z1" w:id="0"/>
      <w:r>
        <w:rPr>
          <w:rFonts w:ascii="Times New Roman"/>
          <w:b w:val="false"/>
          <w:i w:val="false"/>
          <w:color w:val="000000"/>
          <w:sz w:val="28"/>
        </w:rPr>
        <w:t>
      «Автомобиль жолдары туралы» 2001 жылғы 17 шілдедегі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«Ақылы автомобиль жолымен (учаскесімен) жүріп өту үшін ақы алу қағидаларын бекіту туралы» (Қазақстан Республикасының нормативтік құқықтық актілерінің мемлекеттік тіркеу тізілімінде № 11128 болып тіркелген, «Әділет» ақпараттық-құқықтық жүйесінде 2015 жылғы 22 маусымда жарияланған)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«жалпыға ортақ пайдаланылатын республикалық маңызы бар (жол учаске) ақылы автомобиль жолыменімен жүріп өту үшін ақы алу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Жалпыға ортақ пайдаланылатын республикалық маңызы бар (жол учаскесі) ақылы автомобиль жолыменімен жүріп өту үшін ақы алу қағидалары бекітілсін.»;</w:t>
      </w:r>
      <w:r>
        <w:br/>
      </w:r>
      <w:r>
        <w:rPr>
          <w:rFonts w:ascii="Times New Roman"/>
          <w:b w:val="false"/>
          <w:i w:val="false"/>
          <w:color w:val="000000"/>
          <w:sz w:val="28"/>
        </w:rPr>
        <w:t>
      Көрсетілген бұйрықпен бекітілген Ақылы автомобиль жолымен (жол учаскесімен)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сондай-ак Қазақстан Республикасының нормативтік құқықтық актілерінің эталондық бақылау банкіне енгізі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br/>
      </w: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 Қ. Қасымов</w:t>
      </w:r>
      <w:r>
        <w:br/>
      </w:r>
      <w:r>
        <w:rPr>
          <w:rFonts w:ascii="Times New Roman"/>
          <w:b w:val="false"/>
          <w:i w:val="false"/>
          <w:color w:val="000000"/>
          <w:sz w:val="28"/>
        </w:rPr>
        <w:t>
</w:t>
      </w:r>
      <w:r>
        <w:rPr>
          <w:rFonts w:ascii="Times New Roman"/>
          <w:b w:val="false"/>
          <w:i/>
          <w:color w:val="000000"/>
          <w:sz w:val="28"/>
        </w:rPr>
        <w:t>      2015 жылғы 7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2015 жылғы 9 желтоқсан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4 желтоқсандағы    </w:t>
      </w:r>
      <w:r>
        <w:br/>
      </w:r>
      <w:r>
        <w:rPr>
          <w:rFonts w:ascii="Times New Roman"/>
          <w:b w:val="false"/>
          <w:i w:val="false"/>
          <w:color w:val="000000"/>
          <w:sz w:val="28"/>
        </w:rPr>
        <w:t xml:space="preserve">
№ 1153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Инвестициялар және даму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26 наурыздағы     </w:t>
      </w:r>
      <w:r>
        <w:br/>
      </w:r>
      <w:r>
        <w:rPr>
          <w:rFonts w:ascii="Times New Roman"/>
          <w:b w:val="false"/>
          <w:i w:val="false"/>
          <w:color w:val="000000"/>
          <w:sz w:val="28"/>
        </w:rPr>
        <w:t xml:space="preserve">
№ 318 бұйрығымен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Жалпыға ортақ пайдаланылатын республикалық маңызы бар ақылы автомобиль жолымен (жол учаскесі) жүріп өту үшін ақы алу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Ақылы автомобиль жолымен (жол учаскесімен)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жолдары туралы» 2001 жылғы 17 шілдедегі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жалпы пайдаланымдағы республикалық маңызы бар ақылы автомобиль жолымен (жол учаскесі)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2) ақылы қозғалысты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3) ақылы қозғалысты ұйымдастыру – ақылы автомобиль жолдары (жол учаскелері) бойынша жүріп өткені үшін төлем жасаудың бағдарламалық-аппаратық ақы төлету кешендерін енгізу және орнату арқылы жол ақысын өндіріп алу іс-шаралары, сондай-ақ, ақылы автомобиль жодарын басқару;</w:t>
      </w:r>
      <w:r>
        <w:br/>
      </w:r>
      <w:r>
        <w:rPr>
          <w:rFonts w:ascii="Times New Roman"/>
          <w:b w:val="false"/>
          <w:i w:val="false"/>
          <w:color w:val="000000"/>
          <w:sz w:val="28"/>
        </w:rPr>
        <w:t>
      4) ақы алу пункті – жалпы пайдаланымдағы республикалық маңызы бар ақылы автомобиль жолдарында (жол учаскелерінде) орналасқан, автокөлік құралдарын бақылау мен бірдейлендіруге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5) аралық шеп – автокөлік құралдарын, оның ішінде ақы алу пункттерін айналып өтіп жалпы пайдаланымдағы республикалық маңызы бар ақылы автомобиль жолына (жол учаскесі) шыққан автокөлік құралдарын бірдейлендіруге және есебін жүргізуге мүмкіндік беретін, жалпы пайдаланымдағы республикалық маңызы бар ақылы автомобиль жолдарының (жол учаскелерінің) бойында орналасқан техникалық құралдар;</w:t>
      </w:r>
      <w:r>
        <w:br/>
      </w:r>
      <w:r>
        <w:rPr>
          <w:rFonts w:ascii="Times New Roman"/>
          <w:b w:val="false"/>
          <w:i w:val="false"/>
          <w:color w:val="000000"/>
          <w:sz w:val="28"/>
        </w:rPr>
        <w:t>
      6) қашықтықтан ақы төлеуге арналған құралдар – техникалық құрылғы, оны пайдалану кезінде автокөлік құралы ақы алу пункті арқылы жүріп өткен кезде жалпы пайдаланымдағы республикалық маңызы бар (жол учаскесіне) ақылы автомобиль жолы бойынша жүріп өту үшін ақы автоматты түрде жүзеге асырылады;</w:t>
      </w:r>
      <w:r>
        <w:br/>
      </w:r>
      <w:r>
        <w:rPr>
          <w:rFonts w:ascii="Times New Roman"/>
          <w:b w:val="false"/>
          <w:i w:val="false"/>
          <w:color w:val="000000"/>
          <w:sz w:val="28"/>
        </w:rPr>
        <w:t>
      7) терминал – жүрілген жол ақысын қолма-қол ақшалай қабылдау, қолма-қол ақшасыз POS-терминалдар, қашықтан төлем жасау құралдары және қызметті төлеу терминалдары арқылы алдын ала төлем жасауға арналған құралдармен жабдықталған бағдарламалық-аппараттық кешеннің құрылғысы;</w:t>
      </w:r>
      <w:r>
        <w:br/>
      </w:r>
      <w:r>
        <w:rPr>
          <w:rFonts w:ascii="Times New Roman"/>
          <w:b w:val="false"/>
          <w:i w:val="false"/>
          <w:color w:val="000000"/>
          <w:sz w:val="28"/>
        </w:rPr>
        <w:t>
      8) POS-терминал – төлем карточкасын пайдалану және банктің банктік ақпарат жүйесімен қосылу арқылы жалпы пайдаланымдағы республикалық маңызы бар ақылы автомобиль жолдарынан (жол учаскесі) жүріп өту қызметіне ақы төлеу үшін электрондық-механикалық құрылғы.</w:t>
      </w:r>
      <w:r>
        <w:br/>
      </w: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End w:id="4"/>
    <w:bookmarkStart w:name="z15" w:id="5"/>
    <w:p>
      <w:pPr>
        <w:spacing w:after="0"/>
        <w:ind w:left="0"/>
        <w:jc w:val="left"/>
      </w:pPr>
      <w:r>
        <w:rPr>
          <w:rFonts w:ascii="Times New Roman"/>
          <w:b/>
          <w:i w:val="false"/>
          <w:color w:val="000000"/>
        </w:rPr>
        <w:t xml:space="preserve"> 
2. Жалпыға ортақ пайдаланылатын республикалық маңызы бар</w:t>
      </w:r>
      <w:r>
        <w:br/>
      </w:r>
      <w:r>
        <w:rPr>
          <w:rFonts w:ascii="Times New Roman"/>
          <w:b/>
          <w:i w:val="false"/>
          <w:color w:val="000000"/>
        </w:rPr>
        <w:t>
ақылы автомобиль жолдарымен (жол учаскелерімен) жүріп өту</w:t>
      </w:r>
      <w:r>
        <w:br/>
      </w:r>
      <w:r>
        <w:rPr>
          <w:rFonts w:ascii="Times New Roman"/>
          <w:b/>
          <w:i w:val="false"/>
          <w:color w:val="000000"/>
        </w:rPr>
        <w:t>
үшін ақы алу тәртібі</w:t>
      </w:r>
    </w:p>
    <w:bookmarkEnd w:id="5"/>
    <w:bookmarkStart w:name="z16" w:id="6"/>
    <w:p>
      <w:pPr>
        <w:spacing w:after="0"/>
        <w:ind w:left="0"/>
        <w:jc w:val="both"/>
      </w:pPr>
      <w:r>
        <w:rPr>
          <w:rFonts w:ascii="Times New Roman"/>
          <w:b w:val="false"/>
          <w:i w:val="false"/>
          <w:color w:val="000000"/>
          <w:sz w:val="28"/>
        </w:rPr>
        <w:t>
      3. Автокөлік құралдарының ақылы жүріп өтуін ұйымдастыру жалпы пайдаланымдағы республикалық маңызы бар ақылы автомобиль жолдарына өту мен шығу жолдарында (жол учаскелеріне)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4. Жалпы пайдаланымдағы республикалық маңызы бар ақылы автомобиль жолымен (жол учаскесімен) жүріп өту автомобиль жолын пайдаланушының Ұлттық оператормен немесе концессионермен жасасқан шарты негізінде жүзеге асырылады. Жалпы пайдаланымдағы республикалық маңызы бар ақылы автомобиль жолына (жол учаскесіне) кіру пунктін кесіп өткен кез шартты жасасу кезі болып табылады. Ұлттық оператор немесе концессионер мен ақылы автомобиль жолдарын (жол учаскелерін) пайдаланушылар арасындағы жалпы пайдаланымдағы республикалық маңызы бар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
      5. Жалпы пайдаланымдағы республикалық маңызы бар(жол учаскесі) ақылы автомобиль жолы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
      6. Ақылы қозғалысты ұйымдастырушы халықаралық және республикалық маңызы бар жалпы қолданыстағы ақылы автомобиль жолын (жол учаскесін) пайдаланушылар үшін жүрілген жол ақысына төлем жасаудың келесі тәсілдерін қамтамасыз етеді:</w:t>
      </w:r>
      <w:r>
        <w:br/>
      </w:r>
      <w:r>
        <w:rPr>
          <w:rFonts w:ascii="Times New Roman"/>
          <w:b w:val="false"/>
          <w:i w:val="false"/>
          <w:color w:val="000000"/>
          <w:sz w:val="28"/>
        </w:rPr>
        <w:t>
      1) артық ақшаны және төлем жасалғанын растайтын құжат қайтара отырып, терминалға қолма-қол ақша енгізу арқылы;</w:t>
      </w:r>
      <w:r>
        <w:br/>
      </w:r>
      <w:r>
        <w:rPr>
          <w:rFonts w:ascii="Times New Roman"/>
          <w:b w:val="false"/>
          <w:i w:val="false"/>
          <w:color w:val="000000"/>
          <w:sz w:val="28"/>
        </w:rPr>
        <w:t>
      2) төлем жасалғанын растайтын құжат бере отырып, терминалда орнатылған және (немесе) төлем жасау пунктінде орналасқан POS-терминал арқылы төлем картасының көмегімен қолма-қол ақшасыз төлем жасау;</w:t>
      </w:r>
      <w:r>
        <w:br/>
      </w:r>
      <w:r>
        <w:rPr>
          <w:rFonts w:ascii="Times New Roman"/>
          <w:b w:val="false"/>
          <w:i w:val="false"/>
          <w:color w:val="000000"/>
          <w:sz w:val="28"/>
        </w:rPr>
        <w:t>
      3) қашықтан төлем жасау құралдары көмегімен және төлем жүйелері арқылы алдын ала төлем жасау.</w:t>
      </w:r>
      <w:r>
        <w:br/>
      </w:r>
      <w:r>
        <w:rPr>
          <w:rFonts w:ascii="Times New Roman"/>
          <w:b w:val="false"/>
          <w:i w:val="false"/>
          <w:color w:val="000000"/>
          <w:sz w:val="28"/>
        </w:rPr>
        <w:t>
</w:t>
      </w:r>
      <w:r>
        <w:rPr>
          <w:rFonts w:ascii="Times New Roman"/>
          <w:b w:val="false"/>
          <w:i w:val="false"/>
          <w:color w:val="000000"/>
          <w:sz w:val="28"/>
        </w:rPr>
        <w:t>
      7. Ақылы қозғалысты ұйымдастырушы жалпы пайдаланымдағы республикалық маңызы бар ақылы автомобиль жолына (жол учаскеге) шығу алдында ақылы автомобиль жолына (жол учаскеге)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1) ақылы автомобиль жолдарымен (жол учаскелерімен) жүріп өту үшін ақы ставкалары;</w:t>
      </w:r>
      <w:r>
        <w:br/>
      </w:r>
      <w:r>
        <w:rPr>
          <w:rFonts w:ascii="Times New Roman"/>
          <w:b w:val="false"/>
          <w:i w:val="false"/>
          <w:color w:val="000000"/>
          <w:sz w:val="28"/>
        </w:rPr>
        <w:t>
      2) учаскенің ұзындығы;</w:t>
      </w:r>
      <w:r>
        <w:br/>
      </w:r>
      <w:r>
        <w:rPr>
          <w:rFonts w:ascii="Times New Roman"/>
          <w:b w:val="false"/>
          <w:i w:val="false"/>
          <w:color w:val="000000"/>
          <w:sz w:val="28"/>
        </w:rPr>
        <w:t>
      3) жүріп өту үшін ақы төлеудің ықтимал тәсілдері;</w:t>
      </w:r>
      <w:r>
        <w:br/>
      </w:r>
      <w:r>
        <w:rPr>
          <w:rFonts w:ascii="Times New Roman"/>
          <w:b w:val="false"/>
          <w:i w:val="false"/>
          <w:color w:val="000000"/>
          <w:sz w:val="28"/>
        </w:rPr>
        <w:t>
      4) ақылы жолдарды (жол учаскелерді)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5) ақылы автомобиль жолдарын пайдаланушыларға арналған басқа да ақпарат.</w:t>
      </w:r>
      <w:r>
        <w:br/>
      </w:r>
      <w:r>
        <w:rPr>
          <w:rFonts w:ascii="Times New Roman"/>
          <w:b w:val="false"/>
          <w:i w:val="false"/>
          <w:color w:val="000000"/>
          <w:sz w:val="28"/>
        </w:rPr>
        <w:t>
</w:t>
      </w:r>
      <w:r>
        <w:rPr>
          <w:rFonts w:ascii="Times New Roman"/>
          <w:b w:val="false"/>
          <w:i w:val="false"/>
          <w:color w:val="000000"/>
          <w:sz w:val="28"/>
        </w:rPr>
        <w:t>
      8. Ақылы қозғалысты ұйымдастырушының ақы алу пункттерінде өз өкілдері бар, олар жалпы пайдаланымдағы республикалық маңызы бар (жол учаскелерімен) ақылы автомобиль жолдарымен (жол учаскелерімен) жүріп өту мен ақы төлеу тәртібіне қатысты пайдаланушыларға туындаған мәселелер бойынша түсініктеме береді.</w:t>
      </w:r>
      <w:r>
        <w:br/>
      </w:r>
      <w:r>
        <w:rPr>
          <w:rFonts w:ascii="Times New Roman"/>
          <w:b w:val="false"/>
          <w:i w:val="false"/>
          <w:color w:val="000000"/>
          <w:sz w:val="28"/>
        </w:rPr>
        <w:t>
</w:t>
      </w:r>
      <w:r>
        <w:rPr>
          <w:rFonts w:ascii="Times New Roman"/>
          <w:b w:val="false"/>
          <w:i w:val="false"/>
          <w:color w:val="000000"/>
          <w:sz w:val="28"/>
        </w:rPr>
        <w:t>
      9. Жалпы пайдаланымдағы республикалық маңызы бар ақылы автомобиль жолдарымен (жол учаскелерімен) автокөлік құралдарының ақылы жүріп өтуін ұйымдастыруды ақылы қозғалысты ұйымдастырушы ақы алу пунктінде жол кептелістері қалыптаспайтындай қамтамасыз етеді.</w:t>
      </w:r>
      <w:r>
        <w:br/>
      </w:r>
      <w:r>
        <w:rPr>
          <w:rFonts w:ascii="Times New Roman"/>
          <w:b w:val="false"/>
          <w:i w:val="false"/>
          <w:color w:val="000000"/>
          <w:sz w:val="28"/>
        </w:rPr>
        <w:t>
</w:t>
      </w:r>
      <w:r>
        <w:rPr>
          <w:rFonts w:ascii="Times New Roman"/>
          <w:b w:val="false"/>
          <w:i w:val="false"/>
          <w:color w:val="000000"/>
          <w:sz w:val="28"/>
        </w:rPr>
        <w:t>
      10. Жалпы пайдаланымдағы республикалық маңызы бар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w:t>
      </w:r>
      <w:r>
        <w:rPr>
          <w:rFonts w:ascii="Times New Roman"/>
          <w:b w:val="false"/>
          <w:i w:val="false"/>
          <w:color w:val="000000"/>
          <w:sz w:val="28"/>
        </w:rPr>
        <w:t>
      11. Егер ақы алу пункті арқылы жүріп өткен кезде автомобиль жолын пайдаланушының жалпы пайдаланымдағы республикалық маңызы бар ақылы автомобиль жолымен (жол учаскесімен) жүріп өту үшін ақы төлеуді жүзеге асыру мүмкіндігі болмаса, ақы төлеу үшін шотты ақылы қозғалысты ұйымдастырушы автокөлік құралының иесіне автокөлік құралының тіркелген мекенжайы бойынша жібереді және деректер құпия ақпарат болып табылады.</w:t>
      </w:r>
      <w:r>
        <w:br/>
      </w:r>
      <w:r>
        <w:rPr>
          <w:rFonts w:ascii="Times New Roman"/>
          <w:b w:val="false"/>
          <w:i w:val="false"/>
          <w:color w:val="000000"/>
          <w:sz w:val="28"/>
        </w:rPr>
        <w:t>
      Ақылы қозғалысты ұйымдастырушы Қазақстан Республикасының заңнамасында көзделген жағдайларды қоспағанда, оған үшінші тұлғалардың қол жетімділігін шектейді. Деректер ақылы қозғалысты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
      12. Ақы алу пункті және/немесе аралық шеп арқылы жүріп өткен кезде ақылы қозғалысты ұйымдастырушы бірдейлендіру техникалық жабдық арқылы автокөлік құралдары туралы деректерді жинауды және тіркеуді жүзеге асырады.</w:t>
      </w:r>
      <w:r>
        <w:br/>
      </w:r>
      <w:r>
        <w:rPr>
          <w:rFonts w:ascii="Times New Roman"/>
          <w:b w:val="false"/>
          <w:i w:val="false"/>
          <w:color w:val="000000"/>
          <w:sz w:val="28"/>
        </w:rPr>
        <w:t>
      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
      13. Егер автокөлік құралы ақы алу пунктін айналып өтіп жалпы пайдаланымдағы республикалық маңызы бар ақылы автомобиль жолына (жол учаскеге) өткен болса, мұндай көлік құралы туралы деректер аралық шептерде белгіленіп, ақы мөлшерін айқындау үшін және автокөлік құралының кейіннен жалпы пайдаланымдағы республикалық маңызы бар (жол учаскесі) ақылы автомобиль жолы арқылы шығуы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
      14. Автокөлік құралы ақы алу пунктін айналып өтіп жалпы пайдаланымдағы республикалық маңызы бар ақылы автомобиль жолынан (жол учаскеден) шығып кеткен жағдайда жүріп өту үшін ақы осы Қағидалардың 11-тармағында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
      15. Автокөлік құралы жалпы пайдаланымдағы республикалық маңызы бар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
      16. Ақылы автомобиль жолдарын (учаскелерін) республикалық маңызы бар жалпыға ортақ пайдаланғаны үшін ақы төлеуден:</w:t>
      </w:r>
      <w:r>
        <w:br/>
      </w:r>
      <w:r>
        <w:rPr>
          <w:rFonts w:ascii="Times New Roman"/>
          <w:b w:val="false"/>
          <w:i w:val="false"/>
          <w:color w:val="000000"/>
          <w:sz w:val="28"/>
        </w:rPr>
        <w:t>
      1) қызметтік міндеттерін орындаған кезде:</w:t>
      </w:r>
      <w:r>
        <w:br/>
      </w:r>
      <w:r>
        <w:rPr>
          <w:rFonts w:ascii="Times New Roman"/>
          <w:b w:val="false"/>
          <w:i w:val="false"/>
          <w:color w:val="000000"/>
          <w:sz w:val="28"/>
        </w:rPr>
        <w:t xml:space="preserve">
      жедел медициналық жәрдем ұйымдарының; </w:t>
      </w:r>
      <w:r>
        <w:br/>
      </w:r>
      <w:r>
        <w:rPr>
          <w:rFonts w:ascii="Times New Roman"/>
          <w:b w:val="false"/>
          <w:i w:val="false"/>
          <w:color w:val="000000"/>
          <w:sz w:val="28"/>
        </w:rPr>
        <w:t>
      өртке қарсы қызметтің;</w:t>
      </w:r>
      <w:r>
        <w:br/>
      </w:r>
      <w:r>
        <w:rPr>
          <w:rFonts w:ascii="Times New Roman"/>
          <w:b w:val="false"/>
          <w:i w:val="false"/>
          <w:color w:val="000000"/>
          <w:sz w:val="28"/>
        </w:rPr>
        <w:t>
      авариялық-құтқару қызметтерінің;</w:t>
      </w:r>
      <w:r>
        <w:br/>
      </w:r>
      <w:r>
        <w:rPr>
          <w:rFonts w:ascii="Times New Roman"/>
          <w:b w:val="false"/>
          <w:i w:val="false"/>
          <w:color w:val="000000"/>
          <w:sz w:val="28"/>
        </w:rPr>
        <w:t>
      жол-патруль қызметінің;</w:t>
      </w:r>
      <w:r>
        <w:br/>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2) қала маңындағы қатынастарда және ақылы автомобиль жолына (жол учаскесіне)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жүк автокөлік құралдары, өздігінен жүретін доңғалақты ауылшаруашылық,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ақылы автомобиль жолына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жүріп-тұру үшін босатылады.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