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66b1a" w14:textId="9566b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Инвестициялар және даму министрлігі Геология және жер қойнауын пайдалану комитетінің және оның аумақтық бөлімшелерінің ерекше үй-жайларына арналған алаңдардың нормаларын бекiту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Инвестициялар және даму министрінің м.а. 2015 жылғы 22 шілдедегі № 775 бұйрығы. Қазақстан Республикасының Әділет министрлігінде 2015 жылы 26 желтоқсанда № 12536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2008 жылғы 4 желтоқсандағы Қазақстан Республикасының Бюджеттік кодексінің </w:t>
      </w:r>
      <w:r>
        <w:rPr>
          <w:rFonts w:ascii="Times New Roman"/>
          <w:b w:val="false"/>
          <w:i w:val="false"/>
          <w:color w:val="000000"/>
          <w:sz w:val="28"/>
        </w:rPr>
        <w:t>69-бабы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Қазақстан Республикасы Инвестициялар және даму министрлігі Геология және жер қойнауын пайдалану комитетінің және оның аумақтық бөлімшелерінің ерекше үй-жайларына арналған алаңдардың </w:t>
      </w:r>
      <w:r>
        <w:rPr>
          <w:rFonts w:ascii="Times New Roman"/>
          <w:b w:val="false"/>
          <w:i w:val="false"/>
          <w:color w:val="000000"/>
          <w:sz w:val="28"/>
        </w:rPr>
        <w:t>нормалары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бекiтілсін.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Инвестициялар және даму министрлігінің Геология және жер қойнауын пайдалану комитеті: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 Қазақстан Республикасы Әділет министрлігінде мемлекеттік тіркелгеннен кейін күнтізбелік он күн ішінде оның көшірмесін мерзімді баспа басылымдарында және «Әділет» ақпараттық-құқықтық жүйесінде ресми жариялауға жіберуді;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бұйрықтың Қазақстан Республикасы Инвестициялар және даму министрлігінің интернет-ресурсында және мемлекеттік органдардың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интранет-порталында орналастырылуын;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осы бұйрық Қазақстан Республикасының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бұйрықтың 2-тармағы 1), 2) және 3) тармақшаларында көзделген іс-шаралардың орындалуы туралы мәліметтерді ұсынуды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Инвестициялар және даму вице-министріне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оның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Инвестициялар және даму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     А. Рау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«КЕЛІСІЛГЕН»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Қаржы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Б. Сұлтанов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2015 жылғы 18 желтоқсан 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Инвестициялар және даму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министрінің міндетін атқарушысының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22 шілдедегі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775 бұйрығымен бекітілген  </w:t>
      </w:r>
    </w:p>
    <w:bookmarkEnd w:id="1"/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Инвестициялар және даму министрлігі Геология және жер қойнауын пайдалану комитетінің және оның аумақтық бөлімшелерінің ерекше үй-жайларына арналған алаңдардың нормалары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1"/>
        <w:gridCol w:w="7525"/>
        <w:gridCol w:w="2645"/>
        <w:gridCol w:w="2939"/>
      </w:tblGrid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№ 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Үй-жайдың атауы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Үй-жайдың алаңы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Кернді (сыналар) сақтауға және ғылыми-тасты-коллекциялық қорды орналастыруға арналған үй-жайлар (тіреу бағаналары және жабындар алатын алаңдарды есепке алмағанда, 1 шаршы метрге 614 килограмм есеппен)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шаршы метр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және аумақтық геологиялық қорлардың геологиялық материалдарды, бастапқы геологиялық құжаттаманы қағаз және электрондық түрде сақтауға арналған үй-жайлары (тіреу бағаналары және жабындар алатын алаңдарды және стелаждардың салмағын есепке алмағанда, 1 шаршы метрге 224 килограмм есеппен) 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шаршы метр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аумақтық геологиялық қорлардың оқу залрына арналған үй-жайлар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шаршы метр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аумақтық геологиялық қорлардың геологиялық материалдарды және бастапқы құжаттаманы қабылдауға және беруге арналған үй-жайлар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шаршы метр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аумақтық геологиялық қорларда геологиялық ақпаратты және бастапқы геологиялық материалдарды жүйелеуге және түгендеуге арналған үй-жайлар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шаршы метр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