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050c" w14:textId="a080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7 желтоқсандағы № 702 бұйрығы. Қазақстан Республикасының Әділет министрлігінде 2015 жылғы 25 желтоқсанда № 12504 болып тіркелді</w:t>
      </w:r>
    </w:p>
    <w:p>
      <w:pPr>
        <w:spacing w:after="0"/>
        <w:ind w:left="0"/>
        <w:jc w:val="both"/>
      </w:pPr>
      <w:bookmarkStart w:name="z1" w:id="0"/>
      <w:r>
        <w:rPr>
          <w:rFonts w:ascii="Times New Roman"/>
          <w:b w:val="false"/>
          <w:i w:val="false"/>
          <w:color w:val="000000"/>
          <w:sz w:val="28"/>
        </w:rPr>
        <w:t>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2016 жылғы 31 наурызды қоса алған кезеңге арналған шектi бағасы қосылған құн салығын есепке алмағанда, тоннасына 11 033,91 теңге (он бір мың отыз үш теңге тоқсан бір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міндетің атқарушы</w:t>
      </w:r>
      <w:r>
        <w:br/>
      </w:r>
      <w:r>
        <w:rPr>
          <w:rFonts w:ascii="Times New Roman"/>
          <w:b w:val="false"/>
          <w:i w:val="false"/>
          <w:color w:val="000000"/>
          <w:sz w:val="28"/>
        </w:rPr>
        <w:t>
</w:t>
      </w:r>
      <w:r>
        <w:rPr>
          <w:rFonts w:ascii="Times New Roman"/>
          <w:b w:val="false"/>
          <w:i/>
          <w:color w:val="000000"/>
          <w:sz w:val="28"/>
        </w:rPr>
        <w:t>      _______________ М.Құсайынов</w:t>
      </w:r>
      <w:r>
        <w:br/>
      </w:r>
      <w:r>
        <w:rPr>
          <w:rFonts w:ascii="Times New Roman"/>
          <w:b w:val="false"/>
          <w:i w:val="false"/>
          <w:color w:val="000000"/>
          <w:sz w:val="28"/>
        </w:rPr>
        <w:t>
</w:t>
      </w:r>
      <w:r>
        <w:rPr>
          <w:rFonts w:ascii="Times New Roman"/>
          <w:b w:val="false"/>
          <w:i/>
          <w:color w:val="000000"/>
          <w:sz w:val="28"/>
        </w:rPr>
        <w:t>      15 желтоқсан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