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e43d" w14:textId="e00e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объектілерін мемлекеттік меншікке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713 бұйрығы. Қазақстан Республикасының Әділет министрлігінде 2015 жылы 24 желтоқсанда № 12487 болып тіркелді.</w:t>
      </w:r>
    </w:p>
    <w:p>
      <w:pPr>
        <w:spacing w:after="0"/>
        <w:ind w:left="0"/>
        <w:jc w:val="both"/>
      </w:pPr>
      <w:bookmarkStart w:name="z1" w:id="0"/>
      <w:r>
        <w:rPr>
          <w:rFonts w:ascii="Times New Roman"/>
          <w:b w:val="false"/>
          <w:i w:val="false"/>
          <w:color w:val="000000"/>
          <w:sz w:val="28"/>
        </w:rPr>
        <w:t xml:space="preserve">
      "Мемлекеттік-жекешелік әріптестік туралы" Қазақстан Республикасы Заңының 20-бабының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Мемлекеттік-жекешелік әріптестік объектілерін мемлекеттік меншікке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Мемлекеттік-жекешелік әріптестік объектілерін мемлекеттік</w:t>
      </w:r>
      <w:r>
        <w:br/>
      </w:r>
      <w:r>
        <w:rPr>
          <w:rFonts w:ascii="Times New Roman"/>
          <w:b/>
          <w:i w:val="false"/>
          <w:color w:val="000000"/>
        </w:rPr>
        <w:t>меншікке қабылдау қағидалары</w:t>
      </w:r>
    </w:p>
    <w:bookmarkEnd w:id="8"/>
    <w:p>
      <w:pPr>
        <w:spacing w:after="0"/>
        <w:ind w:left="0"/>
        <w:jc w:val="both"/>
      </w:pPr>
      <w:r>
        <w:rPr>
          <w:rFonts w:ascii="Times New Roman"/>
          <w:b w:val="false"/>
          <w:i w:val="false"/>
          <w:color w:val="000000"/>
          <w:sz w:val="28"/>
        </w:rPr>
        <w:t xml:space="preserve">
      Осы Мемлекеттік-жекешелік әріптестік объектілерін мемлекеттік меншікке қабылдау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мемлекеттік-жекешелік әріптестік объектілерін мемлекеттік меншікке қабылдау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17.03.2023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Мемлекеттік-жекешелік әріптестік шартын орындау нәтижесінде туындаған мемлекеттік-жекешелік әріптестік объектілері мемлекеттік-жекешелік әріптестік шартында өзгеше көзделмесе оларды құрғаннан кейін мемлекеттік меншікке беріледі.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мемлекеттік-жекешелік әріптестік (бұдан әрі – МЖӘ) –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мемлекеттік әріптес пен жекешелік әріптес арасындағы ынтымақтастық нысаны;</w:t>
      </w:r>
    </w:p>
    <w:bookmarkEnd w:id="12"/>
    <w:bookmarkStart w:name="z1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МЖӘ шарты</w:t>
      </w:r>
      <w:r>
        <w:rPr>
          <w:rFonts w:ascii="Times New Roman"/>
          <w:b w:val="false"/>
          <w:i w:val="false"/>
          <w:color w:val="000000"/>
          <w:sz w:val="28"/>
        </w:rPr>
        <w:t xml:space="preserve"> – МЖӘ жобасын іске асыру шеңберінде МЖӘ шарты тараптарының құқықтарын, мiндеттерiн және жауапкершiлiгiн, МЖӘ шартының өзге де талаптарын айқындайтын жазбаша келiсiм;</w:t>
      </w:r>
    </w:p>
    <w:bookmarkEnd w:id="13"/>
    <w:bookmarkStart w:name="z16" w:id="14"/>
    <w:p>
      <w:pPr>
        <w:spacing w:after="0"/>
        <w:ind w:left="0"/>
        <w:jc w:val="both"/>
      </w:pPr>
      <w:r>
        <w:rPr>
          <w:rFonts w:ascii="Times New Roman"/>
          <w:b w:val="false"/>
          <w:i w:val="false"/>
          <w:color w:val="000000"/>
          <w:sz w:val="28"/>
        </w:rPr>
        <w:t>
      3) МЖӘ объектілері – МЖӘ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w:t>
      </w:r>
    </w:p>
    <w:bookmarkEnd w:id="14"/>
    <w:bookmarkStart w:name="z17" w:id="15"/>
    <w:p>
      <w:pPr>
        <w:spacing w:after="0"/>
        <w:ind w:left="0"/>
        <w:jc w:val="both"/>
      </w:pPr>
      <w:r>
        <w:rPr>
          <w:rFonts w:ascii="Times New Roman"/>
          <w:b w:val="false"/>
          <w:i w:val="false"/>
          <w:color w:val="000000"/>
          <w:sz w:val="28"/>
        </w:rPr>
        <w:t xml:space="preserve">
      4) мемлекеттік мүлікті басқару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мемлекеттік мүлік жөніндегі уәкілетті орган) – өз құзыреті шегінде Қазақстан Республикасының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xml:space="preserve">
      5) мемлекеттік басқарудың тиісті саласын (аясын) басқару жөніндегі уәкілетті орган (бұдан әрі – тиісті саланың уәкілетті мемлекеттік органы) – мемлекеттік басқарудың тиісті саласын (аясын) басқаруды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6"/>
    <w:bookmarkStart w:name="z19" w:id="17"/>
    <w:p>
      <w:pPr>
        <w:spacing w:after="0"/>
        <w:ind w:left="0"/>
        <w:jc w:val="both"/>
      </w:pPr>
      <w:r>
        <w:rPr>
          <w:rFonts w:ascii="Times New Roman"/>
          <w:b w:val="false"/>
          <w:i w:val="false"/>
          <w:color w:val="000000"/>
          <w:sz w:val="28"/>
        </w:rPr>
        <w:t>
      6)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МЖӘ шартын жасасқан дара кәсіпкер, жай серіктестік, консорциум немесе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экономика министрінің 22.11.2016 (алғашқы ресми жарияланған күнінен кейін күнтізбелік он күн өткен соң қолданысқа енгiзiледi) </w:t>
      </w:r>
      <w:r>
        <w:rPr>
          <w:rFonts w:ascii="Times New Roman"/>
          <w:b w:val="false"/>
          <w:i w:val="false"/>
          <w:color w:val="000000"/>
          <w:sz w:val="28"/>
        </w:rPr>
        <w:t>№ 480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22.11.2016  </w:t>
      </w:r>
      <w:r>
        <w:rPr>
          <w:rFonts w:ascii="Times New Roman"/>
          <w:b w:val="false"/>
          <w:i w:val="false"/>
          <w:color w:val="00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Объектілерді мемлекет меншігіне:</w:t>
      </w:r>
    </w:p>
    <w:bookmarkEnd w:id="18"/>
    <w:p>
      <w:pPr>
        <w:spacing w:after="0"/>
        <w:ind w:left="0"/>
        <w:jc w:val="both"/>
      </w:pPr>
      <w:r>
        <w:rPr>
          <w:rFonts w:ascii="Times New Roman"/>
          <w:b w:val="false"/>
          <w:i w:val="false"/>
          <w:color w:val="000000"/>
          <w:sz w:val="28"/>
        </w:rPr>
        <w:t>
      мемлекеттік мүлік жөніндегі уәкілетті орган – республикалық меншікке жататын МЖӘ объектілеріне қатысты;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 коммуналдық меншікке жататын МЖӘ объектілеріне қатысты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МЖӘ шарттары негізінде құрылған МЖӘ объектілерін республикалық меншікке беруді тиісті саланың уәкілетті мемлекеттік органы ұйымдастырады.</w:t>
      </w:r>
    </w:p>
    <w:bookmarkEnd w:id="19"/>
    <w:bookmarkStart w:name="z23" w:id="20"/>
    <w:p>
      <w:pPr>
        <w:spacing w:after="0"/>
        <w:ind w:left="0"/>
        <w:jc w:val="both"/>
      </w:pPr>
      <w:r>
        <w:rPr>
          <w:rFonts w:ascii="Times New Roman"/>
          <w:b w:val="false"/>
          <w:i w:val="false"/>
          <w:color w:val="000000"/>
          <w:sz w:val="28"/>
        </w:rPr>
        <w:t>
      5. Егер МЖӘ объектісі бойынша инвестициялық шығындарды өтеу жүзеге асырылған жағдайда МЖӘ объектісі мемлекеттік меншікке берілуге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22.11.2016 (алғашқы ресми жарияланған күнінен кейін күнтізбелік он күн өткен соң қолданысқа енгiзiледi) </w:t>
      </w:r>
      <w:r>
        <w:rPr>
          <w:rFonts w:ascii="Times New Roman"/>
          <w:b w:val="false"/>
          <w:i w:val="false"/>
          <w:color w:val="000000"/>
          <w:sz w:val="28"/>
        </w:rPr>
        <w:t>№ 480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6. МЖӘ шартына сәйкес МЖӘ объектісін пайдалану мерзімі аяқталғаннан кейін берілуге жататын МЖӘ объектілері мемлекеттік меншікке МЖӘ шартында көрсетілген мерзімде осы Қағидаларға қосымшаға сәйкес құжаттарды ұсына отырып беріледі.</w:t>
      </w:r>
    </w:p>
    <w:bookmarkEnd w:id="21"/>
    <w:bookmarkStart w:name="z25" w:id="22"/>
    <w:p>
      <w:pPr>
        <w:spacing w:after="0"/>
        <w:ind w:left="0"/>
        <w:jc w:val="both"/>
      </w:pPr>
      <w:r>
        <w:rPr>
          <w:rFonts w:ascii="Times New Roman"/>
          <w:b w:val="false"/>
          <w:i w:val="false"/>
          <w:color w:val="000000"/>
          <w:sz w:val="28"/>
        </w:rPr>
        <w:t xml:space="preserve">
      7. Егер МЖӘ шартында жекеше әріптестің мемлекетке тиесілі және МЖӘ жобасын іске асыру мақсатында берілген зияткерлік меншік объектілеріне айрықша құқықтарын қайтаруы көзделген жағдайда мұндай </w:t>
      </w:r>
      <w:r>
        <w:rPr>
          <w:rFonts w:ascii="Times New Roman"/>
          <w:b w:val="false"/>
          <w:i w:val="false"/>
          <w:color w:val="000000"/>
          <w:sz w:val="28"/>
        </w:rPr>
        <w:t>құқықтарды</w:t>
      </w:r>
      <w:r>
        <w:rPr>
          <w:rFonts w:ascii="Times New Roman"/>
          <w:b w:val="false"/>
          <w:i w:val="false"/>
          <w:color w:val="000000"/>
          <w:sz w:val="28"/>
        </w:rPr>
        <w:t xml:space="preserve"> жекеше әріптес мемлекет меншігіне МЖӘ шартында белгіленген мерзімде және тәртіпте қайтарады.</w:t>
      </w:r>
    </w:p>
    <w:bookmarkEnd w:id="22"/>
    <w:bookmarkStart w:name="z26" w:id="23"/>
    <w:p>
      <w:pPr>
        <w:spacing w:after="0"/>
        <w:ind w:left="0"/>
        <w:jc w:val="both"/>
      </w:pPr>
      <w:r>
        <w:rPr>
          <w:rFonts w:ascii="Times New Roman"/>
          <w:b w:val="false"/>
          <w:i w:val="false"/>
          <w:color w:val="000000"/>
          <w:sz w:val="28"/>
        </w:rPr>
        <w:t>
      8. МЖӘ объектісін мемлекет меншігіне беруге арналған құжаттарды ресімдеуге байланысты барлық шығыстар, оның ішінде МЖӘ объектісіне міндетті бағалау жүргізуге және оның техникалық жағдайын айқындауға байланысты шығыстар МЖӘ шартының талаптарына сәйкес жүзеге асырылады.</w:t>
      </w:r>
    </w:p>
    <w:bookmarkEnd w:id="23"/>
    <w:bookmarkStart w:name="z27" w:id="24"/>
    <w:p>
      <w:pPr>
        <w:spacing w:after="0"/>
        <w:ind w:left="0"/>
        <w:jc w:val="left"/>
      </w:pPr>
      <w:r>
        <w:rPr>
          <w:rFonts w:ascii="Times New Roman"/>
          <w:b/>
          <w:i w:val="false"/>
          <w:color w:val="000000"/>
        </w:rPr>
        <w:t xml:space="preserve"> 2-тарау. Мемлекеттік-жекешелік әріптестік объектілерін мемлекеттік меншікке қабылдау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17.03.2023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5"/>
    <w:p>
      <w:pPr>
        <w:spacing w:after="0"/>
        <w:ind w:left="0"/>
        <w:jc w:val="both"/>
      </w:pPr>
      <w:r>
        <w:rPr>
          <w:rFonts w:ascii="Times New Roman"/>
          <w:b w:val="false"/>
          <w:i w:val="false"/>
          <w:color w:val="000000"/>
          <w:sz w:val="28"/>
        </w:rPr>
        <w:t>
      9. Жекеше әріптес МЖӘ шартының талаптарына сәйкес МЖӘ объектісін мемлекеттік меншікке беру мерзімі басталған кезден бастап отыз жұмыс күні ішінде республикалық меншікке жататын МЖӘ объектілеріне қатысты – тиісті саланың уәкілетті мемлекеттік органына немесе коммуналдық меншікке жататын МЖӘ объектілеріне қатысты – облыстардың (республикалық маңызы бар қалалардың, астананың) жергілікті атқарушы органдарына объектіні мемлекеттік меншікке беру туралы өтінішпен жүгінеді.</w:t>
      </w:r>
    </w:p>
    <w:bookmarkEnd w:id="25"/>
    <w:p>
      <w:pPr>
        <w:spacing w:after="0"/>
        <w:ind w:left="0"/>
        <w:jc w:val="both"/>
      </w:pPr>
      <w:r>
        <w:rPr>
          <w:rFonts w:ascii="Times New Roman"/>
          <w:b w:val="false"/>
          <w:i w:val="false"/>
          <w:color w:val="000000"/>
          <w:sz w:val="28"/>
        </w:rPr>
        <w:t xml:space="preserve">
      Егер МЖӘ шартында өзгеше белгіленбесе, МЖӘ объектісін мемлекеттік меншікке беру мерзімінің басталған кезі "Қазақстан Республикасындағы сәулет, қала құрылысы және құрылыс қызметі туралы" Қазақстан Республикасы Заңының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қабылдау актісін бекіту күні болып табылады.</w:t>
      </w:r>
    </w:p>
    <w:p>
      <w:pPr>
        <w:spacing w:after="0"/>
        <w:ind w:left="0"/>
        <w:jc w:val="both"/>
      </w:pPr>
      <w:r>
        <w:rPr>
          <w:rFonts w:ascii="Times New Roman"/>
          <w:b w:val="false"/>
          <w:i w:val="false"/>
          <w:color w:val="000000"/>
          <w:sz w:val="28"/>
        </w:rPr>
        <w:t>
      Жекеше әріптес МЖӘ объектілерін мемлекеттік меншікке беру үшін тиісті саланың уәкілетті мемлекеттік органына немесе облыстардың (республикалық маңызы бар қалалардың, астананың) жергілікті атқарушы органдарына өтінішпен бірге осы Қағидаларға қосымшаға сәйкес Мемлекеттік-жекешелік әріптестік объектілерін мемлекеттік меншікке қабылдау кезінде жекеше әріптес ұсынатын құжаттар тізбесіне сәйкес құжаттарды ұсынады.</w:t>
      </w:r>
    </w:p>
    <w:p>
      <w:pPr>
        <w:spacing w:after="0"/>
        <w:ind w:left="0"/>
        <w:jc w:val="both"/>
      </w:pPr>
      <w:r>
        <w:rPr>
          <w:rFonts w:ascii="Times New Roman"/>
          <w:b w:val="false"/>
          <w:i w:val="false"/>
          <w:color w:val="000000"/>
          <w:sz w:val="28"/>
        </w:rPr>
        <w:t>
      Жекеше әріптес МЖӘ объектісін мемлекеттік әріптеске МЖӘ шартының талаптарына сәйкес келетін тиісті техникалық жағдайда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16.01.2026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10. Тиісті саланың уәкілетті мемлекеттік органы жекеше әріптестің жолданымын алған күннен бастап бес жұмыс күні ішінде мемлекеттік мүлік жөніндегі уәкілетті органға жекеше әріптестің республикалық меншікке қабылдануға жататын МЖӘ объектісін МЖӘ шартына сәйкес беруге дайындығы және МЖӘ-нің осы объектісін республикалық меншікке қабылдау мүмкіндігін қарау туралы жолданымы жөнінде хабарлайды. </w:t>
      </w:r>
    </w:p>
    <w:bookmarkEnd w:id="2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жекеше әріптестің коммуналдық меншікке қабылдануға жататын МЖӘ объектісін МЖӘ шартына сәйкес беруге дайындығы туралы жолданымын алған күннен бастап бес жұмыс күні ішінде МЖӘ-нің осы объектісін коммуналдық меншікке қабылдау мүмкіндігін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11. Тиісті саладағы уәкілетті мемлекеттік органның хабарламасында балансына республика меншігіне қабылдауға жататын МЖӘ көрсетілген объектісін беру болжанатын республикалық заңды тұлға көрсетіледі және МЖӘ көрсетілген объектісін қабылдау туралы республикалық заңды тұлғаның жазбаша келісімі қоса беріледі.</w:t>
      </w:r>
    </w:p>
    <w:bookmarkEnd w:id="27"/>
    <w:bookmarkStart w:name="z31" w:id="28"/>
    <w:p>
      <w:pPr>
        <w:spacing w:after="0"/>
        <w:ind w:left="0"/>
        <w:jc w:val="both"/>
      </w:pPr>
      <w:r>
        <w:rPr>
          <w:rFonts w:ascii="Times New Roman"/>
          <w:b w:val="false"/>
          <w:i w:val="false"/>
          <w:color w:val="000000"/>
          <w:sz w:val="28"/>
        </w:rPr>
        <w:t xml:space="preserve">
      12. Мемлекеттік мүлік жөніндегі уәкілетті орган хабарлама алғаннан кейін он күндік мерзімде республикалық меншікке қабылдануға жататын МЖӘ объектісін республикалық меншікке қабылдау және оны республикалық заңды тұлғаға беру туралы шешім қабылдайды. </w:t>
      </w:r>
    </w:p>
    <w:bookmarkEnd w:id="2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жолданым алғаннан кейін он күндік мерзімде коммуналдық меншікке қабылдануға жататын МЖӘ объектісін коммуналдық меншікке қабылдау және оны коммуналдық заңды тұлғаға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шешім қабылданғаннан кейін жекеше әріптес пен мемлекеттік меншікке қабылдануға жататын МЖӘ объектісі бекітіліп берілетін мемлекеттік заңды тұлға, сондай-ақ мемлекеттік мүлік жөніндегі уәкілетті орган немесе облыстардың (республикалық маңызы бар қалалардың, астананың) жергілікті атқарушы органдары күнтізбелік он бес күннен аспайтын мерзімде мемлекеттік меншікке қабылдануға жататын МЖӘ объектісін қабылдау-тапсыру актісін ресімдейді.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14. Қабылдау-тапсыру актісі оған қол қоюға қатысатын тараптардың әрқайсысы үшін бір данадан қазақ және орыс тілдерінде үш данада бекітіледі.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15. Мемлекет меншігіне қабылдауға жататын МЖӘ объектісіне құқықтарды мемлекеттік тіркеу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1"/>
    <w:bookmarkStart w:name="z35" w:id="32"/>
    <w:p>
      <w:pPr>
        <w:spacing w:after="0"/>
        <w:ind w:left="0"/>
        <w:jc w:val="left"/>
      </w:pPr>
      <w:r>
        <w:rPr>
          <w:rFonts w:ascii="Times New Roman"/>
          <w:b/>
          <w:i w:val="false"/>
          <w:color w:val="000000"/>
        </w:rPr>
        <w:t xml:space="preserve"> 3-тарау. Қорытынды ережелер</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17.03.2023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3"/>
    <w:p>
      <w:pPr>
        <w:spacing w:after="0"/>
        <w:ind w:left="0"/>
        <w:jc w:val="both"/>
      </w:pPr>
      <w:r>
        <w:rPr>
          <w:rFonts w:ascii="Times New Roman"/>
          <w:b w:val="false"/>
          <w:i w:val="false"/>
          <w:color w:val="000000"/>
          <w:sz w:val="28"/>
        </w:rPr>
        <w:t xml:space="preserve">
      16. МЖӘ объектілерін мемлекет меншігіне беру және қабылдау кезінде туындайтын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объектілерін</w:t>
            </w:r>
            <w:r>
              <w:br/>
            </w:r>
            <w:r>
              <w:rPr>
                <w:rFonts w:ascii="Times New Roman"/>
                <w:b w:val="false"/>
                <w:i w:val="false"/>
                <w:color w:val="000000"/>
                <w:sz w:val="20"/>
              </w:rPr>
              <w:t>мемлекеттік меншікке</w:t>
            </w:r>
            <w:r>
              <w:br/>
            </w:r>
            <w:r>
              <w:rPr>
                <w:rFonts w:ascii="Times New Roman"/>
                <w:b w:val="false"/>
                <w:i w:val="false"/>
                <w:color w:val="000000"/>
                <w:sz w:val="20"/>
              </w:rPr>
              <w:t>қабылдау қағидаларына</w:t>
            </w:r>
            <w:r>
              <w:br/>
            </w:r>
            <w:r>
              <w:rPr>
                <w:rFonts w:ascii="Times New Roman"/>
                <w:b w:val="false"/>
                <w:i w:val="false"/>
                <w:color w:val="000000"/>
                <w:sz w:val="20"/>
              </w:rPr>
              <w:t>қосымша</w:t>
            </w:r>
          </w:p>
        </w:tc>
      </w:tr>
    </w:tbl>
    <w:bookmarkStart w:name="z38" w:id="34"/>
    <w:p>
      <w:pPr>
        <w:spacing w:after="0"/>
        <w:ind w:left="0"/>
        <w:jc w:val="left"/>
      </w:pPr>
      <w:r>
        <w:rPr>
          <w:rFonts w:ascii="Times New Roman"/>
          <w:b/>
          <w:i w:val="false"/>
          <w:color w:val="000000"/>
        </w:rPr>
        <w:t xml:space="preserve"> Мемлекеттік-жекешелік әріптестік объектілерін мемлекеттік меншікке қабылдау кезінде жекеше әріптес ұсынатын құжаттар тізбесі</w:t>
      </w:r>
    </w:p>
    <w:bookmarkEnd w:id="34"/>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Ұлттық экономика министрінің 16.01.2026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бірінші басшысы және бас бухгалтері қол қойған, мемлекеттік меншікке қабылдауға жататын МЖӘ объектісінің баланстық құнын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техникалық жай-күйі туралы есеп</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